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C081" w14:textId="77777777" w:rsidR="00AD7FDF" w:rsidRDefault="00AD7FDF">
      <w:pPr>
        <w:rPr>
          <w:rFonts w:eastAsiaTheme="minorHAnsi" w:cs="Arial"/>
          <w:b/>
          <w:bCs/>
          <w:sz w:val="40"/>
          <w:szCs w:val="40"/>
          <w:lang w:eastAsia="en-US"/>
        </w:rPr>
      </w:pPr>
    </w:p>
    <w:p w14:paraId="3BE522BF" w14:textId="56EE7AD3" w:rsidR="002012B3" w:rsidRDefault="008B3004">
      <w:pPr>
        <w:rPr>
          <w:rFonts w:eastAsiaTheme="minorHAnsi" w:cs="Arial"/>
          <w:b/>
          <w:bCs/>
          <w:sz w:val="40"/>
          <w:szCs w:val="40"/>
          <w:lang w:eastAsia="en-US"/>
        </w:rPr>
      </w:pPr>
      <w:r>
        <w:rPr>
          <w:rFonts w:eastAsiaTheme="minorHAnsi" w:cs="Arial"/>
          <w:b/>
          <w:bCs/>
          <w:sz w:val="40"/>
          <w:szCs w:val="40"/>
          <w:lang w:eastAsia="en-US"/>
        </w:rPr>
        <w:t>UK</w:t>
      </w:r>
      <w:r w:rsidR="00441199" w:rsidRPr="00E60C86">
        <w:rPr>
          <w:rFonts w:eastAsiaTheme="minorHAnsi" w:cs="Arial"/>
          <w:b/>
          <w:bCs/>
          <w:sz w:val="40"/>
          <w:szCs w:val="40"/>
          <w:lang w:eastAsia="en-US"/>
        </w:rPr>
        <w:t xml:space="preserve"> Shared Prosperity Fund (UKSPF) </w:t>
      </w:r>
      <w:r w:rsidR="002012B3">
        <w:rPr>
          <w:rFonts w:eastAsiaTheme="minorHAnsi" w:cs="Arial"/>
          <w:b/>
          <w:bCs/>
          <w:sz w:val="40"/>
          <w:szCs w:val="40"/>
          <w:lang w:eastAsia="en-US"/>
        </w:rPr>
        <w:t xml:space="preserve"> </w:t>
      </w:r>
    </w:p>
    <w:p w14:paraId="5FBC0DF3" w14:textId="7F470837" w:rsidR="00441199" w:rsidRPr="0001427C" w:rsidRDefault="002012B3">
      <w:pPr>
        <w:rPr>
          <w:rFonts w:eastAsiaTheme="minorHAnsi" w:cs="Arial"/>
          <w:b/>
          <w:bCs/>
          <w:color w:val="FF0000"/>
          <w:sz w:val="40"/>
          <w:szCs w:val="40"/>
          <w:lang w:eastAsia="en-US"/>
        </w:rPr>
      </w:pPr>
      <w:r w:rsidRPr="002012B3">
        <w:rPr>
          <w:rFonts w:eastAsiaTheme="minorHAnsi" w:cs="Arial"/>
          <w:b/>
          <w:bCs/>
          <w:color w:val="006666"/>
          <w:sz w:val="40"/>
          <w:szCs w:val="40"/>
          <w:lang w:eastAsia="en-US"/>
        </w:rPr>
        <w:t>West Yorkshire</w:t>
      </w:r>
      <w:r w:rsidR="0001427C">
        <w:rPr>
          <w:rFonts w:eastAsiaTheme="minorHAnsi" w:cs="Arial"/>
          <w:b/>
          <w:bCs/>
          <w:color w:val="006666"/>
          <w:sz w:val="40"/>
          <w:szCs w:val="40"/>
          <w:lang w:eastAsia="en-US"/>
        </w:rPr>
        <w:t xml:space="preserve">: </w:t>
      </w:r>
      <w:r w:rsidR="0001427C">
        <w:rPr>
          <w:rFonts w:eastAsiaTheme="minorHAnsi" w:cs="Arial"/>
          <w:b/>
          <w:bCs/>
          <w:color w:val="FF0000"/>
          <w:sz w:val="40"/>
          <w:szCs w:val="40"/>
          <w:lang w:eastAsia="en-US"/>
        </w:rPr>
        <w:t>GUIDANCE NOTES</w:t>
      </w:r>
    </w:p>
    <w:p w14:paraId="022E1878" w14:textId="77777777" w:rsidR="00441199" w:rsidRPr="00E60C86" w:rsidRDefault="00441199">
      <w:pPr>
        <w:rPr>
          <w:rFonts w:eastAsiaTheme="minorHAnsi" w:cs="Arial"/>
          <w:b/>
          <w:bCs/>
          <w:sz w:val="32"/>
          <w:szCs w:val="32"/>
          <w:lang w:eastAsia="en-US"/>
        </w:rPr>
      </w:pPr>
    </w:p>
    <w:p w14:paraId="4D2753FD" w14:textId="429D2AE9" w:rsidR="009B5731" w:rsidRPr="00E60C86" w:rsidRDefault="00034D24">
      <w:pPr>
        <w:rPr>
          <w:rFonts w:eastAsiaTheme="minorHAnsi" w:cs="Arial"/>
          <w:b/>
          <w:bCs/>
          <w:sz w:val="32"/>
          <w:szCs w:val="32"/>
          <w:lang w:eastAsia="en-US"/>
        </w:rPr>
      </w:pPr>
      <w:r>
        <w:rPr>
          <w:rFonts w:eastAsiaTheme="minorHAnsi" w:cs="Arial"/>
          <w:b/>
          <w:bCs/>
          <w:sz w:val="32"/>
          <w:szCs w:val="32"/>
          <w:lang w:eastAsia="en-US"/>
        </w:rPr>
        <w:t xml:space="preserve">Pillar 3 - </w:t>
      </w:r>
      <w:r w:rsidR="00973F5C">
        <w:rPr>
          <w:rFonts w:eastAsiaTheme="minorHAnsi" w:cs="Arial"/>
          <w:b/>
          <w:bCs/>
          <w:sz w:val="32"/>
          <w:szCs w:val="32"/>
          <w:lang w:eastAsia="en-US"/>
        </w:rPr>
        <w:t>People and Skills</w:t>
      </w:r>
      <w:r w:rsidR="00441199" w:rsidRPr="00E60C86">
        <w:rPr>
          <w:rFonts w:eastAsiaTheme="minorHAnsi" w:cs="Arial"/>
          <w:b/>
          <w:bCs/>
          <w:sz w:val="32"/>
          <w:szCs w:val="32"/>
          <w:lang w:eastAsia="en-US"/>
        </w:rPr>
        <w:t xml:space="preserve">: Application Form </w:t>
      </w:r>
    </w:p>
    <w:p w14:paraId="4E049DEE" w14:textId="77777777" w:rsidR="00441199" w:rsidRDefault="00441199">
      <w:pPr>
        <w:rPr>
          <w:rFonts w:eastAsiaTheme="minorHAnsi" w:cs="Arial"/>
          <w:sz w:val="20"/>
          <w:lang w:eastAsia="en-US"/>
        </w:rPr>
      </w:pPr>
    </w:p>
    <w:tbl>
      <w:tblPr>
        <w:tblStyle w:val="TableGrid"/>
        <w:tblW w:w="9776" w:type="dxa"/>
        <w:tblLook w:val="04A0" w:firstRow="1" w:lastRow="0" w:firstColumn="1" w:lastColumn="0" w:noHBand="0" w:noVBand="1"/>
      </w:tblPr>
      <w:tblGrid>
        <w:gridCol w:w="9776"/>
      </w:tblGrid>
      <w:tr w:rsidR="00441199" w14:paraId="4C40CC40" w14:textId="77777777" w:rsidTr="00BE25D7">
        <w:tc>
          <w:tcPr>
            <w:tcW w:w="9776" w:type="dxa"/>
            <w:shd w:val="clear" w:color="auto" w:fill="000000" w:themeFill="text1"/>
          </w:tcPr>
          <w:p w14:paraId="6412FF3B" w14:textId="77777777" w:rsidR="00441199" w:rsidRPr="00441199" w:rsidRDefault="00441199">
            <w:pPr>
              <w:rPr>
                <w:rFonts w:eastAsiaTheme="minorHAnsi" w:cs="Arial"/>
                <w:b/>
                <w:bCs/>
                <w:color w:val="FFFFFF" w:themeColor="background1"/>
                <w:lang w:eastAsia="en-US"/>
              </w:rPr>
            </w:pPr>
            <w:r w:rsidRPr="00441199">
              <w:rPr>
                <w:rFonts w:eastAsiaTheme="minorHAnsi" w:cs="Arial"/>
                <w:b/>
                <w:bCs/>
                <w:color w:val="FFFFFF" w:themeColor="background1"/>
                <w:lang w:eastAsia="en-US"/>
              </w:rPr>
              <w:t>Introduction</w:t>
            </w:r>
          </w:p>
          <w:p w14:paraId="1207B1E8" w14:textId="1B6746C7" w:rsidR="00441199" w:rsidRPr="00441199" w:rsidRDefault="00441199">
            <w:pPr>
              <w:rPr>
                <w:rFonts w:eastAsiaTheme="minorHAnsi" w:cs="Arial"/>
                <w:b/>
                <w:bCs/>
                <w:color w:val="FFFFFF" w:themeColor="background1"/>
                <w:sz w:val="20"/>
                <w:lang w:eastAsia="en-US"/>
              </w:rPr>
            </w:pPr>
          </w:p>
        </w:tc>
      </w:tr>
      <w:tr w:rsidR="005876B5" w14:paraId="540BF0DE" w14:textId="77777777" w:rsidTr="00DE527B">
        <w:tc>
          <w:tcPr>
            <w:tcW w:w="9776" w:type="dxa"/>
            <w:shd w:val="clear" w:color="auto" w:fill="D9D9D9" w:themeFill="background1" w:themeFillShade="D9"/>
          </w:tcPr>
          <w:p w14:paraId="323FB36F" w14:textId="77777777" w:rsidR="005876B5" w:rsidRDefault="005876B5">
            <w:pPr>
              <w:rPr>
                <w:rFonts w:eastAsiaTheme="minorHAnsi" w:cs="Arial"/>
                <w:sz w:val="20"/>
                <w:lang w:eastAsia="en-US"/>
              </w:rPr>
            </w:pPr>
          </w:p>
          <w:p w14:paraId="20C58F55" w14:textId="77777777" w:rsidR="00441199" w:rsidRDefault="005876B5">
            <w:pPr>
              <w:rPr>
                <w:rFonts w:eastAsiaTheme="minorHAnsi" w:cs="Arial"/>
                <w:sz w:val="20"/>
                <w:lang w:eastAsia="en-US"/>
              </w:rPr>
            </w:pPr>
            <w:r w:rsidRPr="005876B5">
              <w:rPr>
                <w:rFonts w:eastAsiaTheme="minorHAnsi" w:cs="Arial"/>
                <w:sz w:val="20"/>
                <w:lang w:eastAsia="en-US"/>
              </w:rPr>
              <w:t xml:space="preserve">Please read this guidance thoroughly, and refer to the following documents when completing your submission: </w:t>
            </w:r>
          </w:p>
          <w:p w14:paraId="004F4FBE" w14:textId="77777777" w:rsidR="00441199" w:rsidRDefault="00441199" w:rsidP="00441199">
            <w:pPr>
              <w:jc w:val="both"/>
              <w:rPr>
                <w:rFonts w:eastAsiaTheme="minorHAnsi" w:cs="Arial"/>
                <w:sz w:val="20"/>
                <w:lang w:eastAsia="en-US"/>
              </w:rPr>
            </w:pPr>
          </w:p>
          <w:p w14:paraId="2D355D7C" w14:textId="7E8F969B" w:rsidR="00441199" w:rsidRPr="001C0DB0" w:rsidRDefault="00B01F45" w:rsidP="00772BE8">
            <w:pPr>
              <w:pStyle w:val="ListParagraph"/>
              <w:numPr>
                <w:ilvl w:val="0"/>
                <w:numId w:val="7"/>
              </w:numPr>
              <w:jc w:val="both"/>
              <w:rPr>
                <w:rFonts w:eastAsiaTheme="minorHAnsi" w:cs="Arial"/>
                <w:sz w:val="20"/>
                <w:lang w:eastAsia="en-US"/>
              </w:rPr>
            </w:pPr>
            <w:hyperlink r:id="rId12" w:history="1">
              <w:r w:rsidR="00447A75" w:rsidRPr="001C0DB0">
                <w:rPr>
                  <w:rStyle w:val="Hyperlink"/>
                  <w:rFonts w:eastAsiaTheme="minorHAnsi" w:cs="Arial"/>
                  <w:sz w:val="20"/>
                  <w:lang w:eastAsia="en-US"/>
                </w:rPr>
                <w:t>West Yorkshire UKSPF Local Investment Plan</w:t>
              </w:r>
            </w:hyperlink>
            <w:r w:rsidR="00447A75" w:rsidRPr="001C0DB0">
              <w:rPr>
                <w:rFonts w:eastAsiaTheme="minorHAnsi" w:cs="Arial"/>
                <w:sz w:val="20"/>
                <w:lang w:eastAsia="en-US"/>
              </w:rPr>
              <w:t xml:space="preserve"> </w:t>
            </w:r>
          </w:p>
          <w:p w14:paraId="03B1A4D5" w14:textId="68AB9BEE" w:rsidR="00441199" w:rsidRPr="001C0DB0" w:rsidRDefault="00F720FA" w:rsidP="00772BE8">
            <w:pPr>
              <w:pStyle w:val="ListParagraph"/>
              <w:numPr>
                <w:ilvl w:val="0"/>
                <w:numId w:val="7"/>
              </w:numPr>
              <w:jc w:val="both"/>
              <w:rPr>
                <w:rFonts w:eastAsiaTheme="minorHAnsi" w:cs="Arial"/>
                <w:sz w:val="20"/>
                <w:lang w:eastAsia="en-US"/>
              </w:rPr>
            </w:pPr>
            <w:r>
              <w:rPr>
                <w:rFonts w:eastAsiaTheme="minorHAnsi" w:cs="Arial"/>
                <w:sz w:val="20"/>
                <w:lang w:eastAsia="en-US"/>
              </w:rPr>
              <w:fldChar w:fldCharType="begin"/>
            </w:r>
            <w:r>
              <w:rPr>
                <w:rFonts w:eastAsiaTheme="minorHAnsi" w:cs="Arial"/>
                <w:sz w:val="20"/>
                <w:lang w:eastAsia="en-US"/>
              </w:rPr>
              <w:instrText>HYPERLINK "https://www.westyorks-ca.gov.uk/media/11384/ukspf-pillar-3-west-yorkshire-invitation-to-bid-final-271023.pdf"</w:instrText>
            </w:r>
            <w:r>
              <w:rPr>
                <w:rFonts w:eastAsiaTheme="minorHAnsi" w:cs="Arial"/>
                <w:sz w:val="20"/>
                <w:lang w:eastAsia="en-US"/>
              </w:rPr>
            </w:r>
            <w:r>
              <w:rPr>
                <w:rFonts w:eastAsiaTheme="minorHAnsi" w:cs="Arial"/>
                <w:sz w:val="20"/>
                <w:lang w:eastAsia="en-US"/>
              </w:rPr>
              <w:fldChar w:fldCharType="separate"/>
            </w:r>
            <w:r w:rsidR="005876B5" w:rsidRPr="00F720FA">
              <w:rPr>
                <w:rStyle w:val="Hyperlink"/>
                <w:rFonts w:eastAsiaTheme="minorHAnsi" w:cs="Arial"/>
                <w:sz w:val="20"/>
                <w:lang w:eastAsia="en-US"/>
              </w:rPr>
              <w:t xml:space="preserve">UKSPF </w:t>
            </w:r>
            <w:r w:rsidR="00441199" w:rsidRPr="00F720FA">
              <w:rPr>
                <w:rStyle w:val="Hyperlink"/>
                <w:rFonts w:eastAsiaTheme="minorHAnsi" w:cs="Arial"/>
                <w:sz w:val="20"/>
                <w:lang w:eastAsia="en-US"/>
              </w:rPr>
              <w:t>Invitation to Bid</w:t>
            </w:r>
            <w:r w:rsidR="005876B5" w:rsidRPr="00F720FA">
              <w:rPr>
                <w:rStyle w:val="Hyperlink"/>
                <w:rFonts w:eastAsiaTheme="minorHAnsi" w:cs="Arial"/>
                <w:sz w:val="20"/>
                <w:lang w:eastAsia="en-US"/>
              </w:rPr>
              <w:t xml:space="preserve"> for</w:t>
            </w:r>
            <w:r w:rsidR="00441199" w:rsidRPr="00F720FA">
              <w:rPr>
                <w:rStyle w:val="Hyperlink"/>
                <w:rFonts w:eastAsiaTheme="minorHAnsi" w:cs="Arial"/>
                <w:sz w:val="20"/>
                <w:lang w:eastAsia="en-US"/>
              </w:rPr>
              <w:t xml:space="preserve"> West Yorkshire</w:t>
            </w:r>
            <w:r>
              <w:rPr>
                <w:rFonts w:eastAsiaTheme="minorHAnsi" w:cs="Arial"/>
                <w:sz w:val="20"/>
                <w:lang w:eastAsia="en-US"/>
              </w:rPr>
              <w:fldChar w:fldCharType="end"/>
            </w:r>
          </w:p>
          <w:p w14:paraId="71D77AA3" w14:textId="5C811D38" w:rsidR="00441199" w:rsidRPr="001C0DB0" w:rsidRDefault="00B01F45" w:rsidP="00772BE8">
            <w:pPr>
              <w:pStyle w:val="ListParagraph"/>
              <w:numPr>
                <w:ilvl w:val="0"/>
                <w:numId w:val="7"/>
              </w:numPr>
              <w:rPr>
                <w:rFonts w:eastAsiaTheme="minorHAnsi" w:cs="Arial"/>
                <w:sz w:val="20"/>
                <w:lang w:eastAsia="en-US"/>
              </w:rPr>
            </w:pPr>
            <w:r>
              <w:fldChar w:fldCharType="begin"/>
            </w:r>
            <w:r>
              <w:instrText>HYPERLINK "https://westyorks-ca.gov.uk/media/11313/ukspf-west-yorkshire-output-and-outcome-evidence-all-pillars-v3-150923-final-2.docx"</w:instrText>
            </w:r>
            <w:r>
              <w:fldChar w:fldCharType="separate"/>
            </w:r>
            <w:r w:rsidR="00727C9E" w:rsidRPr="0008718F">
              <w:rPr>
                <w:rStyle w:val="Hyperlink"/>
                <w:rFonts w:eastAsiaTheme="minorHAnsi" w:cs="Arial"/>
                <w:sz w:val="20"/>
                <w:lang w:eastAsia="en-US"/>
              </w:rPr>
              <w:t xml:space="preserve">UKSPF West Yorkshire Output and </w:t>
            </w:r>
            <w:r w:rsidR="0008718F" w:rsidRPr="0008718F">
              <w:rPr>
                <w:rStyle w:val="Hyperlink"/>
                <w:rFonts w:eastAsiaTheme="minorHAnsi" w:cs="Arial"/>
                <w:sz w:val="20"/>
                <w:lang w:eastAsia="en-US"/>
              </w:rPr>
              <w:t>O</w:t>
            </w:r>
            <w:r w:rsidR="00727C9E" w:rsidRPr="0008718F">
              <w:rPr>
                <w:rStyle w:val="Hyperlink"/>
                <w:rFonts w:eastAsiaTheme="minorHAnsi" w:cs="Arial"/>
                <w:sz w:val="20"/>
                <w:lang w:eastAsia="en-US"/>
              </w:rPr>
              <w:t xml:space="preserve">utcome </w:t>
            </w:r>
            <w:r w:rsidR="0008718F" w:rsidRPr="0008718F">
              <w:rPr>
                <w:rStyle w:val="Hyperlink"/>
                <w:rFonts w:eastAsiaTheme="minorHAnsi" w:cs="Arial"/>
                <w:sz w:val="20"/>
                <w:lang w:eastAsia="en-US"/>
              </w:rPr>
              <w:t>E</w:t>
            </w:r>
            <w:r w:rsidR="00727C9E" w:rsidRPr="0008718F">
              <w:rPr>
                <w:rStyle w:val="Hyperlink"/>
                <w:rFonts w:eastAsiaTheme="minorHAnsi" w:cs="Arial"/>
                <w:sz w:val="20"/>
                <w:lang w:eastAsia="en-US"/>
              </w:rPr>
              <w:t xml:space="preserve">vidence </w:t>
            </w:r>
            <w:r w:rsidR="0008718F" w:rsidRPr="0008718F">
              <w:rPr>
                <w:rStyle w:val="Hyperlink"/>
                <w:rFonts w:eastAsiaTheme="minorHAnsi" w:cs="Arial"/>
                <w:sz w:val="20"/>
                <w:lang w:eastAsia="en-US"/>
              </w:rPr>
              <w:t>Requirements</w:t>
            </w:r>
            <w:r>
              <w:rPr>
                <w:rStyle w:val="Hyperlink"/>
                <w:rFonts w:eastAsiaTheme="minorHAnsi" w:cs="Arial"/>
                <w:sz w:val="20"/>
                <w:lang w:eastAsia="en-US"/>
              </w:rPr>
              <w:fldChar w:fldCharType="end"/>
            </w:r>
            <w:r w:rsidR="0008718F">
              <w:rPr>
                <w:rFonts w:eastAsiaTheme="minorHAnsi" w:cs="Arial"/>
                <w:sz w:val="20"/>
                <w:lang w:eastAsia="en-US"/>
              </w:rPr>
              <w:t xml:space="preserve"> </w:t>
            </w:r>
          </w:p>
          <w:p w14:paraId="5CD78B68" w14:textId="269F274A" w:rsidR="00DE527B" w:rsidRPr="00DE527B" w:rsidRDefault="00DE527B" w:rsidP="00A4692F">
            <w:pPr>
              <w:pStyle w:val="ListParagraph"/>
              <w:ind w:left="360"/>
              <w:jc w:val="both"/>
              <w:rPr>
                <w:rFonts w:eastAsiaTheme="minorHAnsi" w:cs="Arial"/>
                <w:sz w:val="20"/>
                <w:highlight w:val="yellow"/>
                <w:lang w:eastAsia="en-US"/>
              </w:rPr>
            </w:pPr>
          </w:p>
        </w:tc>
      </w:tr>
    </w:tbl>
    <w:p w14:paraId="3232B881" w14:textId="77777777" w:rsidR="00BA7764" w:rsidRDefault="00BA7764">
      <w:pPr>
        <w:rPr>
          <w:rFonts w:eastAsiaTheme="minorHAnsi" w:cs="Arial"/>
          <w:sz w:val="20"/>
          <w:lang w:eastAsia="en-US"/>
        </w:rPr>
      </w:pPr>
    </w:p>
    <w:tbl>
      <w:tblPr>
        <w:tblStyle w:val="TableGrid"/>
        <w:tblW w:w="9778" w:type="dxa"/>
        <w:tblInd w:w="-2" w:type="dxa"/>
        <w:shd w:val="clear" w:color="auto" w:fill="00717F"/>
        <w:tblLook w:val="04A0" w:firstRow="1" w:lastRow="0" w:firstColumn="1" w:lastColumn="0" w:noHBand="0" w:noVBand="1"/>
      </w:tblPr>
      <w:tblGrid>
        <w:gridCol w:w="564"/>
        <w:gridCol w:w="1738"/>
        <w:gridCol w:w="1097"/>
        <w:gridCol w:w="1206"/>
        <w:gridCol w:w="637"/>
        <w:gridCol w:w="1559"/>
        <w:gridCol w:w="2977"/>
      </w:tblGrid>
      <w:tr w:rsidR="00E4386E" w14:paraId="507BD9A6" w14:textId="77777777" w:rsidTr="00A83143">
        <w:tc>
          <w:tcPr>
            <w:tcW w:w="9778" w:type="dxa"/>
            <w:gridSpan w:val="7"/>
            <w:shd w:val="clear" w:color="auto" w:fill="006666"/>
          </w:tcPr>
          <w:p w14:paraId="2021EC88" w14:textId="21D57048" w:rsidR="00367925" w:rsidRDefault="005A78FA" w:rsidP="005A78FA">
            <w:pPr>
              <w:pStyle w:val="PMO2-Heading"/>
              <w:numPr>
                <w:ilvl w:val="0"/>
                <w:numId w:val="0"/>
              </w:numPr>
            </w:pPr>
            <w:r>
              <w:t xml:space="preserve">SECTION </w:t>
            </w:r>
            <w:r w:rsidR="00953303">
              <w:t>1:</w:t>
            </w:r>
            <w:r>
              <w:t xml:space="preserve"> </w:t>
            </w:r>
            <w:r w:rsidR="00E4386E">
              <w:t>Project Overview</w:t>
            </w:r>
            <w:r w:rsidR="00BD437E">
              <w:t xml:space="preserve"> and </w:t>
            </w:r>
            <w:r w:rsidR="0049075C">
              <w:t xml:space="preserve">Summary </w:t>
            </w:r>
            <w:r w:rsidR="00BD437E">
              <w:t>Details</w:t>
            </w:r>
          </w:p>
        </w:tc>
      </w:tr>
      <w:tr w:rsidR="00465555" w:rsidRPr="009E304F" w14:paraId="481B0A52" w14:textId="77777777" w:rsidTr="2829D3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2474"/>
        </w:trPr>
        <w:tc>
          <w:tcPr>
            <w:tcW w:w="56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D26FE7B" w14:textId="1C5017AE" w:rsidR="00465555" w:rsidRPr="0069698A" w:rsidRDefault="0049075C" w:rsidP="00465555">
            <w:pPr>
              <w:spacing w:before="120" w:after="120"/>
              <w:rPr>
                <w:rFonts w:cs="Arial"/>
                <w:b/>
                <w:sz w:val="22"/>
                <w:szCs w:val="22"/>
              </w:rPr>
            </w:pPr>
            <w:bookmarkStart w:id="0" w:name="_Hlk120269070"/>
            <w:r w:rsidRPr="0069698A">
              <w:rPr>
                <w:rFonts w:cs="Arial"/>
                <w:b/>
                <w:sz w:val="22"/>
                <w:szCs w:val="22"/>
              </w:rPr>
              <w:t>1.1</w:t>
            </w:r>
          </w:p>
        </w:tc>
        <w:tc>
          <w:tcPr>
            <w:tcW w:w="623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2A0EADA" w14:textId="1B3B745A" w:rsidR="00412591" w:rsidRPr="00C46EDC" w:rsidRDefault="00465555" w:rsidP="00465555">
            <w:pPr>
              <w:spacing w:before="120" w:after="120"/>
              <w:rPr>
                <w:rFonts w:cs="Arial"/>
                <w:b/>
                <w:bCs/>
                <w:sz w:val="20"/>
                <w:szCs w:val="20"/>
              </w:rPr>
            </w:pPr>
            <w:r w:rsidRPr="009E304F">
              <w:rPr>
                <w:rFonts w:cs="Arial"/>
                <w:b/>
                <w:bCs/>
                <w:sz w:val="20"/>
                <w:szCs w:val="20"/>
              </w:rPr>
              <w:t>Lead applicant / organisation name</w:t>
            </w:r>
          </w:p>
        </w:tc>
        <w:tc>
          <w:tcPr>
            <w:tcW w:w="2977" w:type="dxa"/>
            <w:tcBorders>
              <w:top w:val="single" w:sz="2" w:space="0" w:color="auto"/>
              <w:left w:val="single" w:sz="2" w:space="0" w:color="auto"/>
              <w:bottom w:val="single" w:sz="2" w:space="0" w:color="auto"/>
              <w:right w:val="single" w:sz="2" w:space="0" w:color="auto"/>
            </w:tcBorders>
          </w:tcPr>
          <w:p w14:paraId="7BFD866D" w14:textId="2FC562B2" w:rsidR="00465555" w:rsidRPr="009E304F" w:rsidRDefault="0072562A" w:rsidP="00465555">
            <w:pPr>
              <w:spacing w:before="120" w:after="120"/>
              <w:rPr>
                <w:rFonts w:cs="Arial"/>
                <w:sz w:val="20"/>
                <w:szCs w:val="20"/>
              </w:rPr>
            </w:pPr>
            <w:r w:rsidRPr="00612525">
              <w:rPr>
                <w:rFonts w:cs="Arial"/>
                <w:bCs/>
                <w:i/>
                <w:iCs/>
                <w:sz w:val="20"/>
                <w:szCs w:val="20"/>
              </w:rPr>
              <w:t>The legal name of the applicant entity. Applicants must be legally constituted at the point of applying for the funding and be able to enter into a legally binding Funding Agreement with the Combined Authority. Please use the full and registered address; please do not use abbreviations.</w:t>
            </w:r>
          </w:p>
        </w:tc>
      </w:tr>
      <w:tr w:rsidR="00465555" w:rsidRPr="009E304F" w14:paraId="131F8C07" w14:textId="77777777" w:rsidTr="2829D3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555"/>
        </w:trPr>
        <w:tc>
          <w:tcPr>
            <w:tcW w:w="56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67B60B" w14:textId="0F839C42" w:rsidR="00465555" w:rsidRPr="0069698A" w:rsidRDefault="0049075C" w:rsidP="00465555">
            <w:pPr>
              <w:spacing w:before="120" w:after="120"/>
              <w:rPr>
                <w:rFonts w:cs="Arial"/>
                <w:b/>
                <w:sz w:val="22"/>
                <w:szCs w:val="22"/>
              </w:rPr>
            </w:pPr>
            <w:r w:rsidRPr="0069698A">
              <w:rPr>
                <w:rFonts w:cs="Arial"/>
                <w:b/>
                <w:sz w:val="22"/>
                <w:szCs w:val="22"/>
              </w:rPr>
              <w:t>1.2</w:t>
            </w:r>
          </w:p>
        </w:tc>
        <w:tc>
          <w:tcPr>
            <w:tcW w:w="623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CE934FD" w14:textId="7400344A" w:rsidR="00465555" w:rsidRPr="009E304F" w:rsidRDefault="00465555" w:rsidP="00465555">
            <w:pPr>
              <w:spacing w:before="120" w:after="120"/>
              <w:rPr>
                <w:rFonts w:cs="Arial"/>
                <w:sz w:val="20"/>
                <w:szCs w:val="20"/>
              </w:rPr>
            </w:pPr>
            <w:r w:rsidRPr="009E304F">
              <w:rPr>
                <w:rFonts w:cs="Arial"/>
                <w:b/>
                <w:bCs/>
                <w:sz w:val="20"/>
                <w:szCs w:val="20"/>
              </w:rPr>
              <w:t>Project name</w:t>
            </w:r>
          </w:p>
        </w:tc>
        <w:tc>
          <w:tcPr>
            <w:tcW w:w="2977" w:type="dxa"/>
            <w:tcBorders>
              <w:top w:val="single" w:sz="2" w:space="0" w:color="auto"/>
              <w:left w:val="single" w:sz="2" w:space="0" w:color="auto"/>
              <w:bottom w:val="single" w:sz="2" w:space="0" w:color="auto"/>
              <w:right w:val="single" w:sz="2" w:space="0" w:color="auto"/>
            </w:tcBorders>
          </w:tcPr>
          <w:p w14:paraId="35BF9E10" w14:textId="26068B00" w:rsidR="00465555" w:rsidRPr="00B3205B" w:rsidRDefault="00276632" w:rsidP="00612525">
            <w:pPr>
              <w:rPr>
                <w:rFonts w:cs="Arial"/>
                <w:sz w:val="20"/>
                <w:szCs w:val="20"/>
              </w:rPr>
            </w:pPr>
            <w:r w:rsidRPr="00612525">
              <w:rPr>
                <w:rFonts w:eastAsiaTheme="minorEastAsia" w:cs="Arial"/>
                <w:i/>
                <w:iCs/>
                <w:sz w:val="20"/>
                <w:szCs w:val="20"/>
                <w:lang w:eastAsia="en-US"/>
              </w:rPr>
              <w:t xml:space="preserve">Please select an appropriate title which may not need to be revised as the application proceeds. </w:t>
            </w:r>
          </w:p>
        </w:tc>
      </w:tr>
      <w:tr w:rsidR="00465555" w:rsidRPr="009E304F" w14:paraId="63E7CA84" w14:textId="77777777" w:rsidTr="2829D3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1506"/>
        </w:trPr>
        <w:tc>
          <w:tcPr>
            <w:tcW w:w="56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4BB592" w14:textId="0A719ED7" w:rsidR="00465555" w:rsidRPr="0069698A" w:rsidRDefault="0049075C" w:rsidP="00465555">
            <w:pPr>
              <w:spacing w:before="120" w:after="120"/>
              <w:rPr>
                <w:rFonts w:cs="Arial"/>
                <w:b/>
                <w:sz w:val="22"/>
                <w:szCs w:val="22"/>
              </w:rPr>
            </w:pPr>
            <w:r w:rsidRPr="0069698A">
              <w:rPr>
                <w:rFonts w:cs="Arial"/>
                <w:b/>
                <w:sz w:val="22"/>
                <w:szCs w:val="22"/>
              </w:rPr>
              <w:t>1.3</w:t>
            </w:r>
          </w:p>
        </w:tc>
        <w:tc>
          <w:tcPr>
            <w:tcW w:w="6237"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C8673A2" w14:textId="46E2E162" w:rsidR="00465555" w:rsidRPr="009E304F" w:rsidRDefault="00465555" w:rsidP="00465555">
            <w:pPr>
              <w:spacing w:before="120" w:after="120"/>
              <w:rPr>
                <w:rFonts w:cs="Arial"/>
                <w:sz w:val="20"/>
                <w:szCs w:val="20"/>
              </w:rPr>
            </w:pPr>
            <w:r w:rsidRPr="009E304F">
              <w:rPr>
                <w:rFonts w:cs="Arial"/>
                <w:b/>
                <w:bCs/>
                <w:sz w:val="20"/>
                <w:szCs w:val="20"/>
              </w:rPr>
              <w:t>How much UKSPF are you applying for? (£)</w:t>
            </w:r>
          </w:p>
        </w:tc>
        <w:tc>
          <w:tcPr>
            <w:tcW w:w="2977" w:type="dxa"/>
            <w:tcBorders>
              <w:top w:val="single" w:sz="2" w:space="0" w:color="auto"/>
              <w:left w:val="single" w:sz="2" w:space="0" w:color="auto"/>
              <w:bottom w:val="single" w:sz="2" w:space="0" w:color="auto"/>
              <w:right w:val="single" w:sz="2" w:space="0" w:color="auto"/>
            </w:tcBorders>
          </w:tcPr>
          <w:p w14:paraId="3F817163" w14:textId="5FFAD5A8" w:rsidR="00465555" w:rsidRPr="00612525" w:rsidRDefault="00207AA2" w:rsidP="0001427C">
            <w:pPr>
              <w:rPr>
                <w:rFonts w:cs="Arial"/>
                <w:i/>
                <w:iCs/>
                <w:sz w:val="20"/>
                <w:szCs w:val="20"/>
              </w:rPr>
            </w:pPr>
            <w:r w:rsidRPr="00612525">
              <w:rPr>
                <w:rFonts w:cs="Arial"/>
                <w:bCs/>
                <w:i/>
                <w:iCs/>
                <w:sz w:val="20"/>
                <w:szCs w:val="20"/>
              </w:rPr>
              <w:t>The total value of UKSPF funding sought for the application. Please ensure this is within the minimum and maximum values of the Call(s) being applied for.</w:t>
            </w:r>
          </w:p>
        </w:tc>
      </w:tr>
      <w:tr w:rsidR="0040681E" w:rsidRPr="009E304F" w14:paraId="6B4DA63C" w14:textId="77777777" w:rsidTr="2829D3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792"/>
        </w:trPr>
        <w:tc>
          <w:tcPr>
            <w:tcW w:w="56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A1E0EAA" w14:textId="5BB61BD6" w:rsidR="0040681E" w:rsidRPr="0069698A" w:rsidRDefault="0040681E" w:rsidP="00465555">
            <w:pPr>
              <w:spacing w:before="120" w:after="120"/>
              <w:rPr>
                <w:rFonts w:cs="Arial"/>
                <w:b/>
                <w:sz w:val="22"/>
                <w:szCs w:val="22"/>
              </w:rPr>
            </w:pPr>
            <w:r w:rsidRPr="0069698A">
              <w:rPr>
                <w:rFonts w:cs="Arial"/>
                <w:b/>
                <w:sz w:val="22"/>
                <w:szCs w:val="22"/>
              </w:rPr>
              <w:t xml:space="preserve">1.4 </w:t>
            </w:r>
          </w:p>
        </w:tc>
        <w:tc>
          <w:tcPr>
            <w:tcW w:w="173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266D648" w14:textId="73970682" w:rsidR="0040681E" w:rsidRPr="009E304F" w:rsidRDefault="0083612E" w:rsidP="00465555">
            <w:pPr>
              <w:spacing w:before="120" w:after="120"/>
              <w:rPr>
                <w:rFonts w:cs="Arial"/>
                <w:b/>
                <w:bCs/>
                <w:sz w:val="20"/>
                <w:szCs w:val="20"/>
              </w:rPr>
            </w:pPr>
            <w:r w:rsidRPr="009E304F">
              <w:rPr>
                <w:rFonts w:cs="Arial"/>
                <w:b/>
                <w:bCs/>
                <w:sz w:val="20"/>
                <w:szCs w:val="20"/>
              </w:rPr>
              <w:t>Start Date</w:t>
            </w:r>
            <w:r w:rsidRPr="009E304F">
              <w:rPr>
                <w:rFonts w:cs="Arial"/>
                <w:b/>
                <w:bCs/>
                <w:i/>
                <w:iCs/>
                <w:sz w:val="20"/>
                <w:szCs w:val="20"/>
              </w:rPr>
              <w:t>: (</w:t>
            </w:r>
            <w:proofErr w:type="spellStart"/>
            <w:r>
              <w:rPr>
                <w:rFonts w:cs="Arial"/>
                <w:b/>
                <w:bCs/>
                <w:i/>
                <w:iCs/>
                <w:sz w:val="20"/>
                <w:szCs w:val="20"/>
              </w:rPr>
              <w:t>can not</w:t>
            </w:r>
            <w:proofErr w:type="spellEnd"/>
            <w:r>
              <w:rPr>
                <w:rFonts w:cs="Arial"/>
                <w:b/>
                <w:bCs/>
                <w:i/>
                <w:iCs/>
                <w:sz w:val="20"/>
                <w:szCs w:val="20"/>
              </w:rPr>
              <w:t xml:space="preserve"> be before 1</w:t>
            </w:r>
            <w:r w:rsidRPr="00D14196">
              <w:rPr>
                <w:rFonts w:cs="Arial"/>
                <w:b/>
                <w:bCs/>
                <w:i/>
                <w:iCs/>
                <w:sz w:val="20"/>
                <w:szCs w:val="20"/>
                <w:vertAlign w:val="superscript"/>
              </w:rPr>
              <w:t>st</w:t>
            </w:r>
            <w:r>
              <w:rPr>
                <w:rFonts w:cs="Arial"/>
                <w:b/>
                <w:bCs/>
                <w:i/>
                <w:iCs/>
                <w:sz w:val="20"/>
                <w:szCs w:val="20"/>
              </w:rPr>
              <w:t xml:space="preserve"> April 2024</w:t>
            </w:r>
            <w:r w:rsidRPr="009E304F">
              <w:rPr>
                <w:rFonts w:cs="Arial"/>
                <w:b/>
                <w:bCs/>
                <w:i/>
                <w:iCs/>
                <w:sz w:val="20"/>
                <w:szCs w:val="20"/>
              </w:rPr>
              <w:t>)</w:t>
            </w:r>
          </w:p>
        </w:tc>
        <w:tc>
          <w:tcPr>
            <w:tcW w:w="2303" w:type="dxa"/>
            <w:gridSpan w:val="2"/>
            <w:tcBorders>
              <w:top w:val="single" w:sz="2" w:space="0" w:color="auto"/>
              <w:left w:val="single" w:sz="2" w:space="0" w:color="auto"/>
              <w:bottom w:val="single" w:sz="2" w:space="0" w:color="auto"/>
              <w:right w:val="single" w:sz="2" w:space="0" w:color="auto"/>
            </w:tcBorders>
          </w:tcPr>
          <w:p w14:paraId="3E372B13" w14:textId="157BD722" w:rsidR="0040681E" w:rsidRPr="009E304F" w:rsidRDefault="00C434F3" w:rsidP="00612525">
            <w:pPr>
              <w:rPr>
                <w:rFonts w:cs="Arial"/>
                <w:b/>
                <w:bCs/>
                <w:sz w:val="20"/>
                <w:szCs w:val="20"/>
              </w:rPr>
            </w:pPr>
            <w:r w:rsidRPr="00612525">
              <w:rPr>
                <w:rFonts w:cs="Arial"/>
                <w:bCs/>
                <w:i/>
                <w:iCs/>
                <w:sz w:val="20"/>
                <w:szCs w:val="20"/>
              </w:rPr>
              <w:t xml:space="preserve">The anticipated </w:t>
            </w:r>
            <w:r w:rsidR="00612525" w:rsidRPr="00612525">
              <w:rPr>
                <w:rFonts w:cs="Arial"/>
                <w:bCs/>
                <w:i/>
                <w:iCs/>
                <w:sz w:val="20"/>
                <w:szCs w:val="20"/>
              </w:rPr>
              <w:t xml:space="preserve">delivery </w:t>
            </w:r>
            <w:proofErr w:type="gramStart"/>
            <w:r w:rsidRPr="00612525">
              <w:rPr>
                <w:rFonts w:cs="Arial"/>
                <w:bCs/>
                <w:i/>
                <w:iCs/>
                <w:sz w:val="20"/>
                <w:szCs w:val="20"/>
              </w:rPr>
              <w:t>start</w:t>
            </w:r>
            <w:proofErr w:type="gramEnd"/>
            <w:r w:rsidRPr="00612525">
              <w:rPr>
                <w:rFonts w:cs="Arial"/>
                <w:bCs/>
                <w:i/>
                <w:iCs/>
                <w:sz w:val="20"/>
                <w:szCs w:val="20"/>
              </w:rPr>
              <w:t xml:space="preserve"> date of the project if the application is successful</w:t>
            </w:r>
            <w:r w:rsidR="0001427C">
              <w:rPr>
                <w:rFonts w:cs="Arial"/>
                <w:bCs/>
                <w:i/>
                <w:iCs/>
                <w:sz w:val="20"/>
                <w:szCs w:val="20"/>
              </w:rPr>
              <w:t xml:space="preserve">.  </w:t>
            </w:r>
            <w:r w:rsidR="00612525">
              <w:rPr>
                <w:rFonts w:cs="Arial"/>
                <w:bCs/>
                <w:i/>
                <w:iCs/>
                <w:sz w:val="20"/>
                <w:szCs w:val="20"/>
              </w:rPr>
              <w:t>This will be the start date for incurring eligible expenditure</w:t>
            </w:r>
            <w:r w:rsidR="0083612E">
              <w:rPr>
                <w:rFonts w:cs="Arial"/>
                <w:bCs/>
                <w:i/>
                <w:iCs/>
                <w:sz w:val="20"/>
                <w:szCs w:val="20"/>
              </w:rPr>
              <w:t xml:space="preserve"> and </w:t>
            </w:r>
            <w:r w:rsidR="007D610E">
              <w:rPr>
                <w:rFonts w:cs="Arial"/>
                <w:b/>
                <w:bCs/>
                <w:i/>
                <w:iCs/>
                <w:sz w:val="20"/>
                <w:szCs w:val="20"/>
              </w:rPr>
              <w:t>cannot</w:t>
            </w:r>
            <w:r w:rsidR="0083612E">
              <w:rPr>
                <w:rFonts w:cs="Arial"/>
                <w:b/>
                <w:bCs/>
                <w:i/>
                <w:iCs/>
                <w:sz w:val="20"/>
                <w:szCs w:val="20"/>
              </w:rPr>
              <w:t xml:space="preserve"> be before 1</w:t>
            </w:r>
            <w:r w:rsidR="0083612E" w:rsidRPr="00D14196">
              <w:rPr>
                <w:rFonts w:cs="Arial"/>
                <w:b/>
                <w:bCs/>
                <w:i/>
                <w:iCs/>
                <w:sz w:val="20"/>
                <w:szCs w:val="20"/>
                <w:vertAlign w:val="superscript"/>
              </w:rPr>
              <w:t>st</w:t>
            </w:r>
            <w:r w:rsidR="0083612E">
              <w:rPr>
                <w:rFonts w:cs="Arial"/>
                <w:b/>
                <w:bCs/>
                <w:i/>
                <w:iCs/>
                <w:sz w:val="20"/>
                <w:szCs w:val="20"/>
              </w:rPr>
              <w:t xml:space="preserve"> April 2024</w:t>
            </w:r>
            <w:r w:rsidR="0083612E" w:rsidRPr="009E304F">
              <w:rPr>
                <w:rFonts w:cs="Arial"/>
                <w:b/>
                <w:bCs/>
                <w:i/>
                <w:iCs/>
                <w:sz w:val="20"/>
                <w:szCs w:val="20"/>
              </w:rPr>
              <w:t>)</w:t>
            </w:r>
            <w:r w:rsidR="00612525">
              <w:rPr>
                <w:rFonts w:cs="Arial"/>
                <w:bCs/>
                <w:i/>
                <w:iCs/>
                <w:sz w:val="20"/>
                <w:szCs w:val="20"/>
              </w:rPr>
              <w:t>.</w:t>
            </w:r>
          </w:p>
        </w:tc>
        <w:tc>
          <w:tcPr>
            <w:tcW w:w="63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9D7B5C2" w14:textId="0AA194B3" w:rsidR="0040681E" w:rsidRPr="0069698A" w:rsidRDefault="0040681E" w:rsidP="00465555">
            <w:pPr>
              <w:spacing w:before="120" w:after="120"/>
              <w:rPr>
                <w:rFonts w:cs="Arial"/>
                <w:b/>
                <w:sz w:val="22"/>
                <w:szCs w:val="22"/>
              </w:rPr>
            </w:pPr>
            <w:r w:rsidRPr="0069698A">
              <w:rPr>
                <w:rFonts w:cs="Arial"/>
                <w:b/>
                <w:sz w:val="22"/>
                <w:szCs w:val="22"/>
              </w:rPr>
              <w:t xml:space="preserve">1.5 </w:t>
            </w:r>
          </w:p>
        </w:tc>
        <w:tc>
          <w:tcPr>
            <w:tcW w:w="155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131C3F4" w14:textId="2784EC2A" w:rsidR="0040681E" w:rsidRPr="009E304F" w:rsidRDefault="0040681E" w:rsidP="00465555">
            <w:pPr>
              <w:spacing w:before="120" w:after="120"/>
              <w:rPr>
                <w:rFonts w:cs="Arial"/>
                <w:b/>
                <w:bCs/>
                <w:sz w:val="20"/>
                <w:szCs w:val="20"/>
              </w:rPr>
            </w:pPr>
            <w:r w:rsidRPr="009E304F">
              <w:rPr>
                <w:rFonts w:cs="Arial"/>
                <w:b/>
                <w:bCs/>
                <w:sz w:val="20"/>
                <w:szCs w:val="20"/>
              </w:rPr>
              <w:t>End Date</w:t>
            </w:r>
            <w:r w:rsidRPr="009E304F">
              <w:rPr>
                <w:rFonts w:cs="Arial"/>
                <w:b/>
                <w:bCs/>
                <w:i/>
                <w:iCs/>
                <w:sz w:val="20"/>
                <w:szCs w:val="20"/>
              </w:rPr>
              <w:t xml:space="preserve">: (no later than </w:t>
            </w:r>
            <w:r w:rsidR="00C46EDC">
              <w:rPr>
                <w:rFonts w:cs="Arial"/>
                <w:b/>
                <w:bCs/>
                <w:i/>
                <w:iCs/>
                <w:sz w:val="20"/>
                <w:szCs w:val="20"/>
              </w:rPr>
              <w:t>31</w:t>
            </w:r>
            <w:r w:rsidR="00C46EDC" w:rsidRPr="00C46EDC">
              <w:rPr>
                <w:rFonts w:cs="Arial"/>
                <w:b/>
                <w:bCs/>
                <w:i/>
                <w:iCs/>
                <w:sz w:val="20"/>
                <w:szCs w:val="20"/>
                <w:vertAlign w:val="superscript"/>
              </w:rPr>
              <w:t>st</w:t>
            </w:r>
            <w:r w:rsidR="00C46EDC">
              <w:rPr>
                <w:rFonts w:cs="Arial"/>
                <w:b/>
                <w:bCs/>
                <w:i/>
                <w:iCs/>
                <w:sz w:val="20"/>
                <w:szCs w:val="20"/>
              </w:rPr>
              <w:t xml:space="preserve"> </w:t>
            </w:r>
            <w:r w:rsidRPr="009E304F">
              <w:rPr>
                <w:rFonts w:cs="Arial"/>
                <w:b/>
                <w:bCs/>
                <w:i/>
                <w:iCs/>
                <w:sz w:val="20"/>
                <w:szCs w:val="20"/>
              </w:rPr>
              <w:t>March 2025)</w:t>
            </w:r>
          </w:p>
        </w:tc>
        <w:tc>
          <w:tcPr>
            <w:tcW w:w="2977" w:type="dxa"/>
            <w:tcBorders>
              <w:top w:val="single" w:sz="2" w:space="0" w:color="auto"/>
              <w:left w:val="single" w:sz="2" w:space="0" w:color="auto"/>
              <w:bottom w:val="single" w:sz="2" w:space="0" w:color="auto"/>
              <w:right w:val="single" w:sz="2" w:space="0" w:color="auto"/>
            </w:tcBorders>
          </w:tcPr>
          <w:p w14:paraId="657C441B" w14:textId="22DD3C4B" w:rsidR="0040681E" w:rsidRPr="009E304F" w:rsidRDefault="00744512" w:rsidP="000966DF">
            <w:pPr>
              <w:rPr>
                <w:rFonts w:cs="Arial"/>
                <w:sz w:val="20"/>
                <w:szCs w:val="20"/>
              </w:rPr>
            </w:pPr>
            <w:r w:rsidRPr="000966DF">
              <w:rPr>
                <w:rFonts w:cs="Arial"/>
                <w:bCs/>
                <w:i/>
                <w:iCs/>
                <w:sz w:val="20"/>
                <w:szCs w:val="20"/>
              </w:rPr>
              <w:t>The pro</w:t>
            </w:r>
            <w:r w:rsidR="00612525" w:rsidRPr="000966DF">
              <w:rPr>
                <w:rFonts w:cs="Arial"/>
                <w:bCs/>
                <w:i/>
                <w:iCs/>
                <w:sz w:val="20"/>
                <w:szCs w:val="20"/>
              </w:rPr>
              <w:t>po</w:t>
            </w:r>
            <w:r w:rsidRPr="000966DF">
              <w:rPr>
                <w:rFonts w:cs="Arial"/>
                <w:bCs/>
                <w:i/>
                <w:iCs/>
                <w:sz w:val="20"/>
                <w:szCs w:val="20"/>
              </w:rPr>
              <w:t xml:space="preserve">sed </w:t>
            </w:r>
            <w:r w:rsidR="00206182">
              <w:rPr>
                <w:rFonts w:cs="Arial"/>
                <w:bCs/>
                <w:i/>
                <w:iCs/>
                <w:sz w:val="20"/>
                <w:szCs w:val="20"/>
              </w:rPr>
              <w:t xml:space="preserve">delivery </w:t>
            </w:r>
            <w:r w:rsidRPr="000966DF">
              <w:rPr>
                <w:rFonts w:cs="Arial"/>
                <w:bCs/>
                <w:i/>
                <w:iCs/>
                <w:sz w:val="20"/>
                <w:szCs w:val="20"/>
              </w:rPr>
              <w:t xml:space="preserve">end date </w:t>
            </w:r>
            <w:r w:rsidR="00612525" w:rsidRPr="000966DF">
              <w:rPr>
                <w:rFonts w:cs="Arial"/>
                <w:bCs/>
                <w:i/>
                <w:iCs/>
                <w:sz w:val="20"/>
                <w:szCs w:val="20"/>
              </w:rPr>
              <w:t xml:space="preserve">- </w:t>
            </w:r>
            <w:r w:rsidR="006F4B21">
              <w:rPr>
                <w:rFonts w:cs="Arial"/>
                <w:bCs/>
                <w:i/>
                <w:iCs/>
                <w:sz w:val="20"/>
                <w:szCs w:val="20"/>
              </w:rPr>
              <w:t>T</w:t>
            </w:r>
            <w:r w:rsidRPr="000966DF">
              <w:rPr>
                <w:rFonts w:cs="Arial"/>
                <w:bCs/>
                <w:i/>
                <w:iCs/>
                <w:sz w:val="20"/>
                <w:szCs w:val="20"/>
              </w:rPr>
              <w:t xml:space="preserve">his can be no later than the </w:t>
            </w:r>
            <w:r w:rsidRPr="000966DF">
              <w:rPr>
                <w:rFonts w:cs="Arial"/>
                <w:b/>
                <w:i/>
                <w:iCs/>
                <w:sz w:val="20"/>
                <w:szCs w:val="20"/>
              </w:rPr>
              <w:t>31</w:t>
            </w:r>
            <w:r w:rsidRPr="000966DF">
              <w:rPr>
                <w:rFonts w:cs="Arial"/>
                <w:b/>
                <w:i/>
                <w:iCs/>
                <w:sz w:val="20"/>
                <w:szCs w:val="20"/>
                <w:vertAlign w:val="superscript"/>
              </w:rPr>
              <w:t>st of</w:t>
            </w:r>
            <w:r w:rsidRPr="000966DF">
              <w:rPr>
                <w:rFonts w:cs="Arial"/>
                <w:b/>
                <w:i/>
                <w:iCs/>
                <w:sz w:val="20"/>
                <w:szCs w:val="20"/>
              </w:rPr>
              <w:t xml:space="preserve"> March 2025. </w:t>
            </w:r>
            <w:r w:rsidR="00206182">
              <w:rPr>
                <w:rFonts w:cs="Arial"/>
                <w:bCs/>
                <w:i/>
                <w:iCs/>
                <w:sz w:val="20"/>
                <w:szCs w:val="20"/>
              </w:rPr>
              <w:t xml:space="preserve">  Please note the end date is the final point you can incur eligible expenditure.</w:t>
            </w:r>
          </w:p>
        </w:tc>
      </w:tr>
      <w:tr w:rsidR="00367925" w:rsidRPr="009E304F" w14:paraId="768C30BA" w14:textId="77777777" w:rsidTr="2829D38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c>
          <w:tcPr>
            <w:tcW w:w="9778"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7A858D" w14:textId="77777777" w:rsidR="00367925" w:rsidRPr="003D7DEF" w:rsidRDefault="0049075C" w:rsidP="005A78FA">
            <w:pPr>
              <w:spacing w:before="120" w:after="120"/>
              <w:rPr>
                <w:rFonts w:cs="Arial"/>
                <w:b/>
                <w:bCs/>
                <w:i/>
                <w:iCs/>
                <w:sz w:val="20"/>
                <w:szCs w:val="20"/>
              </w:rPr>
            </w:pPr>
            <w:r w:rsidRPr="003D7DEF">
              <w:rPr>
                <w:rFonts w:eastAsia="Arial" w:cs="Arial"/>
                <w:b/>
                <w:i/>
                <w:iCs/>
                <w:sz w:val="20"/>
                <w:szCs w:val="20"/>
              </w:rPr>
              <w:lastRenderedPageBreak/>
              <w:t>1.</w:t>
            </w:r>
            <w:r w:rsidR="00111113" w:rsidRPr="003D7DEF">
              <w:rPr>
                <w:rFonts w:eastAsia="Arial" w:cs="Arial"/>
                <w:b/>
                <w:i/>
                <w:iCs/>
                <w:sz w:val="20"/>
                <w:szCs w:val="20"/>
              </w:rPr>
              <w:t>6</w:t>
            </w:r>
            <w:r w:rsidR="00111113" w:rsidRPr="003D7DEF">
              <w:rPr>
                <w:rFonts w:eastAsia="Arial" w:cs="Arial"/>
                <w:b/>
                <w:bCs/>
                <w:i/>
                <w:iCs/>
                <w:sz w:val="20"/>
                <w:szCs w:val="20"/>
              </w:rPr>
              <w:t xml:space="preserve"> </w:t>
            </w:r>
            <w:r w:rsidR="00367925" w:rsidRPr="003D7DEF">
              <w:rPr>
                <w:rFonts w:eastAsia="Arial" w:cs="Arial"/>
                <w:b/>
                <w:bCs/>
                <w:i/>
                <w:iCs/>
                <w:sz w:val="20"/>
                <w:szCs w:val="20"/>
              </w:rPr>
              <w:t xml:space="preserve">Which </w:t>
            </w:r>
            <w:r w:rsidR="00A2717F" w:rsidRPr="003D7DEF">
              <w:rPr>
                <w:rFonts w:eastAsia="Arial" w:cs="Arial"/>
                <w:b/>
                <w:bCs/>
                <w:i/>
                <w:iCs/>
                <w:sz w:val="20"/>
                <w:szCs w:val="20"/>
              </w:rPr>
              <w:t xml:space="preserve">Call area </w:t>
            </w:r>
            <w:r w:rsidR="00367925" w:rsidRPr="003D7DEF">
              <w:rPr>
                <w:rFonts w:eastAsia="Arial" w:cs="Arial"/>
                <w:b/>
                <w:bCs/>
                <w:i/>
                <w:iCs/>
                <w:sz w:val="20"/>
                <w:szCs w:val="20"/>
              </w:rPr>
              <w:t xml:space="preserve">(s) in the </w:t>
            </w:r>
            <w:r w:rsidR="00C46EDC" w:rsidRPr="003D7DEF">
              <w:rPr>
                <w:rFonts w:eastAsia="Arial" w:cs="Arial"/>
                <w:b/>
                <w:bCs/>
                <w:i/>
                <w:iCs/>
                <w:sz w:val="20"/>
                <w:szCs w:val="20"/>
              </w:rPr>
              <w:t>Invitation to Bid</w:t>
            </w:r>
            <w:r w:rsidR="00367925" w:rsidRPr="003D7DEF">
              <w:rPr>
                <w:rFonts w:eastAsia="Arial" w:cs="Arial"/>
                <w:b/>
                <w:bCs/>
                <w:i/>
                <w:iCs/>
                <w:sz w:val="20"/>
                <w:szCs w:val="20"/>
              </w:rPr>
              <w:t xml:space="preserve"> are you applying for? If you intend to submit a project that covers more than one </w:t>
            </w:r>
            <w:r w:rsidR="00153A76" w:rsidRPr="003D7DEF">
              <w:rPr>
                <w:rFonts w:eastAsia="Arial" w:cs="Arial"/>
                <w:b/>
                <w:bCs/>
                <w:i/>
                <w:iCs/>
                <w:sz w:val="20"/>
                <w:szCs w:val="20"/>
              </w:rPr>
              <w:t>Call area</w:t>
            </w:r>
            <w:r w:rsidR="00367925" w:rsidRPr="003D7DEF">
              <w:rPr>
                <w:rFonts w:eastAsia="Arial" w:cs="Arial"/>
                <w:b/>
                <w:bCs/>
                <w:i/>
                <w:iCs/>
                <w:sz w:val="20"/>
                <w:szCs w:val="20"/>
              </w:rPr>
              <w:t xml:space="preserve"> of activity, please ensure you have read the information in the guidance on multi-programme projects. </w:t>
            </w:r>
            <w:r w:rsidR="00367925" w:rsidRPr="003D7DEF">
              <w:rPr>
                <w:rFonts w:cs="Arial"/>
                <w:b/>
                <w:bCs/>
                <w:i/>
                <w:iCs/>
                <w:sz w:val="20"/>
                <w:szCs w:val="20"/>
              </w:rPr>
              <w:t>Please complete the appropriate box(es)</w:t>
            </w:r>
          </w:p>
          <w:p w14:paraId="3340B1AE" w14:textId="2548CD93" w:rsidR="003D7DEF" w:rsidRPr="003D7DEF" w:rsidRDefault="00905631" w:rsidP="48698B9A">
            <w:pPr>
              <w:ind w:firstLine="33"/>
              <w:rPr>
                <w:i/>
                <w:iCs/>
                <w:sz w:val="20"/>
                <w:szCs w:val="20"/>
              </w:rPr>
            </w:pPr>
            <w:r w:rsidRPr="003D7DEF">
              <w:rPr>
                <w:rFonts w:cs="Arial"/>
                <w:i/>
                <w:iCs/>
                <w:sz w:val="20"/>
                <w:szCs w:val="20"/>
              </w:rPr>
              <w:t xml:space="preserve">Please list, against each relevant Call area, what you are looking </w:t>
            </w:r>
            <w:r w:rsidR="000E6B7C">
              <w:rPr>
                <w:rFonts w:cs="Arial"/>
                <w:i/>
                <w:iCs/>
                <w:sz w:val="20"/>
                <w:szCs w:val="20"/>
              </w:rPr>
              <w:t>to</w:t>
            </w:r>
            <w:r w:rsidRPr="003D7DEF">
              <w:rPr>
                <w:rFonts w:cs="Arial"/>
                <w:i/>
                <w:iCs/>
                <w:sz w:val="20"/>
                <w:szCs w:val="20"/>
              </w:rPr>
              <w:t xml:space="preserve"> apply </w:t>
            </w:r>
            <w:r w:rsidR="000E6B7C">
              <w:rPr>
                <w:rFonts w:cs="Arial"/>
                <w:i/>
                <w:iCs/>
                <w:sz w:val="20"/>
                <w:szCs w:val="20"/>
              </w:rPr>
              <w:t>for</w:t>
            </w:r>
            <w:r w:rsidR="00904750">
              <w:rPr>
                <w:rFonts w:cs="Arial"/>
                <w:i/>
                <w:iCs/>
                <w:sz w:val="20"/>
                <w:szCs w:val="20"/>
              </w:rPr>
              <w:t xml:space="preserve">, </w:t>
            </w:r>
            <w:r w:rsidRPr="003D7DEF">
              <w:rPr>
                <w:rFonts w:cs="Arial"/>
                <w:i/>
                <w:iCs/>
                <w:sz w:val="20"/>
                <w:szCs w:val="20"/>
              </w:rPr>
              <w:t>which interventions you will look to deliver against</w:t>
            </w:r>
            <w:r w:rsidR="00904750">
              <w:rPr>
                <w:rFonts w:cs="Arial"/>
                <w:i/>
                <w:iCs/>
                <w:sz w:val="20"/>
                <w:szCs w:val="20"/>
              </w:rPr>
              <w:t xml:space="preserve"> the Call(s</w:t>
            </w:r>
            <w:r w:rsidR="00904750" w:rsidRPr="00904750">
              <w:rPr>
                <w:rFonts w:cs="Arial"/>
                <w:i/>
                <w:iCs/>
                <w:sz w:val="20"/>
                <w:szCs w:val="20"/>
              </w:rPr>
              <w:t>)</w:t>
            </w:r>
            <w:r w:rsidRPr="00904750">
              <w:rPr>
                <w:rFonts w:cs="Arial"/>
                <w:i/>
                <w:iCs/>
                <w:sz w:val="20"/>
                <w:szCs w:val="20"/>
              </w:rPr>
              <w:t xml:space="preserve">. For details of these please reference the Invitation to </w:t>
            </w:r>
            <w:r w:rsidR="00C13D48">
              <w:rPr>
                <w:rFonts w:cs="Arial"/>
                <w:i/>
                <w:iCs/>
                <w:sz w:val="20"/>
                <w:szCs w:val="20"/>
              </w:rPr>
              <w:t>B</w:t>
            </w:r>
            <w:r w:rsidRPr="00904750">
              <w:rPr>
                <w:rFonts w:cs="Arial"/>
                <w:i/>
                <w:iCs/>
                <w:sz w:val="20"/>
                <w:szCs w:val="20"/>
              </w:rPr>
              <w:t>id. Please</w:t>
            </w:r>
            <w:r w:rsidRPr="003D7DEF">
              <w:rPr>
                <w:rFonts w:cs="Arial"/>
                <w:i/>
                <w:iCs/>
                <w:sz w:val="20"/>
                <w:szCs w:val="20"/>
              </w:rPr>
              <w:t xml:space="preserve"> also provide details on the UKSPF funding requested for each Call Area</w:t>
            </w:r>
            <w:r w:rsidRPr="2829D388">
              <w:rPr>
                <w:rFonts w:cs="Arial"/>
                <w:i/>
                <w:iCs/>
                <w:sz w:val="20"/>
                <w:szCs w:val="20"/>
              </w:rPr>
              <w:t>.</w:t>
            </w:r>
            <w:r w:rsidR="003D7DEF" w:rsidRPr="003D7DEF">
              <w:rPr>
                <w:rFonts w:cs="Arial"/>
                <w:i/>
                <w:iCs/>
                <w:sz w:val="20"/>
                <w:szCs w:val="20"/>
              </w:rPr>
              <w:t xml:space="preserve">  </w:t>
            </w:r>
            <w:r w:rsidR="003D7DEF" w:rsidRPr="003D7DEF">
              <w:rPr>
                <w:i/>
                <w:iCs/>
                <w:sz w:val="20"/>
                <w:szCs w:val="20"/>
              </w:rPr>
              <w:t>Applicants are invited to submit applications against one or more of the three Calls, each of which is designed to meet government’s interventions. If submitting multi-programme applications, applicants should ensure that proposals are presented holistically.</w:t>
            </w:r>
            <w:r w:rsidR="003D7DEF">
              <w:rPr>
                <w:i/>
                <w:iCs/>
                <w:sz w:val="20"/>
                <w:szCs w:val="20"/>
              </w:rPr>
              <w:t xml:space="preserve">  </w:t>
            </w:r>
            <w:r w:rsidR="003D7DEF" w:rsidRPr="003D7DEF">
              <w:rPr>
                <w:i/>
                <w:iCs/>
                <w:sz w:val="20"/>
                <w:szCs w:val="20"/>
              </w:rPr>
              <w:t>Notional allocations</w:t>
            </w:r>
            <w:r w:rsidR="00031960">
              <w:rPr>
                <w:i/>
                <w:iCs/>
                <w:sz w:val="20"/>
                <w:szCs w:val="20"/>
              </w:rPr>
              <w:t xml:space="preserve"> are contained within </w:t>
            </w:r>
            <w:r w:rsidR="003D7DEF" w:rsidRPr="003D7DEF">
              <w:rPr>
                <w:i/>
                <w:iCs/>
                <w:sz w:val="20"/>
                <w:szCs w:val="20"/>
              </w:rPr>
              <w:t xml:space="preserve">each Call area, although the actual award may vary depending on the quality of applications received. Applicants are advised that the funding available is more limited by comparison with previous support provided through the European </w:t>
            </w:r>
            <w:r w:rsidR="5C76F13F" w:rsidRPr="2EED4E94">
              <w:rPr>
                <w:i/>
                <w:iCs/>
                <w:sz w:val="20"/>
                <w:szCs w:val="20"/>
              </w:rPr>
              <w:t>Social</w:t>
            </w:r>
            <w:r w:rsidR="003D7DEF" w:rsidRPr="003D7DEF">
              <w:rPr>
                <w:i/>
                <w:iCs/>
                <w:sz w:val="20"/>
                <w:szCs w:val="20"/>
              </w:rPr>
              <w:t xml:space="preserve"> Fund programmes, so the demand for funds may be high; therefore, good quality bids which meet the local priorities for investment are sought.</w:t>
            </w:r>
          </w:p>
          <w:p w14:paraId="7090A2CE" w14:textId="53ED2EE2" w:rsidR="00905631" w:rsidRPr="003D7DEF" w:rsidRDefault="00905631" w:rsidP="00905631">
            <w:pPr>
              <w:rPr>
                <w:rFonts w:cs="Arial"/>
                <w:i/>
                <w:iCs/>
                <w:sz w:val="20"/>
                <w:szCs w:val="20"/>
              </w:rPr>
            </w:pPr>
          </w:p>
          <w:p w14:paraId="1533929C" w14:textId="27ECE5F2" w:rsidR="00744512" w:rsidRPr="003D7DEF" w:rsidRDefault="00905631" w:rsidP="00B77BCB">
            <w:pPr>
              <w:rPr>
                <w:rFonts w:cs="Arial"/>
                <w:i/>
                <w:iCs/>
                <w:sz w:val="20"/>
                <w:szCs w:val="20"/>
              </w:rPr>
            </w:pPr>
            <w:r w:rsidRPr="003D7DEF">
              <w:rPr>
                <w:i/>
                <w:iCs/>
                <w:sz w:val="20"/>
                <w:szCs w:val="20"/>
              </w:rPr>
              <w:t>Applicants can submit a separate application against each Call; or a multi-application, which covers a proposal which takes in to account the objectives of all three Calls.</w:t>
            </w:r>
            <w:r w:rsidRPr="003D7DEF">
              <w:rPr>
                <w:b/>
                <w:i/>
                <w:iCs/>
                <w:sz w:val="20"/>
                <w:szCs w:val="20"/>
              </w:rPr>
              <w:t> </w:t>
            </w:r>
            <w:r w:rsidRPr="003D7DEF">
              <w:rPr>
                <w:i/>
                <w:iCs/>
                <w:sz w:val="20"/>
                <w:szCs w:val="20"/>
              </w:rPr>
              <w:t xml:space="preserve"> Applicants must clearly specify the activities to be delivered and illustrate how they directly contribute to the objectives and asks of each Call area.</w:t>
            </w:r>
          </w:p>
        </w:tc>
      </w:tr>
      <w:tr w:rsidR="00367925" w:rsidRPr="009E304F" w14:paraId="3EFE8139" w14:textId="77777777" w:rsidTr="00D90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c>
          <w:tcPr>
            <w:tcW w:w="3399" w:type="dxa"/>
            <w:gridSpan w:val="3"/>
            <w:vMerge w:val="restart"/>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14:paraId="6CAADBBE" w14:textId="5054964E" w:rsidR="00367925" w:rsidRPr="005E43DC" w:rsidRDefault="00442A33" w:rsidP="005E43DC">
            <w:pPr>
              <w:rPr>
                <w:rFonts w:eastAsia="Arial"/>
                <w:b/>
                <w:color w:val="FFFFFF" w:themeColor="background1"/>
                <w:sz w:val="20"/>
                <w:szCs w:val="20"/>
              </w:rPr>
            </w:pPr>
            <w:r w:rsidRPr="005E43DC">
              <w:rPr>
                <w:b/>
                <w:color w:val="FFFFFF" w:themeColor="background1"/>
                <w:sz w:val="20"/>
                <w:szCs w:val="20"/>
              </w:rPr>
              <w:t xml:space="preserve">Call </w:t>
            </w:r>
            <w:r w:rsidR="00367925" w:rsidRPr="005E43DC">
              <w:rPr>
                <w:b/>
                <w:color w:val="FFFFFF" w:themeColor="background1"/>
                <w:sz w:val="20"/>
                <w:szCs w:val="20"/>
              </w:rPr>
              <w:t>Programme</w:t>
            </w:r>
            <w:r w:rsidRPr="005E43DC">
              <w:rPr>
                <w:b/>
                <w:color w:val="FFFFFF" w:themeColor="background1"/>
                <w:sz w:val="20"/>
                <w:szCs w:val="20"/>
              </w:rPr>
              <w:t xml:space="preserve"> Area</w:t>
            </w:r>
          </w:p>
        </w:tc>
        <w:tc>
          <w:tcPr>
            <w:tcW w:w="3402" w:type="dxa"/>
            <w:gridSpan w:val="3"/>
            <w:vMerge w:val="restart"/>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14:paraId="71BCF471" w14:textId="4964671C" w:rsidR="00367925" w:rsidRPr="008B5938" w:rsidRDefault="00442A33">
            <w:pPr>
              <w:spacing w:before="120" w:after="120"/>
              <w:rPr>
                <w:rFonts w:cs="Arial"/>
                <w:b/>
                <w:color w:val="FFFFFF" w:themeColor="background1"/>
                <w:sz w:val="20"/>
                <w:szCs w:val="20"/>
              </w:rPr>
            </w:pPr>
            <w:r w:rsidRPr="008B5938">
              <w:rPr>
                <w:rFonts w:cs="Arial"/>
                <w:b/>
                <w:color w:val="FFFFFF" w:themeColor="background1"/>
                <w:sz w:val="20"/>
                <w:szCs w:val="20"/>
              </w:rPr>
              <w:t xml:space="preserve">UKSPF </w:t>
            </w:r>
            <w:r w:rsidR="00367925" w:rsidRPr="008B5938">
              <w:rPr>
                <w:rFonts w:cs="Arial"/>
                <w:b/>
                <w:color w:val="FFFFFF" w:themeColor="background1"/>
                <w:sz w:val="20"/>
                <w:szCs w:val="20"/>
              </w:rPr>
              <w:t>Intervention</w:t>
            </w:r>
            <w:r w:rsidRPr="008B5938">
              <w:rPr>
                <w:rFonts w:cs="Arial"/>
                <w:b/>
                <w:color w:val="FFFFFF" w:themeColor="background1"/>
                <w:sz w:val="20"/>
                <w:szCs w:val="20"/>
              </w:rPr>
              <w:t>s</w:t>
            </w:r>
            <w:r w:rsidR="00367925" w:rsidRPr="008B5938">
              <w:rPr>
                <w:rFonts w:cs="Arial"/>
                <w:b/>
                <w:color w:val="FFFFFF" w:themeColor="background1"/>
                <w:sz w:val="20"/>
                <w:szCs w:val="20"/>
              </w:rPr>
              <w:t xml:space="preserve"> </w:t>
            </w:r>
          </w:p>
        </w:tc>
        <w:tc>
          <w:tcPr>
            <w:tcW w:w="2977"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14:paraId="78FA8CF5" w14:textId="667A9B6E" w:rsidR="00367925" w:rsidRPr="008B5938" w:rsidRDefault="00367925">
            <w:pPr>
              <w:spacing w:before="120" w:after="120"/>
              <w:rPr>
                <w:rFonts w:cs="Arial"/>
                <w:b/>
                <w:color w:val="FFFFFF" w:themeColor="background1"/>
                <w:sz w:val="20"/>
                <w:szCs w:val="20"/>
              </w:rPr>
            </w:pPr>
            <w:r w:rsidRPr="008B5938">
              <w:rPr>
                <w:rFonts w:cs="Arial"/>
                <w:b/>
                <w:color w:val="FFFFFF" w:themeColor="background1"/>
                <w:sz w:val="20"/>
                <w:szCs w:val="20"/>
              </w:rPr>
              <w:t>UKSPF requested (£)</w:t>
            </w:r>
          </w:p>
        </w:tc>
      </w:tr>
      <w:tr w:rsidR="00247E01" w:rsidRPr="009E304F" w14:paraId="3621BF29" w14:textId="77777777" w:rsidTr="00D90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c>
          <w:tcPr>
            <w:tcW w:w="3399" w:type="dxa"/>
            <w:gridSpan w:val="3"/>
            <w:vMerge/>
            <w:vAlign w:val="center"/>
          </w:tcPr>
          <w:p w14:paraId="2A48C47A" w14:textId="77777777" w:rsidR="00247E01" w:rsidRPr="005E43DC" w:rsidRDefault="00247E01" w:rsidP="005E43DC">
            <w:pPr>
              <w:rPr>
                <w:b/>
                <w:color w:val="FFFFFF" w:themeColor="background1"/>
                <w:sz w:val="20"/>
                <w:szCs w:val="20"/>
              </w:rPr>
            </w:pPr>
          </w:p>
        </w:tc>
        <w:tc>
          <w:tcPr>
            <w:tcW w:w="3402" w:type="dxa"/>
            <w:gridSpan w:val="3"/>
            <w:vMerge/>
            <w:vAlign w:val="center"/>
          </w:tcPr>
          <w:p w14:paraId="44A63484" w14:textId="77777777" w:rsidR="00247E01" w:rsidRPr="008B5938" w:rsidRDefault="00247E01">
            <w:pPr>
              <w:spacing w:before="120" w:after="120"/>
              <w:rPr>
                <w:rFonts w:cs="Arial"/>
                <w:b/>
                <w:color w:val="FFFFFF" w:themeColor="background1"/>
                <w:sz w:val="20"/>
                <w:szCs w:val="20"/>
              </w:rPr>
            </w:pPr>
          </w:p>
        </w:tc>
        <w:tc>
          <w:tcPr>
            <w:tcW w:w="2977" w:type="dxa"/>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14:paraId="37398EA2" w14:textId="35B9CD34" w:rsidR="00247E01" w:rsidRPr="006F7008" w:rsidRDefault="00247E01">
            <w:pPr>
              <w:spacing w:before="120" w:after="120"/>
              <w:rPr>
                <w:rFonts w:cs="Arial"/>
                <w:bCs/>
                <w:color w:val="FFFFFF" w:themeColor="background1"/>
                <w:sz w:val="20"/>
                <w:szCs w:val="20"/>
              </w:rPr>
            </w:pPr>
            <w:r w:rsidRPr="006F7008">
              <w:rPr>
                <w:rFonts w:cs="Arial"/>
                <w:bCs/>
                <w:color w:val="FFFFFF" w:themeColor="background1"/>
                <w:sz w:val="20"/>
                <w:szCs w:val="20"/>
              </w:rPr>
              <w:t>Revenue</w:t>
            </w:r>
          </w:p>
        </w:tc>
      </w:tr>
      <w:bookmarkEnd w:id="0"/>
      <w:tr w:rsidR="00D908A3" w:rsidRPr="009E304F" w14:paraId="4107379D" w14:textId="77777777" w:rsidTr="00D90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479"/>
        </w:trPr>
        <w:tc>
          <w:tcPr>
            <w:tcW w:w="3399"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B0490A" w14:textId="5CD10E71" w:rsidR="00D908A3" w:rsidRPr="005E43DC" w:rsidRDefault="00D908A3" w:rsidP="00247E01">
            <w:pPr>
              <w:rPr>
                <w:sz w:val="20"/>
                <w:szCs w:val="20"/>
              </w:rPr>
            </w:pPr>
            <w:r w:rsidRPr="00EF1EC9">
              <w:rPr>
                <w:sz w:val="20"/>
                <w:szCs w:val="20"/>
              </w:rPr>
              <w:t>Work and Health Programme</w:t>
            </w:r>
          </w:p>
        </w:tc>
        <w:tc>
          <w:tcPr>
            <w:tcW w:w="3402" w:type="dxa"/>
            <w:gridSpan w:val="3"/>
            <w:vMerge w:val="restart"/>
            <w:tcBorders>
              <w:top w:val="single" w:sz="2" w:space="0" w:color="auto"/>
              <w:left w:val="single" w:sz="2" w:space="0" w:color="auto"/>
              <w:right w:val="single" w:sz="2" w:space="0" w:color="auto"/>
            </w:tcBorders>
            <w:shd w:val="clear" w:color="auto" w:fill="FFFFFF" w:themeFill="background1"/>
            <w:vAlign w:val="center"/>
          </w:tcPr>
          <w:p w14:paraId="39EEDC99" w14:textId="7152DF7E" w:rsidR="00D908A3" w:rsidRPr="00270CDC" w:rsidRDefault="00D908A3" w:rsidP="00D908A3">
            <w:pPr>
              <w:spacing w:after="120"/>
              <w:rPr>
                <w:rFonts w:cs="Arial"/>
                <w:i/>
                <w:iCs/>
                <w:sz w:val="20"/>
                <w:szCs w:val="20"/>
              </w:rPr>
            </w:pPr>
            <w:r>
              <w:rPr>
                <w:rFonts w:cs="Arial"/>
                <w:i/>
                <w:iCs/>
                <w:sz w:val="20"/>
                <w:szCs w:val="20"/>
              </w:rPr>
              <w:t xml:space="preserve">Please refer to the values set out in </w:t>
            </w:r>
            <w:r w:rsidRPr="00270CDC">
              <w:rPr>
                <w:rFonts w:cs="Arial"/>
                <w:i/>
                <w:iCs/>
                <w:sz w:val="20"/>
                <w:szCs w:val="20"/>
              </w:rPr>
              <w:t>each of the Calls – please select the most appropriate one</w:t>
            </w:r>
            <w:r>
              <w:rPr>
                <w:rFonts w:cs="Arial"/>
                <w:i/>
                <w:iCs/>
                <w:sz w:val="20"/>
                <w:szCs w:val="20"/>
              </w:rPr>
              <w:t>(</w:t>
            </w:r>
            <w:r w:rsidRPr="00270CDC">
              <w:rPr>
                <w:rFonts w:cs="Arial"/>
                <w:i/>
                <w:iCs/>
                <w:sz w:val="20"/>
                <w:szCs w:val="20"/>
              </w:rPr>
              <w:t>s</w:t>
            </w:r>
            <w:r>
              <w:rPr>
                <w:rFonts w:cs="Arial"/>
                <w:i/>
                <w:iCs/>
                <w:sz w:val="20"/>
                <w:szCs w:val="20"/>
              </w:rPr>
              <w:t>)</w:t>
            </w:r>
            <w:r w:rsidRPr="00270CDC">
              <w:rPr>
                <w:rFonts w:cs="Arial"/>
                <w:i/>
                <w:iCs/>
                <w:sz w:val="20"/>
                <w:szCs w:val="20"/>
              </w:rPr>
              <w:t>.</w:t>
            </w:r>
          </w:p>
        </w:tc>
        <w:tc>
          <w:tcPr>
            <w:tcW w:w="2977" w:type="dxa"/>
            <w:vMerge w:val="restart"/>
            <w:tcBorders>
              <w:top w:val="single" w:sz="2" w:space="0" w:color="auto"/>
              <w:left w:val="single" w:sz="2" w:space="0" w:color="auto"/>
              <w:right w:val="single" w:sz="2" w:space="0" w:color="auto"/>
            </w:tcBorders>
            <w:vAlign w:val="center"/>
          </w:tcPr>
          <w:p w14:paraId="08BAC5DF" w14:textId="77777777" w:rsidR="00D908A3" w:rsidRPr="009E304F" w:rsidRDefault="00D908A3" w:rsidP="00D908A3">
            <w:pPr>
              <w:spacing w:after="120"/>
              <w:rPr>
                <w:rFonts w:eastAsia="Arial" w:cs="Arial"/>
                <w:sz w:val="20"/>
                <w:szCs w:val="20"/>
              </w:rPr>
            </w:pPr>
            <w:r>
              <w:rPr>
                <w:rFonts w:eastAsia="Arial" w:cs="Arial"/>
                <w:i/>
                <w:iCs/>
                <w:sz w:val="20"/>
                <w:szCs w:val="20"/>
              </w:rPr>
              <w:t>Please ensure the amount you are bidding for does not exceed the amount available in the Call.</w:t>
            </w:r>
          </w:p>
          <w:p w14:paraId="1B91BCDD" w14:textId="6C3702E0" w:rsidR="00D908A3" w:rsidRPr="009E304F" w:rsidRDefault="00D908A3" w:rsidP="00D908A3">
            <w:pPr>
              <w:spacing w:after="120"/>
              <w:rPr>
                <w:rFonts w:eastAsia="Arial" w:cs="Arial"/>
                <w:sz w:val="20"/>
                <w:szCs w:val="20"/>
              </w:rPr>
            </w:pPr>
          </w:p>
        </w:tc>
      </w:tr>
      <w:tr w:rsidR="00D908A3" w:rsidRPr="009E304F" w14:paraId="121AD87F" w14:textId="77777777" w:rsidTr="00D90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557"/>
        </w:trPr>
        <w:tc>
          <w:tcPr>
            <w:tcW w:w="3399"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DD4E959" w14:textId="5B23EA34" w:rsidR="00D908A3" w:rsidRPr="005E43DC" w:rsidRDefault="00D908A3" w:rsidP="00247E01">
            <w:pPr>
              <w:rPr>
                <w:rFonts w:eastAsia="Arial"/>
                <w:sz w:val="20"/>
                <w:szCs w:val="20"/>
              </w:rPr>
            </w:pPr>
            <w:r w:rsidRPr="00F35D22">
              <w:rPr>
                <w:sz w:val="20"/>
                <w:szCs w:val="20"/>
              </w:rPr>
              <w:t>Community Grants Programme</w:t>
            </w:r>
          </w:p>
        </w:tc>
        <w:tc>
          <w:tcPr>
            <w:tcW w:w="3402" w:type="dxa"/>
            <w:gridSpan w:val="3"/>
            <w:vMerge/>
            <w:tcBorders>
              <w:left w:val="single" w:sz="2" w:space="0" w:color="auto"/>
              <w:right w:val="single" w:sz="2" w:space="0" w:color="auto"/>
            </w:tcBorders>
            <w:shd w:val="clear" w:color="auto" w:fill="FFFFFF" w:themeFill="background1"/>
          </w:tcPr>
          <w:p w14:paraId="1C08F073" w14:textId="7FB97259" w:rsidR="00D908A3" w:rsidRPr="009E304F" w:rsidRDefault="00D908A3" w:rsidP="00247E01">
            <w:pPr>
              <w:spacing w:after="120"/>
              <w:rPr>
                <w:rFonts w:cs="Arial"/>
                <w:b/>
                <w:bCs/>
                <w:sz w:val="20"/>
                <w:szCs w:val="20"/>
                <w:highlight w:val="yellow"/>
              </w:rPr>
            </w:pPr>
          </w:p>
        </w:tc>
        <w:tc>
          <w:tcPr>
            <w:tcW w:w="2977" w:type="dxa"/>
            <w:vMerge/>
            <w:tcBorders>
              <w:left w:val="single" w:sz="2" w:space="0" w:color="auto"/>
              <w:right w:val="single" w:sz="2" w:space="0" w:color="auto"/>
            </w:tcBorders>
          </w:tcPr>
          <w:p w14:paraId="1DFD1BA9" w14:textId="331EE6D9" w:rsidR="00D908A3" w:rsidRPr="009E304F" w:rsidRDefault="00D908A3" w:rsidP="00247E01">
            <w:pPr>
              <w:spacing w:after="120"/>
              <w:rPr>
                <w:rFonts w:eastAsia="Arial" w:cs="Arial"/>
                <w:sz w:val="20"/>
                <w:szCs w:val="20"/>
              </w:rPr>
            </w:pPr>
          </w:p>
        </w:tc>
      </w:tr>
      <w:tr w:rsidR="00D908A3" w:rsidRPr="009E304F" w14:paraId="3BC01DF5" w14:textId="77777777" w:rsidTr="00D908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565"/>
        </w:trPr>
        <w:tc>
          <w:tcPr>
            <w:tcW w:w="3399"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8680AC7" w14:textId="0BDCAEFA" w:rsidR="00D908A3" w:rsidRPr="005E43DC" w:rsidRDefault="00D908A3" w:rsidP="00247E01">
            <w:pPr>
              <w:rPr>
                <w:sz w:val="20"/>
                <w:szCs w:val="20"/>
              </w:rPr>
            </w:pPr>
            <w:r w:rsidRPr="000262D0">
              <w:rPr>
                <w:sz w:val="20"/>
                <w:szCs w:val="20"/>
              </w:rPr>
              <w:t>Youth Unemployment Programme</w:t>
            </w:r>
          </w:p>
        </w:tc>
        <w:tc>
          <w:tcPr>
            <w:tcW w:w="3402" w:type="dxa"/>
            <w:gridSpan w:val="3"/>
            <w:vMerge/>
            <w:tcBorders>
              <w:left w:val="single" w:sz="2" w:space="0" w:color="auto"/>
              <w:bottom w:val="single" w:sz="2" w:space="0" w:color="auto"/>
              <w:right w:val="single" w:sz="2" w:space="0" w:color="auto"/>
            </w:tcBorders>
            <w:shd w:val="clear" w:color="auto" w:fill="FFFFFF" w:themeFill="background1"/>
          </w:tcPr>
          <w:p w14:paraId="6A72261E" w14:textId="0864B41A" w:rsidR="00D908A3" w:rsidRPr="009E304F" w:rsidRDefault="00D908A3" w:rsidP="00247E01">
            <w:pPr>
              <w:spacing w:after="120"/>
              <w:rPr>
                <w:rFonts w:cs="Arial"/>
                <w:b/>
                <w:bCs/>
                <w:sz w:val="20"/>
                <w:szCs w:val="20"/>
                <w:highlight w:val="yellow"/>
              </w:rPr>
            </w:pPr>
          </w:p>
        </w:tc>
        <w:tc>
          <w:tcPr>
            <w:tcW w:w="2977" w:type="dxa"/>
            <w:vMerge/>
            <w:tcBorders>
              <w:left w:val="single" w:sz="2" w:space="0" w:color="auto"/>
              <w:bottom w:val="single" w:sz="2" w:space="0" w:color="auto"/>
              <w:right w:val="single" w:sz="2" w:space="0" w:color="auto"/>
            </w:tcBorders>
          </w:tcPr>
          <w:p w14:paraId="382D4516" w14:textId="7C89D45A" w:rsidR="00D908A3" w:rsidRPr="009E304F" w:rsidRDefault="00D908A3" w:rsidP="00247E01">
            <w:pPr>
              <w:spacing w:after="120"/>
              <w:rPr>
                <w:rFonts w:eastAsia="Arial" w:cs="Arial"/>
                <w:sz w:val="20"/>
                <w:szCs w:val="20"/>
              </w:rPr>
            </w:pPr>
          </w:p>
        </w:tc>
      </w:tr>
    </w:tbl>
    <w:p w14:paraId="583DF8E3" w14:textId="77777777" w:rsidR="00D00770" w:rsidRDefault="00D00770"/>
    <w:p w14:paraId="4EC6AC2B" w14:textId="2097C5D5" w:rsidR="00C028BD" w:rsidRDefault="00C028BD" w:rsidP="00BE25D7">
      <w:pPr>
        <w:pStyle w:val="PMO2-Heading"/>
        <w:numPr>
          <w:ilvl w:val="0"/>
          <w:numId w:val="0"/>
        </w:numPr>
        <w:shd w:val="clear" w:color="auto" w:fill="006666"/>
        <w:ind w:right="-755"/>
      </w:pPr>
      <w:r>
        <w:t xml:space="preserve">SECTION </w:t>
      </w:r>
      <w:r w:rsidR="00D7118C">
        <w:t>2:</w:t>
      </w:r>
      <w:r>
        <w:t xml:space="preserve"> </w:t>
      </w:r>
      <w:r w:rsidR="00A25485">
        <w:t xml:space="preserve">Lead </w:t>
      </w:r>
      <w:r>
        <w:t>Applicant Details</w:t>
      </w:r>
    </w:p>
    <w:p w14:paraId="14E1CCD8" w14:textId="77777777" w:rsidR="007317D4" w:rsidRDefault="007317D4" w:rsidP="00BE25D7">
      <w:pPr>
        <w:pStyle w:val="PMO2-Heading"/>
        <w:numPr>
          <w:ilvl w:val="0"/>
          <w:numId w:val="0"/>
        </w:numPr>
        <w:shd w:val="clear" w:color="auto" w:fill="006666"/>
        <w:ind w:right="-755"/>
      </w:pPr>
    </w:p>
    <w:tbl>
      <w:tblPr>
        <w:tblStyle w:val="TableGrid"/>
        <w:tblW w:w="5421" w:type="pct"/>
        <w:shd w:val="clear" w:color="auto" w:fill="1AB6C5"/>
        <w:tblLook w:val="04A0" w:firstRow="1" w:lastRow="0" w:firstColumn="1" w:lastColumn="0" w:noHBand="0" w:noVBand="1"/>
      </w:tblPr>
      <w:tblGrid>
        <w:gridCol w:w="645"/>
        <w:gridCol w:w="2931"/>
        <w:gridCol w:w="3656"/>
        <w:gridCol w:w="2543"/>
      </w:tblGrid>
      <w:tr w:rsidR="00E16EC2" w14:paraId="46DF6861" w14:textId="77777777" w:rsidTr="00FF3A28">
        <w:tc>
          <w:tcPr>
            <w:tcW w:w="330" w:type="pct"/>
            <w:vMerge w:val="restart"/>
            <w:shd w:val="clear" w:color="auto" w:fill="BFBFBF" w:themeFill="background1" w:themeFillShade="BF"/>
          </w:tcPr>
          <w:p w14:paraId="15F03B0A" w14:textId="0795F600" w:rsidR="00E16EC2" w:rsidRDefault="00E16EC2" w:rsidP="00D872E0">
            <w:pPr>
              <w:pStyle w:val="PMO8-SubNumbering"/>
              <w:numPr>
                <w:ilvl w:val="0"/>
                <w:numId w:val="0"/>
              </w:numPr>
              <w:rPr>
                <w:b/>
                <w:bCs/>
                <w:color w:val="auto"/>
                <w:sz w:val="22"/>
                <w:szCs w:val="22"/>
              </w:rPr>
            </w:pPr>
            <w:r>
              <w:rPr>
                <w:b/>
                <w:bCs/>
                <w:color w:val="auto"/>
                <w:sz w:val="22"/>
                <w:szCs w:val="22"/>
              </w:rPr>
              <w:t>2.</w:t>
            </w:r>
            <w:r w:rsidR="00AE0379">
              <w:rPr>
                <w:b/>
                <w:bCs/>
                <w:color w:val="auto"/>
                <w:sz w:val="22"/>
                <w:szCs w:val="22"/>
              </w:rPr>
              <w:t>1</w:t>
            </w:r>
          </w:p>
        </w:tc>
        <w:tc>
          <w:tcPr>
            <w:tcW w:w="1499" w:type="pct"/>
            <w:vMerge w:val="restart"/>
            <w:shd w:val="clear" w:color="auto" w:fill="F2F2F2" w:themeFill="background1" w:themeFillShade="F2"/>
          </w:tcPr>
          <w:p w14:paraId="4B44A422" w14:textId="77777777" w:rsidR="00E16EC2" w:rsidRDefault="00E16EC2" w:rsidP="00D872E0">
            <w:pPr>
              <w:pStyle w:val="PMO4-TableHeading"/>
              <w:rPr>
                <w:b w:val="0"/>
                <w:bCs/>
                <w:color w:val="auto"/>
              </w:rPr>
            </w:pPr>
            <w:r>
              <w:rPr>
                <w:color w:val="auto"/>
              </w:rPr>
              <w:t xml:space="preserve">Please confirm the type of organisation </w:t>
            </w:r>
            <w:r>
              <w:rPr>
                <w:b w:val="0"/>
                <w:bCs/>
                <w:color w:val="auto"/>
              </w:rPr>
              <w:t xml:space="preserve">if other please </w:t>
            </w:r>
            <w:proofErr w:type="gramStart"/>
            <w:r>
              <w:rPr>
                <w:b w:val="0"/>
                <w:bCs/>
                <w:color w:val="auto"/>
              </w:rPr>
              <w:t>state</w:t>
            </w:r>
            <w:proofErr w:type="gramEnd"/>
          </w:p>
          <w:p w14:paraId="3C15AEC6" w14:textId="0A1413E9" w:rsidR="00E20858" w:rsidRPr="007317D4" w:rsidRDefault="00E20858" w:rsidP="002275F9">
            <w:pPr>
              <w:rPr>
                <w:b/>
                <w:bCs/>
              </w:rPr>
            </w:pPr>
            <w:r w:rsidRPr="00F62ED2">
              <w:rPr>
                <w:rFonts w:cs="Arial"/>
                <w:i/>
                <w:sz w:val="20"/>
                <w:szCs w:val="20"/>
              </w:rPr>
              <w:t>If your organisation is a Private Sector or Not-For-Profit organisation</w:t>
            </w:r>
            <w:r w:rsidR="00C77E93" w:rsidRPr="00F62ED2">
              <w:rPr>
                <w:rFonts w:cs="Arial"/>
                <w:i/>
                <w:sz w:val="20"/>
                <w:szCs w:val="20"/>
              </w:rPr>
              <w:t>,</w:t>
            </w:r>
            <w:r w:rsidRPr="00F62ED2">
              <w:rPr>
                <w:rFonts w:cs="Arial"/>
                <w:i/>
                <w:sz w:val="20"/>
                <w:szCs w:val="20"/>
              </w:rPr>
              <w:t xml:space="preserve"> please complete sections 2.2</w:t>
            </w:r>
            <w:r w:rsidR="00907F97">
              <w:rPr>
                <w:rFonts w:cs="Arial"/>
                <w:i/>
                <w:sz w:val="20"/>
                <w:szCs w:val="20"/>
              </w:rPr>
              <w:t xml:space="preserve"> – 2.8</w:t>
            </w:r>
            <w:r w:rsidRPr="00F62ED2">
              <w:rPr>
                <w:rFonts w:cs="Arial"/>
                <w:i/>
                <w:sz w:val="20"/>
                <w:szCs w:val="20"/>
              </w:rPr>
              <w:t>. If it is one of the other categories</w:t>
            </w:r>
            <w:r w:rsidR="00C77E93" w:rsidRPr="00F62ED2">
              <w:rPr>
                <w:rFonts w:cs="Arial"/>
                <w:i/>
                <w:sz w:val="20"/>
                <w:szCs w:val="20"/>
              </w:rPr>
              <w:t>,</w:t>
            </w:r>
            <w:r w:rsidRPr="00F62ED2">
              <w:rPr>
                <w:rFonts w:cs="Arial"/>
                <w:i/>
                <w:sz w:val="20"/>
                <w:szCs w:val="20"/>
              </w:rPr>
              <w:t xml:space="preserve"> please complete section 2.</w:t>
            </w:r>
            <w:r w:rsidR="00907F97">
              <w:rPr>
                <w:rFonts w:cs="Arial"/>
                <w:i/>
                <w:sz w:val="20"/>
                <w:szCs w:val="20"/>
              </w:rPr>
              <w:t>9</w:t>
            </w:r>
            <w:r w:rsidRPr="00F62ED2">
              <w:rPr>
                <w:rFonts w:cs="Arial"/>
                <w:i/>
                <w:sz w:val="20"/>
                <w:szCs w:val="20"/>
              </w:rPr>
              <w:t xml:space="preserve"> onwards.</w:t>
            </w:r>
          </w:p>
        </w:tc>
        <w:tc>
          <w:tcPr>
            <w:tcW w:w="3171" w:type="pct"/>
            <w:gridSpan w:val="2"/>
            <w:shd w:val="clear" w:color="auto" w:fill="FFFFFF" w:themeFill="background1"/>
          </w:tcPr>
          <w:p w14:paraId="7F951C49" w14:textId="77777777" w:rsidR="00E16EC2" w:rsidRPr="00336E4B" w:rsidRDefault="00E16EC2" w:rsidP="00D872E0">
            <w:pPr>
              <w:pStyle w:val="PMO4-TableHeading"/>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Local council </w:t>
            </w:r>
          </w:p>
          <w:p w14:paraId="26031957" w14:textId="77777777" w:rsidR="00E16EC2" w:rsidRPr="00336E4B" w:rsidRDefault="00E16EC2" w:rsidP="00D872E0">
            <w:pPr>
              <w:pStyle w:val="PMO4-TableHeading"/>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Private sector </w:t>
            </w:r>
          </w:p>
          <w:p w14:paraId="0E865F5D" w14:textId="77777777" w:rsidR="00E16EC2" w:rsidRPr="00336E4B" w:rsidRDefault="00E16EC2" w:rsidP="00D872E0">
            <w:pPr>
              <w:pStyle w:val="PMO4-TableHeading"/>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Voluntary sector </w:t>
            </w:r>
          </w:p>
          <w:p w14:paraId="07DC05FB" w14:textId="77777777" w:rsidR="00E16EC2" w:rsidRPr="00336E4B" w:rsidRDefault="00E16EC2" w:rsidP="00D872E0">
            <w:pPr>
              <w:pStyle w:val="PMO4-TableHeading"/>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University </w:t>
            </w:r>
          </w:p>
          <w:p w14:paraId="487F3BEE" w14:textId="77777777" w:rsidR="00E16EC2" w:rsidRPr="00336E4B" w:rsidRDefault="00E16EC2" w:rsidP="00D872E0">
            <w:pPr>
              <w:pStyle w:val="PMO4-TableHeading"/>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FE College </w:t>
            </w:r>
          </w:p>
          <w:p w14:paraId="26DEA7FD" w14:textId="1EDE12AD" w:rsidR="00E16EC2" w:rsidRPr="00953004" w:rsidRDefault="00E16EC2" w:rsidP="00D872E0">
            <w:pPr>
              <w:pStyle w:val="PMO4-TableHeading"/>
              <w:rPr>
                <w:b w:val="0"/>
                <w:bCs/>
                <w:i/>
                <w:iCs/>
                <w:color w:val="auto"/>
              </w:rPr>
            </w:pPr>
            <w:r w:rsidRPr="00336E4B">
              <w:rPr>
                <w:rFonts w:ascii="Segoe UI Symbol" w:hAnsi="Segoe UI Symbol" w:cs="Segoe UI Symbol"/>
                <w:b w:val="0"/>
                <w:bCs/>
                <w:color w:val="000000"/>
                <w:szCs w:val="20"/>
              </w:rPr>
              <w:t>☐</w:t>
            </w:r>
            <w:r w:rsidRPr="00336E4B">
              <w:rPr>
                <w:b w:val="0"/>
                <w:bCs/>
                <w:color w:val="000000"/>
                <w:szCs w:val="20"/>
              </w:rPr>
              <w:t xml:space="preserve"> Other (please specify below)</w:t>
            </w:r>
          </w:p>
        </w:tc>
      </w:tr>
      <w:tr w:rsidR="00E16EC2" w14:paraId="052F3B6F" w14:textId="77777777" w:rsidTr="00FF3A28">
        <w:tc>
          <w:tcPr>
            <w:tcW w:w="330" w:type="pct"/>
            <w:vMerge/>
            <w:shd w:val="clear" w:color="auto" w:fill="BFBFBF" w:themeFill="background1" w:themeFillShade="BF"/>
          </w:tcPr>
          <w:p w14:paraId="0F64523D" w14:textId="77777777" w:rsidR="00E16EC2" w:rsidRDefault="00E16EC2" w:rsidP="00D872E0">
            <w:pPr>
              <w:pStyle w:val="PMO8-SubNumbering"/>
              <w:numPr>
                <w:ilvl w:val="0"/>
                <w:numId w:val="0"/>
              </w:numPr>
              <w:rPr>
                <w:b/>
                <w:bCs/>
                <w:color w:val="auto"/>
                <w:sz w:val="22"/>
                <w:szCs w:val="22"/>
              </w:rPr>
            </w:pPr>
          </w:p>
        </w:tc>
        <w:tc>
          <w:tcPr>
            <w:tcW w:w="1499" w:type="pct"/>
            <w:vMerge/>
            <w:shd w:val="clear" w:color="auto" w:fill="F2F2F2" w:themeFill="background1" w:themeFillShade="F2"/>
          </w:tcPr>
          <w:p w14:paraId="16B39906" w14:textId="77777777" w:rsidR="00E16EC2" w:rsidRDefault="00E16EC2" w:rsidP="00D872E0">
            <w:pPr>
              <w:pStyle w:val="PMO4-TableHeading"/>
              <w:rPr>
                <w:color w:val="auto"/>
              </w:rPr>
            </w:pPr>
          </w:p>
        </w:tc>
        <w:tc>
          <w:tcPr>
            <w:tcW w:w="3171" w:type="pct"/>
            <w:gridSpan w:val="2"/>
            <w:shd w:val="clear" w:color="auto" w:fill="FFFFFF" w:themeFill="background1"/>
          </w:tcPr>
          <w:p w14:paraId="03022AC3" w14:textId="483AF9E2" w:rsidR="00E16EC2" w:rsidRPr="00E16EC2" w:rsidRDefault="00E16EC2" w:rsidP="00D872E0">
            <w:pPr>
              <w:pStyle w:val="PMO4-TableHeading"/>
              <w:rPr>
                <w:rFonts w:ascii="Segoe UI Symbol" w:hAnsi="Segoe UI Symbol" w:cs="Segoe UI Symbol"/>
                <w:b w:val="0"/>
                <w:bCs/>
                <w:i/>
                <w:iCs/>
                <w:color w:val="000000"/>
                <w:szCs w:val="20"/>
              </w:rPr>
            </w:pPr>
            <w:r>
              <w:rPr>
                <w:rFonts w:ascii="Segoe UI Symbol" w:hAnsi="Segoe UI Symbol" w:cs="Segoe UI Symbol"/>
                <w:b w:val="0"/>
                <w:bCs/>
                <w:i/>
                <w:iCs/>
                <w:color w:val="000000"/>
                <w:szCs w:val="20"/>
              </w:rPr>
              <w:t xml:space="preserve">Other </w:t>
            </w:r>
          </w:p>
        </w:tc>
      </w:tr>
      <w:tr w:rsidR="00A25485" w14:paraId="78CB73B0" w14:textId="77777777" w:rsidTr="00BE25D7">
        <w:tc>
          <w:tcPr>
            <w:tcW w:w="5000" w:type="pct"/>
            <w:gridSpan w:val="4"/>
            <w:shd w:val="clear" w:color="auto" w:fill="F2F2F2" w:themeFill="background1" w:themeFillShade="F2"/>
          </w:tcPr>
          <w:p w14:paraId="2E6F242C" w14:textId="68708A78" w:rsidR="00A25485" w:rsidRPr="0040681E" w:rsidRDefault="00A25485" w:rsidP="00A25485">
            <w:pPr>
              <w:pStyle w:val="PMO4-TableHeading"/>
              <w:rPr>
                <w:color w:val="auto"/>
              </w:rPr>
            </w:pPr>
            <w:r w:rsidRPr="0040681E">
              <w:rPr>
                <w:color w:val="auto"/>
              </w:rPr>
              <w:t xml:space="preserve">If your organisation is within the private sector or a </w:t>
            </w:r>
            <w:r w:rsidR="00C728F2" w:rsidRPr="0040681E">
              <w:rPr>
                <w:color w:val="auto"/>
              </w:rPr>
              <w:t>not-for-profit</w:t>
            </w:r>
            <w:r w:rsidRPr="0040681E">
              <w:rPr>
                <w:color w:val="auto"/>
              </w:rPr>
              <w:t xml:space="preserve"> organisation, please complete </w:t>
            </w:r>
            <w:r w:rsidR="008168EB">
              <w:rPr>
                <w:color w:val="auto"/>
              </w:rPr>
              <w:t xml:space="preserve">the </w:t>
            </w:r>
            <w:r w:rsidRPr="0040681E">
              <w:rPr>
                <w:color w:val="auto"/>
              </w:rPr>
              <w:t>following questions.</w:t>
            </w:r>
            <w:r w:rsidR="00D335FA">
              <w:rPr>
                <w:color w:val="auto"/>
              </w:rPr>
              <w:t xml:space="preserve">  </w:t>
            </w:r>
          </w:p>
        </w:tc>
      </w:tr>
      <w:tr w:rsidR="00A25485" w14:paraId="4928DDAA" w14:textId="77777777" w:rsidTr="00486148">
        <w:tblPrEx>
          <w:shd w:val="clear" w:color="auto" w:fill="auto"/>
        </w:tblPrEx>
        <w:tc>
          <w:tcPr>
            <w:tcW w:w="330" w:type="pct"/>
            <w:shd w:val="clear" w:color="auto" w:fill="BFBFBF" w:themeFill="background1" w:themeFillShade="BF"/>
          </w:tcPr>
          <w:p w14:paraId="3022209F" w14:textId="1DB5CA18" w:rsidR="00A25485" w:rsidRPr="0040681E" w:rsidRDefault="00A25485" w:rsidP="00A25485">
            <w:pPr>
              <w:pStyle w:val="PMO8-SubNumbering"/>
              <w:numPr>
                <w:ilvl w:val="0"/>
                <w:numId w:val="0"/>
              </w:numPr>
              <w:rPr>
                <w:b/>
                <w:bCs/>
                <w:color w:val="auto"/>
              </w:rPr>
            </w:pPr>
            <w:r>
              <w:rPr>
                <w:b/>
                <w:color w:val="auto"/>
                <w:sz w:val="22"/>
                <w:szCs w:val="22"/>
              </w:rPr>
              <w:t>2.</w:t>
            </w:r>
            <w:r w:rsidR="007C716A">
              <w:rPr>
                <w:b/>
                <w:color w:val="auto"/>
                <w:sz w:val="22"/>
                <w:szCs w:val="22"/>
              </w:rPr>
              <w:t>2</w:t>
            </w:r>
          </w:p>
        </w:tc>
        <w:tc>
          <w:tcPr>
            <w:tcW w:w="1499" w:type="pct"/>
            <w:shd w:val="clear" w:color="auto" w:fill="F2F2F2" w:themeFill="background1" w:themeFillShade="F2"/>
          </w:tcPr>
          <w:p w14:paraId="284A4D01" w14:textId="5DD58308" w:rsidR="00A25485" w:rsidRPr="0040681E" w:rsidRDefault="00A25485" w:rsidP="00A25485">
            <w:pPr>
              <w:pStyle w:val="PMO4-TableHeading"/>
              <w:rPr>
                <w:color w:val="auto"/>
              </w:rPr>
            </w:pPr>
            <w:r w:rsidRPr="0040681E">
              <w:rPr>
                <w:color w:val="auto"/>
              </w:rPr>
              <w:t>Main activities of organisation (</w:t>
            </w:r>
            <w:r w:rsidR="00210129">
              <w:rPr>
                <w:color w:val="auto"/>
              </w:rPr>
              <w:t>M</w:t>
            </w:r>
            <w:r w:rsidRPr="0040681E">
              <w:rPr>
                <w:color w:val="auto"/>
              </w:rPr>
              <w:t>ax 50 words)</w:t>
            </w:r>
          </w:p>
        </w:tc>
        <w:tc>
          <w:tcPr>
            <w:tcW w:w="3171" w:type="pct"/>
            <w:gridSpan w:val="2"/>
          </w:tcPr>
          <w:p w14:paraId="4578DFA7" w14:textId="0751FA18" w:rsidR="00A25485" w:rsidRPr="00F62ED2" w:rsidRDefault="00737354" w:rsidP="00A25485">
            <w:pPr>
              <w:pStyle w:val="PMO6-ApplicantText"/>
              <w:rPr>
                <w:i/>
                <w:iCs/>
                <w:szCs w:val="20"/>
                <w:highlight w:val="green"/>
              </w:rPr>
            </w:pPr>
            <w:r w:rsidRPr="00F62ED2">
              <w:rPr>
                <w:i/>
                <w:iCs/>
                <w:szCs w:val="20"/>
              </w:rPr>
              <w:t>Please provide a brief overview of the main activities of the applicant organisation.</w:t>
            </w:r>
          </w:p>
        </w:tc>
      </w:tr>
      <w:tr w:rsidR="00A25485" w14:paraId="2A7DBB0D" w14:textId="77777777" w:rsidTr="00486148">
        <w:tblPrEx>
          <w:shd w:val="clear" w:color="auto" w:fill="auto"/>
        </w:tblPrEx>
        <w:tc>
          <w:tcPr>
            <w:tcW w:w="330" w:type="pct"/>
            <w:shd w:val="clear" w:color="auto" w:fill="BFBFBF" w:themeFill="background1" w:themeFillShade="BF"/>
          </w:tcPr>
          <w:p w14:paraId="3FCC8DFC" w14:textId="1F5B7557" w:rsidR="00A25485" w:rsidRPr="0040681E" w:rsidRDefault="00A25485" w:rsidP="00A25485">
            <w:pPr>
              <w:pStyle w:val="PMO8-SubNumbering"/>
              <w:numPr>
                <w:ilvl w:val="0"/>
                <w:numId w:val="0"/>
              </w:numPr>
              <w:rPr>
                <w:b/>
                <w:bCs/>
                <w:color w:val="auto"/>
              </w:rPr>
            </w:pPr>
            <w:r>
              <w:rPr>
                <w:b/>
                <w:color w:val="auto"/>
                <w:sz w:val="22"/>
                <w:szCs w:val="22"/>
              </w:rPr>
              <w:t>2.</w:t>
            </w:r>
            <w:r w:rsidR="007C716A">
              <w:rPr>
                <w:b/>
                <w:color w:val="auto"/>
                <w:sz w:val="22"/>
                <w:szCs w:val="22"/>
              </w:rPr>
              <w:t>3</w:t>
            </w:r>
          </w:p>
        </w:tc>
        <w:tc>
          <w:tcPr>
            <w:tcW w:w="1499" w:type="pct"/>
            <w:shd w:val="clear" w:color="auto" w:fill="F2F2F2" w:themeFill="background1" w:themeFillShade="F2"/>
          </w:tcPr>
          <w:p w14:paraId="256FE479" w14:textId="0293518F" w:rsidR="00A25485" w:rsidRPr="0040681E" w:rsidRDefault="00B54DD3" w:rsidP="00A25485">
            <w:pPr>
              <w:pStyle w:val="PMO4-TableHeading"/>
              <w:rPr>
                <w:color w:val="auto"/>
              </w:rPr>
            </w:pPr>
            <w:r>
              <w:rPr>
                <w:color w:val="auto"/>
              </w:rPr>
              <w:t>Charity or company registration number</w:t>
            </w:r>
          </w:p>
        </w:tc>
        <w:tc>
          <w:tcPr>
            <w:tcW w:w="3171" w:type="pct"/>
            <w:gridSpan w:val="2"/>
          </w:tcPr>
          <w:p w14:paraId="28B51CF7" w14:textId="6EF428FB" w:rsidR="00A47401" w:rsidRPr="00F62ED2" w:rsidRDefault="00A47401" w:rsidP="003F5359">
            <w:pPr>
              <w:rPr>
                <w:rFonts w:cs="Arial"/>
                <w:i/>
                <w:iCs/>
                <w:sz w:val="20"/>
                <w:szCs w:val="20"/>
              </w:rPr>
            </w:pPr>
            <w:r w:rsidRPr="00F62ED2">
              <w:rPr>
                <w:rFonts w:cs="Arial"/>
                <w:i/>
                <w:iCs/>
                <w:sz w:val="20"/>
                <w:szCs w:val="20"/>
              </w:rPr>
              <w:t>Please provide as relevant.</w:t>
            </w:r>
          </w:p>
          <w:p w14:paraId="509CCD53" w14:textId="77777777" w:rsidR="00A25485" w:rsidRPr="00F62ED2" w:rsidRDefault="00A25485" w:rsidP="00A25485">
            <w:pPr>
              <w:pStyle w:val="PMO6-ApplicantText"/>
              <w:rPr>
                <w:i/>
                <w:iCs/>
                <w:szCs w:val="20"/>
                <w:highlight w:val="green"/>
              </w:rPr>
            </w:pPr>
          </w:p>
        </w:tc>
      </w:tr>
      <w:tr w:rsidR="00B54DD3" w14:paraId="3C1C52C7" w14:textId="77777777" w:rsidTr="00486148">
        <w:tblPrEx>
          <w:shd w:val="clear" w:color="auto" w:fill="auto"/>
        </w:tblPrEx>
        <w:tc>
          <w:tcPr>
            <w:tcW w:w="330" w:type="pct"/>
            <w:shd w:val="clear" w:color="auto" w:fill="BFBFBF" w:themeFill="background1" w:themeFillShade="BF"/>
          </w:tcPr>
          <w:p w14:paraId="0128712B" w14:textId="38B52E9D" w:rsidR="00B54DD3" w:rsidRDefault="00B54DD3" w:rsidP="00A25485">
            <w:pPr>
              <w:pStyle w:val="PMO8-SubNumbering"/>
              <w:numPr>
                <w:ilvl w:val="0"/>
                <w:numId w:val="0"/>
              </w:numPr>
              <w:rPr>
                <w:b/>
                <w:bCs/>
                <w:color w:val="auto"/>
              </w:rPr>
            </w:pPr>
            <w:r>
              <w:rPr>
                <w:b/>
                <w:color w:val="auto"/>
                <w:sz w:val="22"/>
                <w:szCs w:val="22"/>
              </w:rPr>
              <w:t>2.</w:t>
            </w:r>
            <w:r w:rsidR="007C716A">
              <w:rPr>
                <w:b/>
                <w:color w:val="auto"/>
                <w:sz w:val="22"/>
                <w:szCs w:val="22"/>
              </w:rPr>
              <w:t>4</w:t>
            </w:r>
          </w:p>
        </w:tc>
        <w:tc>
          <w:tcPr>
            <w:tcW w:w="1499" w:type="pct"/>
            <w:shd w:val="clear" w:color="auto" w:fill="F2F2F2" w:themeFill="background1" w:themeFillShade="F2"/>
          </w:tcPr>
          <w:p w14:paraId="078A1F12" w14:textId="72532453" w:rsidR="00B54DD3" w:rsidRDefault="00B54DD3" w:rsidP="00A25485">
            <w:pPr>
              <w:pStyle w:val="PMO4-TableHeading"/>
              <w:rPr>
                <w:color w:val="auto"/>
              </w:rPr>
            </w:pPr>
            <w:r>
              <w:rPr>
                <w:color w:val="auto"/>
              </w:rPr>
              <w:t>VA</w:t>
            </w:r>
            <w:r w:rsidR="00FF7E69">
              <w:rPr>
                <w:color w:val="auto"/>
              </w:rPr>
              <w:t>T</w:t>
            </w:r>
            <w:r>
              <w:rPr>
                <w:color w:val="auto"/>
              </w:rPr>
              <w:t xml:space="preserve"> Registration Number</w:t>
            </w:r>
          </w:p>
        </w:tc>
        <w:tc>
          <w:tcPr>
            <w:tcW w:w="3171" w:type="pct"/>
            <w:gridSpan w:val="2"/>
          </w:tcPr>
          <w:p w14:paraId="5CCBA892" w14:textId="27D52337" w:rsidR="00F43AAE" w:rsidRPr="00F62ED2" w:rsidRDefault="00F43AAE" w:rsidP="003F5359">
            <w:pPr>
              <w:rPr>
                <w:rFonts w:cs="Arial"/>
                <w:i/>
                <w:iCs/>
                <w:sz w:val="20"/>
                <w:szCs w:val="20"/>
              </w:rPr>
            </w:pPr>
            <w:r w:rsidRPr="00F62ED2">
              <w:rPr>
                <w:rFonts w:cs="Arial"/>
                <w:i/>
                <w:iCs/>
                <w:sz w:val="20"/>
                <w:szCs w:val="20"/>
              </w:rPr>
              <w:t>Please provide the organisations VAT number.</w:t>
            </w:r>
          </w:p>
          <w:p w14:paraId="58D69B9A" w14:textId="77777777" w:rsidR="00B54DD3" w:rsidRPr="00F62ED2" w:rsidRDefault="00B54DD3" w:rsidP="00A25485">
            <w:pPr>
              <w:pStyle w:val="PMO6-ApplicantText"/>
              <w:rPr>
                <w:i/>
                <w:iCs/>
                <w:szCs w:val="20"/>
                <w:highlight w:val="green"/>
              </w:rPr>
            </w:pPr>
          </w:p>
        </w:tc>
      </w:tr>
      <w:tr w:rsidR="00FF7E69" w14:paraId="1A5BAC2A" w14:textId="77777777" w:rsidTr="00486148">
        <w:tblPrEx>
          <w:shd w:val="clear" w:color="auto" w:fill="auto"/>
        </w:tblPrEx>
        <w:tc>
          <w:tcPr>
            <w:tcW w:w="330" w:type="pct"/>
            <w:shd w:val="clear" w:color="auto" w:fill="BFBFBF" w:themeFill="background1" w:themeFillShade="BF"/>
          </w:tcPr>
          <w:p w14:paraId="4B919D36" w14:textId="7A0FF335" w:rsidR="00FF7E69" w:rsidRDefault="00FF7E69" w:rsidP="00A25485">
            <w:pPr>
              <w:pStyle w:val="PMO8-SubNumbering"/>
              <w:numPr>
                <w:ilvl w:val="0"/>
                <w:numId w:val="0"/>
              </w:numPr>
              <w:rPr>
                <w:b/>
                <w:bCs/>
                <w:color w:val="auto"/>
              </w:rPr>
            </w:pPr>
            <w:r>
              <w:rPr>
                <w:b/>
                <w:color w:val="auto"/>
                <w:sz w:val="22"/>
                <w:szCs w:val="22"/>
              </w:rPr>
              <w:lastRenderedPageBreak/>
              <w:t>2.</w:t>
            </w:r>
            <w:r w:rsidR="007C716A">
              <w:rPr>
                <w:b/>
                <w:color w:val="auto"/>
                <w:sz w:val="22"/>
                <w:szCs w:val="22"/>
              </w:rPr>
              <w:t>5</w:t>
            </w:r>
          </w:p>
        </w:tc>
        <w:tc>
          <w:tcPr>
            <w:tcW w:w="1499" w:type="pct"/>
            <w:shd w:val="clear" w:color="auto" w:fill="F2F2F2" w:themeFill="background1" w:themeFillShade="F2"/>
          </w:tcPr>
          <w:p w14:paraId="2C48FE47" w14:textId="6303D4B9" w:rsidR="00FF7E69" w:rsidRDefault="00FF7E69" w:rsidP="00A25485">
            <w:pPr>
              <w:pStyle w:val="PMO4-TableHeading"/>
              <w:rPr>
                <w:color w:val="auto"/>
              </w:rPr>
            </w:pPr>
            <w:r>
              <w:rPr>
                <w:color w:val="auto"/>
              </w:rPr>
              <w:t>Registered address</w:t>
            </w:r>
          </w:p>
        </w:tc>
        <w:tc>
          <w:tcPr>
            <w:tcW w:w="3171" w:type="pct"/>
            <w:gridSpan w:val="2"/>
          </w:tcPr>
          <w:p w14:paraId="074FC595" w14:textId="53A2E43A" w:rsidR="00FF7E69" w:rsidRPr="00F62ED2" w:rsidRDefault="00270CDC" w:rsidP="003F5359">
            <w:pPr>
              <w:rPr>
                <w:rFonts w:cs="Arial"/>
                <w:i/>
                <w:iCs/>
                <w:sz w:val="20"/>
                <w:szCs w:val="20"/>
              </w:rPr>
            </w:pPr>
            <w:r w:rsidRPr="00F62ED2">
              <w:rPr>
                <w:rFonts w:cs="Arial"/>
                <w:i/>
                <w:iCs/>
                <w:sz w:val="20"/>
                <w:szCs w:val="20"/>
              </w:rPr>
              <w:t>T</w:t>
            </w:r>
            <w:r w:rsidR="00FD7D24" w:rsidRPr="00F62ED2">
              <w:rPr>
                <w:rFonts w:cs="Arial"/>
                <w:i/>
                <w:iCs/>
                <w:sz w:val="20"/>
                <w:szCs w:val="20"/>
              </w:rPr>
              <w:t xml:space="preserve">he registered address of the applicant business should be the same as the information found on Companies House or on the </w:t>
            </w:r>
            <w:r>
              <w:rPr>
                <w:rFonts w:cs="Arial"/>
                <w:i/>
                <w:iCs/>
                <w:sz w:val="20"/>
                <w:szCs w:val="20"/>
              </w:rPr>
              <w:t>i</w:t>
            </w:r>
            <w:r w:rsidR="00FD7D24" w:rsidRPr="00F62ED2">
              <w:rPr>
                <w:rFonts w:cs="Arial"/>
                <w:i/>
                <w:iCs/>
                <w:sz w:val="20"/>
                <w:szCs w:val="20"/>
              </w:rPr>
              <w:t>ncorporation paperwork for the organisation.</w:t>
            </w:r>
          </w:p>
        </w:tc>
      </w:tr>
      <w:tr w:rsidR="00682833" w14:paraId="1B154841" w14:textId="77777777" w:rsidTr="00486148">
        <w:tblPrEx>
          <w:shd w:val="clear" w:color="auto" w:fill="auto"/>
        </w:tblPrEx>
        <w:tc>
          <w:tcPr>
            <w:tcW w:w="330" w:type="pct"/>
            <w:shd w:val="clear" w:color="auto" w:fill="BFBFBF" w:themeFill="background1" w:themeFillShade="BF"/>
          </w:tcPr>
          <w:p w14:paraId="5B569A48" w14:textId="748433AB" w:rsidR="00682833" w:rsidRDefault="00682833" w:rsidP="00A25485">
            <w:pPr>
              <w:pStyle w:val="PMO8-SubNumbering"/>
              <w:numPr>
                <w:ilvl w:val="0"/>
                <w:numId w:val="0"/>
              </w:numPr>
              <w:rPr>
                <w:b/>
                <w:bCs/>
                <w:color w:val="auto"/>
              </w:rPr>
            </w:pPr>
            <w:r>
              <w:rPr>
                <w:b/>
                <w:color w:val="auto"/>
                <w:sz w:val="22"/>
                <w:szCs w:val="22"/>
              </w:rPr>
              <w:t>2.</w:t>
            </w:r>
            <w:r w:rsidR="007C716A">
              <w:rPr>
                <w:b/>
                <w:color w:val="auto"/>
                <w:sz w:val="22"/>
                <w:szCs w:val="22"/>
              </w:rPr>
              <w:t>6</w:t>
            </w:r>
          </w:p>
        </w:tc>
        <w:tc>
          <w:tcPr>
            <w:tcW w:w="1499" w:type="pct"/>
            <w:shd w:val="clear" w:color="auto" w:fill="F2F2F2" w:themeFill="background1" w:themeFillShade="F2"/>
          </w:tcPr>
          <w:p w14:paraId="2469A189" w14:textId="7B736ECF" w:rsidR="00682833" w:rsidRDefault="00682833" w:rsidP="00A25485">
            <w:pPr>
              <w:pStyle w:val="PMO4-TableHeading"/>
              <w:rPr>
                <w:color w:val="auto"/>
              </w:rPr>
            </w:pPr>
            <w:r>
              <w:rPr>
                <w:color w:val="auto"/>
              </w:rPr>
              <w:t>Delivery address of Project, if different</w:t>
            </w:r>
          </w:p>
        </w:tc>
        <w:tc>
          <w:tcPr>
            <w:tcW w:w="3171" w:type="pct"/>
            <w:gridSpan w:val="2"/>
          </w:tcPr>
          <w:p w14:paraId="791DB97B" w14:textId="77777777" w:rsidR="00682833" w:rsidRPr="00270CDC" w:rsidRDefault="00682833" w:rsidP="00A25485">
            <w:pPr>
              <w:pStyle w:val="PMO6-ApplicantText"/>
              <w:rPr>
                <w:i/>
                <w:iCs/>
                <w:szCs w:val="20"/>
              </w:rPr>
            </w:pPr>
            <w:r w:rsidRPr="00270CDC">
              <w:rPr>
                <w:i/>
                <w:iCs/>
                <w:szCs w:val="20"/>
              </w:rPr>
              <w:t>Complete if different to 2.</w:t>
            </w:r>
            <w:r w:rsidR="007C716A" w:rsidRPr="00270CDC">
              <w:rPr>
                <w:i/>
                <w:iCs/>
                <w:szCs w:val="20"/>
              </w:rPr>
              <w:t>5</w:t>
            </w:r>
          </w:p>
          <w:p w14:paraId="0366D565" w14:textId="65E606E7" w:rsidR="00B24728" w:rsidRPr="00270CDC" w:rsidRDefault="00B24728" w:rsidP="002275F9">
            <w:pPr>
              <w:rPr>
                <w:i/>
                <w:iCs/>
                <w:szCs w:val="20"/>
              </w:rPr>
            </w:pPr>
            <w:r w:rsidRPr="00F62ED2">
              <w:rPr>
                <w:rFonts w:cs="Arial"/>
                <w:i/>
                <w:iCs/>
                <w:sz w:val="20"/>
                <w:szCs w:val="20"/>
              </w:rPr>
              <w:t xml:space="preserve">This may be different if there is a local office/branch of a larger organisation that will be delivering the project in the region. </w:t>
            </w:r>
          </w:p>
        </w:tc>
      </w:tr>
      <w:tr w:rsidR="00A25485" w14:paraId="5A9B84F3" w14:textId="77777777" w:rsidTr="00486148">
        <w:tblPrEx>
          <w:shd w:val="clear" w:color="auto" w:fill="auto"/>
        </w:tblPrEx>
        <w:trPr>
          <w:trHeight w:val="220"/>
        </w:trPr>
        <w:tc>
          <w:tcPr>
            <w:tcW w:w="330" w:type="pct"/>
            <w:vMerge w:val="restart"/>
            <w:shd w:val="clear" w:color="auto" w:fill="BFBFBF" w:themeFill="background1" w:themeFillShade="BF"/>
          </w:tcPr>
          <w:p w14:paraId="347DA9A8" w14:textId="60AD4855" w:rsidR="00A25485" w:rsidRPr="0040681E" w:rsidRDefault="00A25485" w:rsidP="00A25485">
            <w:pPr>
              <w:pStyle w:val="PMO8-SubNumbering"/>
              <w:numPr>
                <w:ilvl w:val="0"/>
                <w:numId w:val="0"/>
              </w:numPr>
              <w:rPr>
                <w:b/>
                <w:bCs/>
                <w:color w:val="auto"/>
              </w:rPr>
            </w:pPr>
            <w:r>
              <w:rPr>
                <w:b/>
                <w:color w:val="auto"/>
                <w:sz w:val="22"/>
                <w:szCs w:val="22"/>
              </w:rPr>
              <w:t>2.</w:t>
            </w:r>
            <w:r w:rsidR="007C716A">
              <w:rPr>
                <w:b/>
                <w:color w:val="auto"/>
                <w:sz w:val="22"/>
                <w:szCs w:val="22"/>
              </w:rPr>
              <w:t>7</w:t>
            </w:r>
          </w:p>
        </w:tc>
        <w:tc>
          <w:tcPr>
            <w:tcW w:w="1499" w:type="pct"/>
            <w:vMerge w:val="restart"/>
            <w:shd w:val="clear" w:color="auto" w:fill="F2F2F2" w:themeFill="background1" w:themeFillShade="F2"/>
          </w:tcPr>
          <w:p w14:paraId="53E253E4" w14:textId="77777777" w:rsidR="00A25485" w:rsidRPr="0040681E" w:rsidRDefault="00A25485" w:rsidP="00A25485">
            <w:pPr>
              <w:pStyle w:val="PMO4-TableHeading"/>
              <w:rPr>
                <w:color w:val="auto"/>
              </w:rPr>
            </w:pPr>
            <w:r w:rsidRPr="0040681E">
              <w:rPr>
                <w:color w:val="auto"/>
              </w:rPr>
              <w:t>Size of the organisation</w:t>
            </w:r>
          </w:p>
        </w:tc>
        <w:tc>
          <w:tcPr>
            <w:tcW w:w="3171" w:type="pct"/>
            <w:gridSpan w:val="2"/>
            <w:shd w:val="clear" w:color="auto" w:fill="auto"/>
          </w:tcPr>
          <w:p w14:paraId="2CB94512" w14:textId="77777777" w:rsidR="00A25485" w:rsidRPr="009E304F" w:rsidRDefault="00A25485" w:rsidP="00A25485">
            <w:pPr>
              <w:pStyle w:val="PMO5-TableDropdown"/>
            </w:pPr>
            <w:r w:rsidRPr="009E304F">
              <w:t>Does your business employ</w:t>
            </w:r>
          </w:p>
        </w:tc>
      </w:tr>
      <w:tr w:rsidR="00E4386E" w14:paraId="6DB4B04E" w14:textId="77777777" w:rsidTr="00486148">
        <w:tblPrEx>
          <w:shd w:val="clear" w:color="auto" w:fill="auto"/>
        </w:tblPrEx>
        <w:trPr>
          <w:trHeight w:val="220"/>
        </w:trPr>
        <w:tc>
          <w:tcPr>
            <w:tcW w:w="330" w:type="pct"/>
            <w:vMerge/>
            <w:shd w:val="clear" w:color="auto" w:fill="BFBFBF" w:themeFill="background1" w:themeFillShade="BF"/>
          </w:tcPr>
          <w:p w14:paraId="1B484E13" w14:textId="77777777" w:rsidR="00E4386E" w:rsidRPr="0040681E" w:rsidRDefault="00E4386E" w:rsidP="00D872E0">
            <w:pPr>
              <w:pStyle w:val="PMO8-SubNumbering"/>
              <w:rPr>
                <w:b/>
                <w:bCs/>
                <w:color w:val="auto"/>
              </w:rPr>
            </w:pPr>
          </w:p>
        </w:tc>
        <w:tc>
          <w:tcPr>
            <w:tcW w:w="1499" w:type="pct"/>
            <w:vMerge/>
            <w:shd w:val="clear" w:color="auto" w:fill="F2F2F2" w:themeFill="background1" w:themeFillShade="F2"/>
          </w:tcPr>
          <w:p w14:paraId="3FE7E2AE" w14:textId="77777777" w:rsidR="00E4386E" w:rsidRPr="0040681E" w:rsidRDefault="00E4386E" w:rsidP="00D872E0">
            <w:pPr>
              <w:pStyle w:val="PMO4-TableHeading"/>
              <w:rPr>
                <w:color w:val="auto"/>
              </w:rPr>
            </w:pPr>
          </w:p>
        </w:tc>
        <w:tc>
          <w:tcPr>
            <w:tcW w:w="1870" w:type="pct"/>
            <w:shd w:val="clear" w:color="auto" w:fill="auto"/>
          </w:tcPr>
          <w:p w14:paraId="3DEFF465" w14:textId="3372F235" w:rsidR="00E4386E" w:rsidRPr="009E304F" w:rsidRDefault="00E4386E" w:rsidP="00D872E0">
            <w:pPr>
              <w:pStyle w:val="PMO5-TableDropdown"/>
            </w:pPr>
            <w:r w:rsidRPr="009E304F">
              <w:t>Fewer than 50 employees</w:t>
            </w:r>
          </w:p>
        </w:tc>
        <w:sdt>
          <w:sdtPr>
            <w:id w:val="-1140566841"/>
            <w14:checkbox>
              <w14:checked w14:val="0"/>
              <w14:checkedState w14:val="2612" w14:font="MS Gothic"/>
              <w14:uncheckedState w14:val="2610" w14:font="MS Gothic"/>
            </w14:checkbox>
          </w:sdtPr>
          <w:sdtEndPr/>
          <w:sdtContent>
            <w:tc>
              <w:tcPr>
                <w:tcW w:w="1301" w:type="pct"/>
                <w:shd w:val="clear" w:color="auto" w:fill="auto"/>
              </w:tcPr>
              <w:p w14:paraId="397F8F99" w14:textId="5733AB90" w:rsidR="00E4386E" w:rsidRPr="00C10BD0" w:rsidRDefault="00CE69ED" w:rsidP="00D872E0">
                <w:pPr>
                  <w:pStyle w:val="PMO5-TableDropdown"/>
                </w:pPr>
                <w:r w:rsidRPr="00C10BD0">
                  <w:rPr>
                    <w:rFonts w:ascii="MS Gothic" w:eastAsia="MS Gothic" w:hAnsi="MS Gothic" w:hint="eastAsia"/>
                  </w:rPr>
                  <w:t>☐</w:t>
                </w:r>
              </w:p>
            </w:tc>
          </w:sdtContent>
        </w:sdt>
      </w:tr>
      <w:tr w:rsidR="00E4386E" w14:paraId="1D60A291" w14:textId="77777777" w:rsidTr="00486148">
        <w:tblPrEx>
          <w:shd w:val="clear" w:color="auto" w:fill="auto"/>
        </w:tblPrEx>
        <w:trPr>
          <w:trHeight w:val="220"/>
        </w:trPr>
        <w:tc>
          <w:tcPr>
            <w:tcW w:w="330" w:type="pct"/>
            <w:vMerge/>
            <w:shd w:val="clear" w:color="auto" w:fill="BFBFBF" w:themeFill="background1" w:themeFillShade="BF"/>
          </w:tcPr>
          <w:p w14:paraId="47DC845D" w14:textId="77777777" w:rsidR="00E4386E" w:rsidRPr="0040681E" w:rsidRDefault="00E4386E" w:rsidP="00D872E0">
            <w:pPr>
              <w:pStyle w:val="PMO8-SubNumbering"/>
              <w:rPr>
                <w:b/>
                <w:bCs/>
                <w:color w:val="auto"/>
              </w:rPr>
            </w:pPr>
          </w:p>
        </w:tc>
        <w:tc>
          <w:tcPr>
            <w:tcW w:w="1499" w:type="pct"/>
            <w:vMerge/>
            <w:shd w:val="clear" w:color="auto" w:fill="F2F2F2" w:themeFill="background1" w:themeFillShade="F2"/>
          </w:tcPr>
          <w:p w14:paraId="71CED081" w14:textId="77777777" w:rsidR="00E4386E" w:rsidRPr="0040681E" w:rsidRDefault="00E4386E" w:rsidP="00D872E0">
            <w:pPr>
              <w:pStyle w:val="PMO4-TableHeading"/>
              <w:rPr>
                <w:color w:val="auto"/>
              </w:rPr>
            </w:pPr>
          </w:p>
        </w:tc>
        <w:tc>
          <w:tcPr>
            <w:tcW w:w="1870" w:type="pct"/>
            <w:shd w:val="clear" w:color="auto" w:fill="auto"/>
          </w:tcPr>
          <w:p w14:paraId="2621D435" w14:textId="7ADC9F78" w:rsidR="00E4386E" w:rsidRPr="009E304F" w:rsidRDefault="00E4386E" w:rsidP="00D872E0">
            <w:pPr>
              <w:pStyle w:val="PMO5-TableDropdown"/>
            </w:pPr>
            <w:r w:rsidRPr="009E304F">
              <w:t xml:space="preserve">50 </w:t>
            </w:r>
            <w:r w:rsidR="00270CDC">
              <w:t>–</w:t>
            </w:r>
            <w:r w:rsidRPr="009E304F">
              <w:t xml:space="preserve"> 249 employees</w:t>
            </w:r>
          </w:p>
        </w:tc>
        <w:sdt>
          <w:sdtPr>
            <w:id w:val="789012724"/>
            <w14:checkbox>
              <w14:checked w14:val="0"/>
              <w14:checkedState w14:val="2612" w14:font="MS Gothic"/>
              <w14:uncheckedState w14:val="2610" w14:font="MS Gothic"/>
            </w14:checkbox>
          </w:sdtPr>
          <w:sdtEndPr/>
          <w:sdtContent>
            <w:tc>
              <w:tcPr>
                <w:tcW w:w="1301" w:type="pct"/>
                <w:shd w:val="clear" w:color="auto" w:fill="auto"/>
              </w:tcPr>
              <w:p w14:paraId="7AD6CC18" w14:textId="5ECF1857" w:rsidR="00E4386E" w:rsidRPr="00C10BD0" w:rsidRDefault="00CE69ED" w:rsidP="00D872E0">
                <w:pPr>
                  <w:pStyle w:val="PMO5-TableDropdown"/>
                </w:pPr>
                <w:r w:rsidRPr="00C10BD0">
                  <w:rPr>
                    <w:rFonts w:ascii="MS Gothic" w:eastAsia="MS Gothic" w:hAnsi="MS Gothic" w:hint="eastAsia"/>
                  </w:rPr>
                  <w:t>☐</w:t>
                </w:r>
              </w:p>
            </w:tc>
          </w:sdtContent>
        </w:sdt>
      </w:tr>
      <w:tr w:rsidR="00E4386E" w14:paraId="3C8C6A26" w14:textId="77777777" w:rsidTr="00486148">
        <w:tblPrEx>
          <w:shd w:val="clear" w:color="auto" w:fill="auto"/>
        </w:tblPrEx>
        <w:trPr>
          <w:trHeight w:val="220"/>
        </w:trPr>
        <w:tc>
          <w:tcPr>
            <w:tcW w:w="330" w:type="pct"/>
            <w:vMerge/>
            <w:shd w:val="clear" w:color="auto" w:fill="BFBFBF" w:themeFill="background1" w:themeFillShade="BF"/>
          </w:tcPr>
          <w:p w14:paraId="1F49533E" w14:textId="77777777" w:rsidR="00E4386E" w:rsidRPr="0040681E" w:rsidRDefault="00E4386E" w:rsidP="00D872E0">
            <w:pPr>
              <w:pStyle w:val="PMO8-SubNumbering"/>
              <w:rPr>
                <w:b/>
                <w:bCs/>
                <w:color w:val="auto"/>
              </w:rPr>
            </w:pPr>
          </w:p>
        </w:tc>
        <w:tc>
          <w:tcPr>
            <w:tcW w:w="1499" w:type="pct"/>
            <w:vMerge/>
            <w:shd w:val="clear" w:color="auto" w:fill="F2F2F2" w:themeFill="background1" w:themeFillShade="F2"/>
          </w:tcPr>
          <w:p w14:paraId="5B0B3EB3" w14:textId="77777777" w:rsidR="00E4386E" w:rsidRPr="0040681E" w:rsidRDefault="00E4386E" w:rsidP="00D872E0">
            <w:pPr>
              <w:pStyle w:val="PMO4-TableHeading"/>
              <w:rPr>
                <w:color w:val="auto"/>
              </w:rPr>
            </w:pPr>
          </w:p>
        </w:tc>
        <w:tc>
          <w:tcPr>
            <w:tcW w:w="1870" w:type="pct"/>
            <w:shd w:val="clear" w:color="auto" w:fill="auto"/>
          </w:tcPr>
          <w:p w14:paraId="59713650" w14:textId="56375C13" w:rsidR="00E4386E" w:rsidRPr="009E304F" w:rsidRDefault="00E4386E" w:rsidP="00D872E0">
            <w:pPr>
              <w:pStyle w:val="PMO5-TableDropdown"/>
            </w:pPr>
            <w:r w:rsidRPr="009E304F">
              <w:t>250 employees or more</w:t>
            </w:r>
          </w:p>
        </w:tc>
        <w:sdt>
          <w:sdtPr>
            <w:id w:val="-383486600"/>
            <w14:checkbox>
              <w14:checked w14:val="0"/>
              <w14:checkedState w14:val="2612" w14:font="MS Gothic"/>
              <w14:uncheckedState w14:val="2610" w14:font="MS Gothic"/>
            </w14:checkbox>
          </w:sdtPr>
          <w:sdtEndPr/>
          <w:sdtContent>
            <w:tc>
              <w:tcPr>
                <w:tcW w:w="1301" w:type="pct"/>
                <w:shd w:val="clear" w:color="auto" w:fill="auto"/>
              </w:tcPr>
              <w:p w14:paraId="673D7A5F" w14:textId="70E10A5A" w:rsidR="00E4386E" w:rsidRPr="00C10BD0" w:rsidRDefault="00CE69ED" w:rsidP="00D872E0">
                <w:pPr>
                  <w:pStyle w:val="PMO5-TableDropdown"/>
                </w:pPr>
                <w:r w:rsidRPr="00C10BD0">
                  <w:rPr>
                    <w:rFonts w:ascii="MS Gothic" w:eastAsia="MS Gothic" w:hAnsi="MS Gothic" w:hint="eastAsia"/>
                  </w:rPr>
                  <w:t>☐</w:t>
                </w:r>
              </w:p>
            </w:tc>
          </w:sdtContent>
        </w:sdt>
      </w:tr>
      <w:tr w:rsidR="00E4386E" w14:paraId="37AC4AFA" w14:textId="77777777" w:rsidTr="00486148">
        <w:tblPrEx>
          <w:shd w:val="clear" w:color="auto" w:fill="auto"/>
        </w:tblPrEx>
        <w:tc>
          <w:tcPr>
            <w:tcW w:w="330" w:type="pct"/>
            <w:vMerge/>
            <w:shd w:val="clear" w:color="auto" w:fill="BFBFBF" w:themeFill="background1" w:themeFillShade="BF"/>
          </w:tcPr>
          <w:p w14:paraId="149916D7" w14:textId="77777777" w:rsidR="00E4386E" w:rsidRDefault="00E4386E" w:rsidP="00D872E0">
            <w:pPr>
              <w:pStyle w:val="PMO8-SubNumbering"/>
            </w:pPr>
          </w:p>
        </w:tc>
        <w:tc>
          <w:tcPr>
            <w:tcW w:w="1499" w:type="pct"/>
            <w:vMerge/>
            <w:shd w:val="clear" w:color="auto" w:fill="F2F2F2" w:themeFill="background1" w:themeFillShade="F2"/>
          </w:tcPr>
          <w:p w14:paraId="500DE084" w14:textId="77777777" w:rsidR="00E4386E" w:rsidRDefault="00E4386E" w:rsidP="00D872E0">
            <w:pPr>
              <w:pStyle w:val="PMO4-TableHeading"/>
            </w:pPr>
          </w:p>
        </w:tc>
        <w:tc>
          <w:tcPr>
            <w:tcW w:w="1870" w:type="pct"/>
            <w:shd w:val="clear" w:color="auto" w:fill="auto"/>
          </w:tcPr>
          <w:p w14:paraId="3F6AFA73" w14:textId="77777777" w:rsidR="00E4386E" w:rsidRPr="009E304F" w:rsidRDefault="00E4386E" w:rsidP="00D872E0">
            <w:pPr>
              <w:pStyle w:val="PMO5-TableDropdown"/>
            </w:pPr>
            <w:r w:rsidRPr="009E304F">
              <w:t>What is your company’s turnover/balance sheet for the last 12 months? Please provide evidence as an appendix.</w:t>
            </w:r>
          </w:p>
        </w:tc>
        <w:tc>
          <w:tcPr>
            <w:tcW w:w="1301" w:type="pct"/>
            <w:shd w:val="clear" w:color="auto" w:fill="auto"/>
          </w:tcPr>
          <w:p w14:paraId="0616E719" w14:textId="77777777" w:rsidR="00E4386E" w:rsidRPr="00AE5054" w:rsidRDefault="00E4386E" w:rsidP="00D872E0">
            <w:pPr>
              <w:pStyle w:val="PMO6-ApplicantText"/>
            </w:pPr>
          </w:p>
        </w:tc>
      </w:tr>
      <w:tr w:rsidR="00E4386E" w14:paraId="3FC4C598" w14:textId="77777777" w:rsidTr="00486148">
        <w:tblPrEx>
          <w:shd w:val="clear" w:color="auto" w:fill="auto"/>
        </w:tblPrEx>
        <w:tc>
          <w:tcPr>
            <w:tcW w:w="330" w:type="pct"/>
            <w:vMerge/>
            <w:shd w:val="clear" w:color="auto" w:fill="BFBFBF" w:themeFill="background1" w:themeFillShade="BF"/>
          </w:tcPr>
          <w:p w14:paraId="67C528B1" w14:textId="77777777" w:rsidR="00E4386E" w:rsidRDefault="00E4386E" w:rsidP="00D872E0">
            <w:pPr>
              <w:pStyle w:val="PMO6-ApplicantText"/>
            </w:pPr>
          </w:p>
        </w:tc>
        <w:tc>
          <w:tcPr>
            <w:tcW w:w="1499" w:type="pct"/>
            <w:vMerge/>
            <w:shd w:val="clear" w:color="auto" w:fill="F2F2F2" w:themeFill="background1" w:themeFillShade="F2"/>
          </w:tcPr>
          <w:p w14:paraId="11B70045" w14:textId="77777777" w:rsidR="00E4386E" w:rsidRPr="00AE5054" w:rsidRDefault="00E4386E" w:rsidP="00D872E0">
            <w:pPr>
              <w:pStyle w:val="PMO4-TableHeading"/>
            </w:pPr>
          </w:p>
        </w:tc>
        <w:tc>
          <w:tcPr>
            <w:tcW w:w="1870" w:type="pct"/>
            <w:shd w:val="clear" w:color="auto" w:fill="auto"/>
          </w:tcPr>
          <w:p w14:paraId="3492151C" w14:textId="77777777" w:rsidR="00E4386E" w:rsidRPr="009E304F" w:rsidRDefault="00E4386E" w:rsidP="00D872E0">
            <w:pPr>
              <w:pStyle w:val="PMO5-TableDropdown"/>
            </w:pPr>
            <w:r w:rsidRPr="009E304F">
              <w:t>Is there any personal and/or working relationship with anyone within the applicant organisation and anyone within the Combined Authority that can raise a perception of conflict of interest? Please provide details.</w:t>
            </w:r>
          </w:p>
        </w:tc>
        <w:tc>
          <w:tcPr>
            <w:tcW w:w="1301" w:type="pct"/>
            <w:shd w:val="clear" w:color="auto" w:fill="auto"/>
          </w:tcPr>
          <w:p w14:paraId="634095EE" w14:textId="5556FBDF" w:rsidR="00E4386E" w:rsidRPr="00F62ED2" w:rsidRDefault="00270CDC" w:rsidP="00D872E0">
            <w:pPr>
              <w:pStyle w:val="PMO6-ApplicantText"/>
              <w:rPr>
                <w:i/>
                <w:iCs/>
              </w:rPr>
            </w:pPr>
            <w:r>
              <w:rPr>
                <w:i/>
                <w:iCs/>
              </w:rPr>
              <w:t>Please provide name, position in the organisation and relationship</w:t>
            </w:r>
            <w:r w:rsidR="00E61668">
              <w:rPr>
                <w:i/>
                <w:iCs/>
              </w:rPr>
              <w:t xml:space="preserve"> to the named person</w:t>
            </w:r>
            <w:r>
              <w:rPr>
                <w:i/>
                <w:iCs/>
              </w:rPr>
              <w:t>.</w:t>
            </w:r>
          </w:p>
        </w:tc>
      </w:tr>
      <w:tr w:rsidR="00343655" w14:paraId="09BE7FAB" w14:textId="77777777" w:rsidTr="00486148">
        <w:tblPrEx>
          <w:shd w:val="clear" w:color="auto" w:fill="auto"/>
        </w:tblPrEx>
        <w:trPr>
          <w:trHeight w:val="482"/>
        </w:trPr>
        <w:tc>
          <w:tcPr>
            <w:tcW w:w="330" w:type="pct"/>
            <w:vMerge w:val="restart"/>
            <w:shd w:val="clear" w:color="auto" w:fill="BFBFBF" w:themeFill="background1" w:themeFillShade="BF"/>
          </w:tcPr>
          <w:p w14:paraId="0D210633" w14:textId="7582681C" w:rsidR="00343655" w:rsidRPr="00D44DC9" w:rsidRDefault="00343655" w:rsidP="00343655">
            <w:pPr>
              <w:pStyle w:val="PMO6-ApplicantText"/>
            </w:pPr>
            <w:r w:rsidRPr="00D82577">
              <w:rPr>
                <w:b/>
                <w:sz w:val="22"/>
                <w:szCs w:val="22"/>
              </w:rPr>
              <w:t>2.8</w:t>
            </w:r>
          </w:p>
        </w:tc>
        <w:tc>
          <w:tcPr>
            <w:tcW w:w="1499" w:type="pct"/>
            <w:vMerge w:val="restart"/>
            <w:shd w:val="clear" w:color="auto" w:fill="F2F2F2" w:themeFill="background1" w:themeFillShade="F2"/>
          </w:tcPr>
          <w:p w14:paraId="46F79CEE" w14:textId="645FB264" w:rsidR="00343655" w:rsidRPr="00D82577" w:rsidRDefault="00021430" w:rsidP="00343655">
            <w:pPr>
              <w:pStyle w:val="PMO4-TableHeading"/>
              <w:rPr>
                <w:color w:val="auto"/>
              </w:rPr>
            </w:pPr>
            <w:r w:rsidRPr="00D82577">
              <w:rPr>
                <w:color w:val="auto"/>
              </w:rPr>
              <w:t>If you are a Non-public sector Applicant, please confirm you have attached the following documents which are subject to financial due diligence checks.</w:t>
            </w:r>
          </w:p>
        </w:tc>
        <w:tc>
          <w:tcPr>
            <w:tcW w:w="1870" w:type="pct"/>
            <w:shd w:val="clear" w:color="auto" w:fill="auto"/>
          </w:tcPr>
          <w:p w14:paraId="244C3E77" w14:textId="4059D26F" w:rsidR="00343655" w:rsidRPr="00D44DC9" w:rsidRDefault="00343655" w:rsidP="00D82577">
            <w:pPr>
              <w:autoSpaceDN w:val="0"/>
              <w:textAlignment w:val="baseline"/>
            </w:pPr>
            <w:r w:rsidRPr="00D82577">
              <w:rPr>
                <w:sz w:val="20"/>
                <w:szCs w:val="20"/>
              </w:rPr>
              <w:t>Financial accounts for the most recent 3 years</w:t>
            </w:r>
          </w:p>
        </w:tc>
        <w:tc>
          <w:tcPr>
            <w:tcW w:w="1301" w:type="pct"/>
            <w:shd w:val="clear" w:color="auto" w:fill="auto"/>
          </w:tcPr>
          <w:p w14:paraId="1C051334" w14:textId="03C3F6EC" w:rsidR="00343655" w:rsidRPr="00D44DC9" w:rsidRDefault="00343655" w:rsidP="00D82577">
            <w:pPr>
              <w:pStyle w:val="PMO6-ApplicantText"/>
              <w:jc w:val="center"/>
              <w:rPr>
                <w:i/>
                <w:iCs/>
              </w:rPr>
            </w:pPr>
            <w:r w:rsidRPr="00D82577">
              <w:rPr>
                <w:rFonts w:ascii="Segoe UI Symbol" w:hAnsi="Segoe UI Symbol" w:cs="Segoe UI Symbol"/>
                <w:szCs w:val="20"/>
              </w:rPr>
              <w:t>☐</w:t>
            </w:r>
            <w:r w:rsidRPr="00D82577">
              <w:rPr>
                <w:szCs w:val="20"/>
              </w:rPr>
              <w:t xml:space="preserve"> Yes </w:t>
            </w:r>
            <w:r w:rsidRPr="00D82577">
              <w:rPr>
                <w:rFonts w:ascii="Segoe UI Symbol" w:hAnsi="Segoe UI Symbol" w:cs="Segoe UI Symbol"/>
                <w:szCs w:val="20"/>
              </w:rPr>
              <w:t>☐</w:t>
            </w:r>
            <w:r w:rsidRPr="00D82577">
              <w:rPr>
                <w:szCs w:val="20"/>
              </w:rPr>
              <w:t xml:space="preserve"> No</w:t>
            </w:r>
          </w:p>
        </w:tc>
      </w:tr>
      <w:tr w:rsidR="00343655" w14:paraId="79794EA5" w14:textId="77777777" w:rsidTr="00486148">
        <w:tblPrEx>
          <w:shd w:val="clear" w:color="auto" w:fill="auto"/>
        </w:tblPrEx>
        <w:tc>
          <w:tcPr>
            <w:tcW w:w="330" w:type="pct"/>
            <w:vMerge/>
            <w:shd w:val="clear" w:color="auto" w:fill="BFBFBF" w:themeFill="background1" w:themeFillShade="BF"/>
          </w:tcPr>
          <w:p w14:paraId="3D2A9130" w14:textId="77777777" w:rsidR="00343655" w:rsidRDefault="00343655" w:rsidP="00343655">
            <w:pPr>
              <w:pStyle w:val="PMO6-ApplicantText"/>
            </w:pPr>
          </w:p>
        </w:tc>
        <w:tc>
          <w:tcPr>
            <w:tcW w:w="1499" w:type="pct"/>
            <w:vMerge/>
            <w:shd w:val="clear" w:color="auto" w:fill="F2F2F2" w:themeFill="background1" w:themeFillShade="F2"/>
          </w:tcPr>
          <w:p w14:paraId="2510C4B7" w14:textId="77777777" w:rsidR="00343655" w:rsidRPr="00C3004C" w:rsidRDefault="00343655" w:rsidP="00343655">
            <w:pPr>
              <w:pStyle w:val="PMO4-TableHeading"/>
              <w:rPr>
                <w:color w:val="auto"/>
              </w:rPr>
            </w:pPr>
          </w:p>
        </w:tc>
        <w:tc>
          <w:tcPr>
            <w:tcW w:w="1870" w:type="pct"/>
            <w:shd w:val="clear" w:color="auto" w:fill="auto"/>
          </w:tcPr>
          <w:p w14:paraId="0F577800" w14:textId="0FE47489" w:rsidR="00343655" w:rsidRPr="00D44DC9" w:rsidRDefault="00343655" w:rsidP="00343655">
            <w:pPr>
              <w:pStyle w:val="PMO5-TableDropdown"/>
            </w:pPr>
            <w:r w:rsidRPr="00D82577">
              <w:rPr>
                <w:szCs w:val="20"/>
              </w:rPr>
              <w:t>Proof of existence - Certificate of Incorporation, Charities Registration, VAT Registration.</w:t>
            </w:r>
          </w:p>
        </w:tc>
        <w:tc>
          <w:tcPr>
            <w:tcW w:w="1301" w:type="pct"/>
            <w:shd w:val="clear" w:color="auto" w:fill="auto"/>
          </w:tcPr>
          <w:p w14:paraId="29A35179" w14:textId="4A57531B" w:rsidR="00343655" w:rsidRPr="00D44DC9" w:rsidRDefault="00343655" w:rsidP="00D82577">
            <w:pPr>
              <w:pStyle w:val="PMO6-ApplicantText"/>
              <w:jc w:val="center"/>
              <w:rPr>
                <w:i/>
                <w:iCs/>
              </w:rPr>
            </w:pPr>
            <w:r w:rsidRPr="00D82577">
              <w:rPr>
                <w:rFonts w:ascii="Segoe UI Symbol" w:hAnsi="Segoe UI Symbol" w:cs="Segoe UI Symbol"/>
                <w:szCs w:val="20"/>
              </w:rPr>
              <w:t>☐</w:t>
            </w:r>
            <w:r w:rsidRPr="00D82577">
              <w:rPr>
                <w:szCs w:val="20"/>
              </w:rPr>
              <w:t xml:space="preserve"> Yes </w:t>
            </w:r>
            <w:r w:rsidRPr="00D82577">
              <w:rPr>
                <w:rFonts w:ascii="Segoe UI Symbol" w:hAnsi="Segoe UI Symbol" w:cs="Segoe UI Symbol"/>
                <w:szCs w:val="20"/>
              </w:rPr>
              <w:t>☐</w:t>
            </w:r>
            <w:r w:rsidRPr="00D82577">
              <w:rPr>
                <w:szCs w:val="20"/>
              </w:rPr>
              <w:t xml:space="preserve"> No</w:t>
            </w:r>
          </w:p>
        </w:tc>
      </w:tr>
      <w:tr w:rsidR="00343655" w14:paraId="7432D75B" w14:textId="77777777" w:rsidTr="00486148">
        <w:tblPrEx>
          <w:shd w:val="clear" w:color="auto" w:fill="auto"/>
        </w:tblPrEx>
        <w:tc>
          <w:tcPr>
            <w:tcW w:w="330" w:type="pct"/>
            <w:vMerge/>
            <w:shd w:val="clear" w:color="auto" w:fill="BFBFBF" w:themeFill="background1" w:themeFillShade="BF"/>
          </w:tcPr>
          <w:p w14:paraId="5242E3B8" w14:textId="77777777" w:rsidR="00343655" w:rsidRDefault="00343655" w:rsidP="00343655">
            <w:pPr>
              <w:pStyle w:val="PMO6-ApplicantText"/>
            </w:pPr>
          </w:p>
        </w:tc>
        <w:tc>
          <w:tcPr>
            <w:tcW w:w="1499" w:type="pct"/>
            <w:vMerge/>
            <w:shd w:val="clear" w:color="auto" w:fill="F2F2F2" w:themeFill="background1" w:themeFillShade="F2"/>
          </w:tcPr>
          <w:p w14:paraId="6B26F121" w14:textId="77777777" w:rsidR="00343655" w:rsidRPr="00C3004C" w:rsidRDefault="00343655" w:rsidP="00343655">
            <w:pPr>
              <w:pStyle w:val="PMO4-TableHeading"/>
              <w:rPr>
                <w:color w:val="auto"/>
              </w:rPr>
            </w:pPr>
          </w:p>
        </w:tc>
        <w:tc>
          <w:tcPr>
            <w:tcW w:w="1870" w:type="pct"/>
            <w:shd w:val="clear" w:color="auto" w:fill="auto"/>
          </w:tcPr>
          <w:p w14:paraId="4FFD7B12" w14:textId="131C1A83" w:rsidR="00343655" w:rsidRPr="00D44DC9" w:rsidRDefault="00343655" w:rsidP="00343655">
            <w:pPr>
              <w:pStyle w:val="PMO5-TableDropdown"/>
            </w:pPr>
            <w:r w:rsidRPr="00D82577">
              <w:rPr>
                <w:szCs w:val="20"/>
              </w:rPr>
              <w:t>Certificate or alternate form of incorporation documentation.</w:t>
            </w:r>
          </w:p>
        </w:tc>
        <w:tc>
          <w:tcPr>
            <w:tcW w:w="1301" w:type="pct"/>
            <w:shd w:val="clear" w:color="auto" w:fill="auto"/>
          </w:tcPr>
          <w:p w14:paraId="4A673396" w14:textId="3831D60D" w:rsidR="00343655" w:rsidRPr="00D44DC9" w:rsidRDefault="00343655" w:rsidP="00D82577">
            <w:pPr>
              <w:pStyle w:val="PMO6-ApplicantText"/>
              <w:jc w:val="center"/>
              <w:rPr>
                <w:i/>
                <w:iCs/>
              </w:rPr>
            </w:pPr>
            <w:r w:rsidRPr="00D82577">
              <w:rPr>
                <w:rFonts w:ascii="Segoe UI Symbol" w:hAnsi="Segoe UI Symbol" w:cs="Segoe UI Symbol"/>
                <w:szCs w:val="20"/>
              </w:rPr>
              <w:t>☐</w:t>
            </w:r>
            <w:r w:rsidRPr="00D82577">
              <w:rPr>
                <w:szCs w:val="20"/>
              </w:rPr>
              <w:t xml:space="preserve"> Yes </w:t>
            </w:r>
            <w:r w:rsidRPr="00D82577">
              <w:rPr>
                <w:rFonts w:ascii="Segoe UI Symbol" w:hAnsi="Segoe UI Symbol" w:cs="Segoe UI Symbol"/>
                <w:szCs w:val="20"/>
              </w:rPr>
              <w:t>☐</w:t>
            </w:r>
            <w:r w:rsidRPr="00D82577">
              <w:rPr>
                <w:szCs w:val="20"/>
              </w:rPr>
              <w:t xml:space="preserve"> No</w:t>
            </w:r>
          </w:p>
        </w:tc>
      </w:tr>
      <w:tr w:rsidR="00343655" w14:paraId="3850E80F" w14:textId="77777777" w:rsidTr="00486148">
        <w:tblPrEx>
          <w:shd w:val="clear" w:color="auto" w:fill="auto"/>
        </w:tblPrEx>
        <w:tc>
          <w:tcPr>
            <w:tcW w:w="330" w:type="pct"/>
            <w:vMerge/>
            <w:shd w:val="clear" w:color="auto" w:fill="BFBFBF" w:themeFill="background1" w:themeFillShade="BF"/>
          </w:tcPr>
          <w:p w14:paraId="7869E4EE" w14:textId="77777777" w:rsidR="00343655" w:rsidRDefault="00343655" w:rsidP="00343655">
            <w:pPr>
              <w:pStyle w:val="PMO6-ApplicantText"/>
            </w:pPr>
          </w:p>
        </w:tc>
        <w:tc>
          <w:tcPr>
            <w:tcW w:w="1499" w:type="pct"/>
            <w:vMerge/>
            <w:shd w:val="clear" w:color="auto" w:fill="F2F2F2" w:themeFill="background1" w:themeFillShade="F2"/>
          </w:tcPr>
          <w:p w14:paraId="1180729A" w14:textId="77777777" w:rsidR="00343655" w:rsidRPr="00C3004C" w:rsidRDefault="00343655" w:rsidP="00343655">
            <w:pPr>
              <w:pStyle w:val="PMO4-TableHeading"/>
              <w:rPr>
                <w:color w:val="auto"/>
              </w:rPr>
            </w:pPr>
          </w:p>
        </w:tc>
        <w:tc>
          <w:tcPr>
            <w:tcW w:w="1870" w:type="pct"/>
            <w:shd w:val="clear" w:color="auto" w:fill="auto"/>
          </w:tcPr>
          <w:p w14:paraId="07B94668" w14:textId="6AED8EFB" w:rsidR="00343655" w:rsidRPr="00D44DC9" w:rsidRDefault="00343655" w:rsidP="00343655">
            <w:pPr>
              <w:pStyle w:val="PMO5-TableDropdown"/>
            </w:pPr>
            <w:r w:rsidRPr="00D82577">
              <w:rPr>
                <w:szCs w:val="20"/>
              </w:rPr>
              <w:t>Proof of trading - Financial Accounts/Statements for the most recent two years of trading including, as a minimum, Profit and Loss Account and Balance Sheets.</w:t>
            </w:r>
          </w:p>
        </w:tc>
        <w:tc>
          <w:tcPr>
            <w:tcW w:w="1301" w:type="pct"/>
            <w:shd w:val="clear" w:color="auto" w:fill="auto"/>
          </w:tcPr>
          <w:p w14:paraId="69CEA9B1" w14:textId="3693205B" w:rsidR="00343655" w:rsidRPr="00D44DC9" w:rsidRDefault="00343655" w:rsidP="00D82577">
            <w:pPr>
              <w:pStyle w:val="PMO6-ApplicantText"/>
              <w:jc w:val="center"/>
              <w:rPr>
                <w:i/>
                <w:iCs/>
              </w:rPr>
            </w:pPr>
            <w:r w:rsidRPr="00D82577">
              <w:rPr>
                <w:rFonts w:ascii="Segoe UI Symbol" w:hAnsi="Segoe UI Symbol" w:cs="Segoe UI Symbol"/>
                <w:szCs w:val="20"/>
              </w:rPr>
              <w:t>☐</w:t>
            </w:r>
            <w:r w:rsidRPr="00D82577">
              <w:rPr>
                <w:szCs w:val="20"/>
              </w:rPr>
              <w:t xml:space="preserve"> Yes </w:t>
            </w:r>
            <w:r w:rsidRPr="00D82577">
              <w:rPr>
                <w:rFonts w:ascii="Segoe UI Symbol" w:hAnsi="Segoe UI Symbol" w:cs="Segoe UI Symbol"/>
                <w:szCs w:val="20"/>
              </w:rPr>
              <w:t>☐</w:t>
            </w:r>
            <w:r w:rsidRPr="00D82577">
              <w:rPr>
                <w:szCs w:val="20"/>
              </w:rPr>
              <w:t xml:space="preserve"> No</w:t>
            </w:r>
          </w:p>
        </w:tc>
      </w:tr>
      <w:tr w:rsidR="00343655" w14:paraId="4047EC89" w14:textId="77777777" w:rsidTr="00486148">
        <w:tblPrEx>
          <w:shd w:val="clear" w:color="auto" w:fill="auto"/>
        </w:tblPrEx>
        <w:tc>
          <w:tcPr>
            <w:tcW w:w="330" w:type="pct"/>
            <w:vMerge/>
            <w:shd w:val="clear" w:color="auto" w:fill="BFBFBF" w:themeFill="background1" w:themeFillShade="BF"/>
          </w:tcPr>
          <w:p w14:paraId="3D86B1BC" w14:textId="77777777" w:rsidR="00343655" w:rsidRDefault="00343655" w:rsidP="00343655">
            <w:pPr>
              <w:pStyle w:val="PMO6-ApplicantText"/>
            </w:pPr>
          </w:p>
        </w:tc>
        <w:tc>
          <w:tcPr>
            <w:tcW w:w="1499" w:type="pct"/>
            <w:vMerge/>
            <w:shd w:val="clear" w:color="auto" w:fill="F2F2F2" w:themeFill="background1" w:themeFillShade="F2"/>
          </w:tcPr>
          <w:p w14:paraId="735D50BC" w14:textId="77777777" w:rsidR="00343655" w:rsidRPr="00C3004C" w:rsidRDefault="00343655" w:rsidP="00343655">
            <w:pPr>
              <w:pStyle w:val="PMO4-TableHeading"/>
              <w:rPr>
                <w:color w:val="auto"/>
              </w:rPr>
            </w:pPr>
          </w:p>
        </w:tc>
        <w:tc>
          <w:tcPr>
            <w:tcW w:w="1870" w:type="pct"/>
            <w:shd w:val="clear" w:color="auto" w:fill="auto"/>
          </w:tcPr>
          <w:p w14:paraId="5DEF3B86" w14:textId="454D0F8F" w:rsidR="00343655" w:rsidRPr="00D44DC9" w:rsidRDefault="00343655" w:rsidP="00343655">
            <w:pPr>
              <w:pStyle w:val="PMO5-TableDropdown"/>
            </w:pPr>
            <w:r w:rsidRPr="00D82577">
              <w:rPr>
                <w:szCs w:val="20"/>
              </w:rPr>
              <w:t xml:space="preserve">Most recent Management Board reports or financial </w:t>
            </w:r>
            <w:proofErr w:type="gramStart"/>
            <w:r w:rsidRPr="00D82577">
              <w:rPr>
                <w:szCs w:val="20"/>
              </w:rPr>
              <w:t>report</w:t>
            </w:r>
            <w:proofErr w:type="gramEnd"/>
            <w:r w:rsidRPr="00D82577">
              <w:rPr>
                <w:szCs w:val="20"/>
              </w:rPr>
              <w:t xml:space="preserve"> of the Organisation’s Finance Director</w:t>
            </w:r>
          </w:p>
        </w:tc>
        <w:tc>
          <w:tcPr>
            <w:tcW w:w="1301" w:type="pct"/>
            <w:shd w:val="clear" w:color="auto" w:fill="auto"/>
          </w:tcPr>
          <w:p w14:paraId="3DCB6E01" w14:textId="385ACC3F" w:rsidR="00343655" w:rsidRPr="00D44DC9" w:rsidRDefault="00343655" w:rsidP="00D82577">
            <w:pPr>
              <w:pStyle w:val="PMO6-ApplicantText"/>
              <w:jc w:val="center"/>
              <w:rPr>
                <w:i/>
                <w:iCs/>
              </w:rPr>
            </w:pPr>
            <w:r w:rsidRPr="00D82577">
              <w:rPr>
                <w:rFonts w:ascii="Segoe UI Symbol" w:hAnsi="Segoe UI Symbol" w:cs="Segoe UI Symbol"/>
                <w:szCs w:val="20"/>
              </w:rPr>
              <w:t>☐</w:t>
            </w:r>
            <w:r w:rsidRPr="00D82577">
              <w:rPr>
                <w:szCs w:val="20"/>
              </w:rPr>
              <w:t xml:space="preserve"> Yes </w:t>
            </w:r>
            <w:r w:rsidRPr="00D82577">
              <w:rPr>
                <w:rFonts w:ascii="Segoe UI Symbol" w:hAnsi="Segoe UI Symbol" w:cs="Segoe UI Symbol"/>
                <w:szCs w:val="20"/>
              </w:rPr>
              <w:t>☐</w:t>
            </w:r>
            <w:r w:rsidRPr="00D82577">
              <w:rPr>
                <w:szCs w:val="20"/>
              </w:rPr>
              <w:t xml:space="preserve"> No</w:t>
            </w:r>
          </w:p>
        </w:tc>
      </w:tr>
      <w:tr w:rsidR="004A33FA" w14:paraId="4E2BAF9F" w14:textId="77777777" w:rsidTr="00C10BD0">
        <w:tblPrEx>
          <w:shd w:val="clear" w:color="auto" w:fill="auto"/>
        </w:tblPrEx>
        <w:tc>
          <w:tcPr>
            <w:tcW w:w="5000" w:type="pct"/>
            <w:gridSpan w:val="4"/>
            <w:shd w:val="clear" w:color="auto" w:fill="BFBFBF" w:themeFill="background1" w:themeFillShade="BF"/>
          </w:tcPr>
          <w:p w14:paraId="398F6BEA" w14:textId="13599598" w:rsidR="004A33FA" w:rsidRPr="004A33FA" w:rsidRDefault="004A33FA" w:rsidP="00D872E0">
            <w:pPr>
              <w:pStyle w:val="PMO6-ApplicantText"/>
              <w:rPr>
                <w:b/>
                <w:bCs/>
              </w:rPr>
            </w:pPr>
            <w:r>
              <w:rPr>
                <w:b/>
                <w:bCs/>
              </w:rPr>
              <w:t>Contact Details</w:t>
            </w:r>
          </w:p>
        </w:tc>
      </w:tr>
      <w:tr w:rsidR="00FD24B0" w14:paraId="140E357F" w14:textId="77777777" w:rsidTr="00FF3A28">
        <w:tblPrEx>
          <w:shd w:val="clear" w:color="auto" w:fill="auto"/>
        </w:tblPrEx>
        <w:tc>
          <w:tcPr>
            <w:tcW w:w="330" w:type="pct"/>
            <w:shd w:val="clear" w:color="auto" w:fill="BFBFBF" w:themeFill="background1" w:themeFillShade="BF"/>
          </w:tcPr>
          <w:p w14:paraId="21161F8A" w14:textId="756BCE3F" w:rsidR="00FD24B0" w:rsidRPr="004A33FA" w:rsidRDefault="00FD24B0" w:rsidP="00FD24B0">
            <w:pPr>
              <w:pStyle w:val="PMO6-ApplicantText"/>
              <w:rPr>
                <w:b/>
                <w:bCs/>
              </w:rPr>
            </w:pPr>
            <w:r w:rsidRPr="00746A1A">
              <w:rPr>
                <w:b/>
                <w:sz w:val="22"/>
                <w:szCs w:val="22"/>
              </w:rPr>
              <w:t>2.9</w:t>
            </w:r>
          </w:p>
        </w:tc>
        <w:tc>
          <w:tcPr>
            <w:tcW w:w="1499" w:type="pct"/>
            <w:shd w:val="clear" w:color="auto" w:fill="F2F2F2" w:themeFill="background1" w:themeFillShade="F2"/>
          </w:tcPr>
          <w:p w14:paraId="68C4A894" w14:textId="227C9692" w:rsidR="00FD24B0" w:rsidRPr="00240E74" w:rsidRDefault="00FD24B0" w:rsidP="00FD24B0">
            <w:pPr>
              <w:pStyle w:val="PMO4-TableHeading"/>
              <w:rPr>
                <w:color w:val="auto"/>
              </w:rPr>
            </w:pPr>
            <w:r w:rsidRPr="00240E74">
              <w:rPr>
                <w:color w:val="auto"/>
              </w:rPr>
              <w:t xml:space="preserve">Key contact name for the project </w:t>
            </w:r>
          </w:p>
        </w:tc>
        <w:tc>
          <w:tcPr>
            <w:tcW w:w="3171" w:type="pct"/>
            <w:gridSpan w:val="2"/>
            <w:shd w:val="clear" w:color="auto" w:fill="auto"/>
          </w:tcPr>
          <w:p w14:paraId="78C40C06" w14:textId="33484B62" w:rsidR="00FD24B0" w:rsidRPr="00F62ED2" w:rsidRDefault="00FD24B0" w:rsidP="00FD24B0">
            <w:pPr>
              <w:rPr>
                <w:i/>
                <w:iCs/>
                <w:szCs w:val="20"/>
              </w:rPr>
            </w:pPr>
            <w:r w:rsidRPr="00F62ED2">
              <w:rPr>
                <w:rFonts w:cs="Arial"/>
                <w:i/>
                <w:iCs/>
                <w:sz w:val="20"/>
                <w:szCs w:val="20"/>
              </w:rPr>
              <w:t>Th</w:t>
            </w:r>
            <w:r>
              <w:rPr>
                <w:rFonts w:cs="Arial"/>
                <w:i/>
                <w:iCs/>
                <w:sz w:val="20"/>
                <w:szCs w:val="20"/>
              </w:rPr>
              <w:t xml:space="preserve">is should </w:t>
            </w:r>
            <w:r w:rsidRPr="00F62ED2">
              <w:rPr>
                <w:rFonts w:cs="Arial"/>
                <w:i/>
                <w:iCs/>
                <w:sz w:val="20"/>
                <w:szCs w:val="20"/>
              </w:rPr>
              <w:t>be the first point of contact from the applicant organisation for any query related to th</w:t>
            </w:r>
            <w:r>
              <w:rPr>
                <w:rFonts w:cs="Arial"/>
                <w:i/>
                <w:iCs/>
                <w:sz w:val="20"/>
                <w:szCs w:val="20"/>
              </w:rPr>
              <w:t>is</w:t>
            </w:r>
            <w:r w:rsidRPr="00F62ED2">
              <w:rPr>
                <w:rFonts w:cs="Arial"/>
                <w:i/>
                <w:iCs/>
                <w:sz w:val="20"/>
                <w:szCs w:val="20"/>
              </w:rPr>
              <w:t xml:space="preserve"> application.</w:t>
            </w:r>
          </w:p>
        </w:tc>
      </w:tr>
      <w:tr w:rsidR="00FD24B0" w14:paraId="4FE02DDD" w14:textId="77777777" w:rsidTr="00FF3A28">
        <w:tblPrEx>
          <w:shd w:val="clear" w:color="auto" w:fill="auto"/>
        </w:tblPrEx>
        <w:tc>
          <w:tcPr>
            <w:tcW w:w="330" w:type="pct"/>
            <w:shd w:val="clear" w:color="auto" w:fill="BFBFBF" w:themeFill="background1" w:themeFillShade="BF"/>
          </w:tcPr>
          <w:p w14:paraId="7E0DC4B1" w14:textId="4289E596" w:rsidR="00FD24B0" w:rsidRPr="004A33FA" w:rsidRDefault="00FD24B0" w:rsidP="00FD24B0">
            <w:pPr>
              <w:pStyle w:val="PMO6-ApplicantText"/>
              <w:rPr>
                <w:b/>
                <w:bCs/>
              </w:rPr>
            </w:pPr>
            <w:r w:rsidRPr="00746A1A">
              <w:rPr>
                <w:b/>
                <w:sz w:val="22"/>
                <w:szCs w:val="22"/>
              </w:rPr>
              <w:t>2.10</w:t>
            </w:r>
          </w:p>
        </w:tc>
        <w:tc>
          <w:tcPr>
            <w:tcW w:w="1499" w:type="pct"/>
            <w:shd w:val="clear" w:color="auto" w:fill="F2F2F2" w:themeFill="background1" w:themeFillShade="F2"/>
          </w:tcPr>
          <w:p w14:paraId="713FC4D7" w14:textId="7F624521" w:rsidR="00FD24B0" w:rsidRPr="00C12A1D" w:rsidRDefault="00FD24B0" w:rsidP="00FD24B0">
            <w:pPr>
              <w:pStyle w:val="PMO4-TableHeading"/>
              <w:rPr>
                <w:color w:val="auto"/>
              </w:rPr>
            </w:pPr>
            <w:r>
              <w:rPr>
                <w:color w:val="auto"/>
              </w:rPr>
              <w:t>Role within the organisation</w:t>
            </w:r>
          </w:p>
        </w:tc>
        <w:tc>
          <w:tcPr>
            <w:tcW w:w="3171" w:type="pct"/>
            <w:gridSpan w:val="2"/>
            <w:shd w:val="clear" w:color="auto" w:fill="auto"/>
          </w:tcPr>
          <w:p w14:paraId="6AC62E04" w14:textId="34441748" w:rsidR="00FD24B0" w:rsidRPr="00F62ED2" w:rsidRDefault="00FD24B0" w:rsidP="00FD24B0">
            <w:pPr>
              <w:rPr>
                <w:i/>
                <w:iCs/>
                <w:szCs w:val="20"/>
              </w:rPr>
            </w:pPr>
            <w:r w:rsidRPr="00F62ED2">
              <w:rPr>
                <w:rFonts w:cs="Arial"/>
                <w:i/>
                <w:iCs/>
                <w:sz w:val="20"/>
                <w:szCs w:val="20"/>
              </w:rPr>
              <w:t xml:space="preserve">Primary contacts role </w:t>
            </w:r>
            <w:r>
              <w:rPr>
                <w:rFonts w:cs="Arial"/>
                <w:i/>
                <w:iCs/>
                <w:sz w:val="20"/>
                <w:szCs w:val="20"/>
              </w:rPr>
              <w:t xml:space="preserve">including job title </w:t>
            </w:r>
            <w:r w:rsidRPr="00F62ED2">
              <w:rPr>
                <w:rFonts w:cs="Arial"/>
                <w:i/>
                <w:iCs/>
                <w:sz w:val="20"/>
                <w:szCs w:val="20"/>
              </w:rPr>
              <w:t>within the applicant organisation.</w:t>
            </w:r>
          </w:p>
        </w:tc>
      </w:tr>
      <w:tr w:rsidR="00FD24B0" w14:paraId="473C0F80" w14:textId="77777777" w:rsidTr="00FF3A28">
        <w:tblPrEx>
          <w:shd w:val="clear" w:color="auto" w:fill="auto"/>
        </w:tblPrEx>
        <w:tc>
          <w:tcPr>
            <w:tcW w:w="330" w:type="pct"/>
            <w:shd w:val="clear" w:color="auto" w:fill="BFBFBF" w:themeFill="background1" w:themeFillShade="BF"/>
          </w:tcPr>
          <w:p w14:paraId="4A8D34BB" w14:textId="1D9475DB" w:rsidR="00FD24B0" w:rsidRPr="004A33FA" w:rsidRDefault="00FD24B0" w:rsidP="00FD24B0">
            <w:pPr>
              <w:pStyle w:val="PMO6-ApplicantText"/>
              <w:rPr>
                <w:b/>
                <w:bCs/>
              </w:rPr>
            </w:pPr>
            <w:r w:rsidRPr="00746A1A">
              <w:rPr>
                <w:b/>
                <w:sz w:val="22"/>
                <w:szCs w:val="22"/>
              </w:rPr>
              <w:t>2.</w:t>
            </w:r>
            <w:r w:rsidRPr="00746A1A">
              <w:rPr>
                <w:b/>
                <w:bCs/>
                <w:sz w:val="22"/>
                <w:szCs w:val="22"/>
              </w:rPr>
              <w:t>11</w:t>
            </w:r>
          </w:p>
        </w:tc>
        <w:tc>
          <w:tcPr>
            <w:tcW w:w="1499" w:type="pct"/>
            <w:shd w:val="clear" w:color="auto" w:fill="F2F2F2" w:themeFill="background1" w:themeFillShade="F2"/>
          </w:tcPr>
          <w:p w14:paraId="262CCA12" w14:textId="7EBFEE40" w:rsidR="00FD24B0" w:rsidRPr="00C12A1D" w:rsidRDefault="00FD24B0" w:rsidP="00FD24B0">
            <w:pPr>
              <w:pStyle w:val="PMO4-TableHeading"/>
              <w:rPr>
                <w:color w:val="auto"/>
              </w:rPr>
            </w:pPr>
            <w:r w:rsidRPr="00C12A1D">
              <w:rPr>
                <w:color w:val="auto"/>
              </w:rPr>
              <w:t>Email address</w:t>
            </w:r>
          </w:p>
        </w:tc>
        <w:tc>
          <w:tcPr>
            <w:tcW w:w="3171" w:type="pct"/>
            <w:gridSpan w:val="2"/>
            <w:shd w:val="clear" w:color="auto" w:fill="auto"/>
          </w:tcPr>
          <w:p w14:paraId="79583026" w14:textId="6F2D6B67" w:rsidR="00FD24B0" w:rsidRPr="00F62ED2" w:rsidRDefault="00FD24B0" w:rsidP="00FD24B0">
            <w:pPr>
              <w:rPr>
                <w:i/>
                <w:iCs/>
                <w:szCs w:val="20"/>
              </w:rPr>
            </w:pPr>
            <w:r w:rsidRPr="00F62ED2">
              <w:rPr>
                <w:rFonts w:cs="Arial"/>
                <w:i/>
                <w:iCs/>
                <w:sz w:val="20"/>
                <w:szCs w:val="20"/>
              </w:rPr>
              <w:t>Primary email address for the key contact.</w:t>
            </w:r>
          </w:p>
        </w:tc>
      </w:tr>
      <w:tr w:rsidR="00FD24B0" w14:paraId="7B32B618" w14:textId="77777777" w:rsidTr="00FF3A28">
        <w:tblPrEx>
          <w:shd w:val="clear" w:color="auto" w:fill="auto"/>
        </w:tblPrEx>
        <w:tc>
          <w:tcPr>
            <w:tcW w:w="330" w:type="pct"/>
            <w:shd w:val="clear" w:color="auto" w:fill="BFBFBF" w:themeFill="background1" w:themeFillShade="BF"/>
          </w:tcPr>
          <w:p w14:paraId="3DB25AF7" w14:textId="5AE1BD77" w:rsidR="00FD24B0" w:rsidRPr="004A33FA" w:rsidRDefault="00FD24B0" w:rsidP="00FD24B0">
            <w:pPr>
              <w:pStyle w:val="PMO6-ApplicantText"/>
              <w:rPr>
                <w:b/>
                <w:bCs/>
              </w:rPr>
            </w:pPr>
            <w:r w:rsidRPr="00746A1A">
              <w:rPr>
                <w:b/>
                <w:sz w:val="22"/>
                <w:szCs w:val="22"/>
              </w:rPr>
              <w:t>2.</w:t>
            </w:r>
            <w:r w:rsidRPr="00746A1A">
              <w:rPr>
                <w:b/>
                <w:bCs/>
                <w:sz w:val="22"/>
                <w:szCs w:val="22"/>
              </w:rPr>
              <w:t>12</w:t>
            </w:r>
          </w:p>
        </w:tc>
        <w:tc>
          <w:tcPr>
            <w:tcW w:w="1499" w:type="pct"/>
            <w:shd w:val="clear" w:color="auto" w:fill="F2F2F2" w:themeFill="background1" w:themeFillShade="F2"/>
          </w:tcPr>
          <w:p w14:paraId="7E589449" w14:textId="79A7049E" w:rsidR="00FD24B0" w:rsidRPr="00C12A1D" w:rsidRDefault="00FD24B0" w:rsidP="00FD24B0">
            <w:pPr>
              <w:pStyle w:val="PMO4-TableHeading"/>
              <w:rPr>
                <w:color w:val="auto"/>
              </w:rPr>
            </w:pPr>
            <w:r w:rsidRPr="00C12A1D">
              <w:rPr>
                <w:color w:val="auto"/>
              </w:rPr>
              <w:t xml:space="preserve">Phone number </w:t>
            </w:r>
          </w:p>
        </w:tc>
        <w:tc>
          <w:tcPr>
            <w:tcW w:w="3171" w:type="pct"/>
            <w:gridSpan w:val="2"/>
            <w:shd w:val="clear" w:color="auto" w:fill="auto"/>
          </w:tcPr>
          <w:p w14:paraId="069E1FB2" w14:textId="0C52C02C" w:rsidR="00FD24B0" w:rsidRPr="00F62ED2" w:rsidRDefault="00FD24B0" w:rsidP="00FD24B0">
            <w:pPr>
              <w:rPr>
                <w:i/>
                <w:iCs/>
                <w:szCs w:val="20"/>
              </w:rPr>
            </w:pPr>
            <w:r w:rsidRPr="00F62ED2">
              <w:rPr>
                <w:rFonts w:cs="Arial"/>
                <w:i/>
                <w:iCs/>
                <w:sz w:val="20"/>
                <w:szCs w:val="20"/>
              </w:rPr>
              <w:t>Primary phone number for the key contact.</w:t>
            </w:r>
          </w:p>
        </w:tc>
      </w:tr>
      <w:tr w:rsidR="00FD24B0" w14:paraId="038FDE34" w14:textId="77777777" w:rsidTr="00FF3A28">
        <w:trPr>
          <w:trHeight w:val="839"/>
        </w:trPr>
        <w:tc>
          <w:tcPr>
            <w:tcW w:w="330" w:type="pct"/>
            <w:shd w:val="clear" w:color="auto" w:fill="BFBFBF" w:themeFill="background1" w:themeFillShade="BF"/>
          </w:tcPr>
          <w:p w14:paraId="31DFDCDE" w14:textId="0E426AAF" w:rsidR="00FD24B0" w:rsidRPr="004A33FA" w:rsidRDefault="00FD24B0" w:rsidP="00FD24B0">
            <w:pPr>
              <w:pStyle w:val="PMO6-ApplicantText"/>
              <w:rPr>
                <w:b/>
                <w:bCs/>
              </w:rPr>
            </w:pPr>
            <w:r w:rsidRPr="00746A1A">
              <w:rPr>
                <w:b/>
                <w:sz w:val="22"/>
                <w:szCs w:val="22"/>
              </w:rPr>
              <w:t>2.</w:t>
            </w:r>
            <w:r w:rsidRPr="00746A1A">
              <w:rPr>
                <w:b/>
                <w:bCs/>
                <w:sz w:val="22"/>
                <w:szCs w:val="22"/>
              </w:rPr>
              <w:t>13</w:t>
            </w:r>
          </w:p>
        </w:tc>
        <w:tc>
          <w:tcPr>
            <w:tcW w:w="1499" w:type="pct"/>
            <w:shd w:val="clear" w:color="auto" w:fill="F2F2F2" w:themeFill="background1" w:themeFillShade="F2"/>
          </w:tcPr>
          <w:p w14:paraId="7428F534" w14:textId="4A018E43" w:rsidR="00FD24B0" w:rsidRPr="00240E74" w:rsidRDefault="00FD24B0" w:rsidP="00FD24B0">
            <w:pPr>
              <w:pStyle w:val="PMO4-TableHeading"/>
              <w:rPr>
                <w:color w:val="auto"/>
              </w:rPr>
            </w:pPr>
            <w:r w:rsidRPr="00C12A1D">
              <w:rPr>
                <w:color w:val="auto"/>
              </w:rPr>
              <w:t>Alternative contac</w:t>
            </w:r>
            <w:r>
              <w:rPr>
                <w:color w:val="auto"/>
              </w:rPr>
              <w:t>t</w:t>
            </w:r>
          </w:p>
        </w:tc>
        <w:tc>
          <w:tcPr>
            <w:tcW w:w="3171" w:type="pct"/>
            <w:gridSpan w:val="2"/>
            <w:shd w:val="clear" w:color="auto" w:fill="auto"/>
          </w:tcPr>
          <w:p w14:paraId="44F19938" w14:textId="1C981860" w:rsidR="00FD24B0" w:rsidRPr="00F62ED2" w:rsidRDefault="00FD24B0" w:rsidP="00FD24B0">
            <w:pPr>
              <w:pStyle w:val="PMO6-ApplicantText"/>
              <w:rPr>
                <w:i/>
                <w:iCs/>
                <w:szCs w:val="20"/>
              </w:rPr>
            </w:pPr>
            <w:r w:rsidRPr="00F62ED2">
              <w:rPr>
                <w:i/>
                <w:iCs/>
                <w:szCs w:val="20"/>
              </w:rPr>
              <w:t xml:space="preserve">Alternative contact for the applicant organisation should the key contact not be available. </w:t>
            </w:r>
            <w:r>
              <w:rPr>
                <w:i/>
                <w:iCs/>
                <w:szCs w:val="20"/>
              </w:rPr>
              <w:t>This person should also have the knowledge to respond to any queries as required.</w:t>
            </w:r>
          </w:p>
        </w:tc>
      </w:tr>
      <w:tr w:rsidR="00FD24B0" w14:paraId="6279733F" w14:textId="77777777" w:rsidTr="00FF3A28">
        <w:tblPrEx>
          <w:shd w:val="clear" w:color="auto" w:fill="auto"/>
        </w:tblPrEx>
        <w:tc>
          <w:tcPr>
            <w:tcW w:w="330" w:type="pct"/>
            <w:shd w:val="clear" w:color="auto" w:fill="BFBFBF" w:themeFill="background1" w:themeFillShade="BF"/>
          </w:tcPr>
          <w:p w14:paraId="544366E9" w14:textId="0EE5019D" w:rsidR="00FD24B0" w:rsidRPr="004A33FA" w:rsidRDefault="00FD24B0" w:rsidP="00FD24B0">
            <w:pPr>
              <w:pStyle w:val="PMO6-ApplicantText"/>
              <w:rPr>
                <w:b/>
                <w:bCs/>
              </w:rPr>
            </w:pPr>
            <w:r w:rsidRPr="00746A1A">
              <w:rPr>
                <w:b/>
                <w:sz w:val="22"/>
                <w:szCs w:val="22"/>
              </w:rPr>
              <w:t>2.</w:t>
            </w:r>
            <w:r w:rsidRPr="00746A1A">
              <w:rPr>
                <w:b/>
                <w:bCs/>
                <w:sz w:val="22"/>
                <w:szCs w:val="22"/>
              </w:rPr>
              <w:t>14</w:t>
            </w:r>
          </w:p>
        </w:tc>
        <w:tc>
          <w:tcPr>
            <w:tcW w:w="1499" w:type="pct"/>
            <w:shd w:val="clear" w:color="auto" w:fill="F2F2F2" w:themeFill="background1" w:themeFillShade="F2"/>
          </w:tcPr>
          <w:p w14:paraId="38CFEE48" w14:textId="47F4B5B0" w:rsidR="00FD24B0" w:rsidRPr="00240E74" w:rsidRDefault="00FD24B0" w:rsidP="00FD24B0">
            <w:pPr>
              <w:pStyle w:val="PMO4-TableHeading"/>
              <w:rPr>
                <w:color w:val="auto"/>
              </w:rPr>
            </w:pPr>
            <w:r w:rsidRPr="00C12A1D">
              <w:rPr>
                <w:color w:val="auto"/>
              </w:rPr>
              <w:t>Alternative contac</w:t>
            </w:r>
            <w:r>
              <w:rPr>
                <w:color w:val="auto"/>
              </w:rPr>
              <w:t xml:space="preserve">t </w:t>
            </w:r>
            <w:r w:rsidRPr="00C12A1D">
              <w:rPr>
                <w:color w:val="auto"/>
              </w:rPr>
              <w:t>Email address</w:t>
            </w:r>
          </w:p>
        </w:tc>
        <w:tc>
          <w:tcPr>
            <w:tcW w:w="3171" w:type="pct"/>
            <w:gridSpan w:val="2"/>
            <w:shd w:val="clear" w:color="auto" w:fill="auto"/>
          </w:tcPr>
          <w:p w14:paraId="25F5D1AC" w14:textId="48413177" w:rsidR="00FD24B0" w:rsidRPr="00F62ED2" w:rsidRDefault="00FD24B0" w:rsidP="00FD24B0">
            <w:pPr>
              <w:rPr>
                <w:i/>
                <w:iCs/>
                <w:szCs w:val="20"/>
              </w:rPr>
            </w:pPr>
            <w:r w:rsidRPr="00F62ED2">
              <w:rPr>
                <w:rFonts w:cs="Arial"/>
                <w:i/>
                <w:iCs/>
                <w:sz w:val="20"/>
                <w:szCs w:val="20"/>
              </w:rPr>
              <w:t>Email address for the alternate contact.</w:t>
            </w:r>
          </w:p>
        </w:tc>
      </w:tr>
      <w:tr w:rsidR="00FD24B0" w14:paraId="14CB3BA2" w14:textId="77777777" w:rsidTr="00FF3A28">
        <w:tblPrEx>
          <w:shd w:val="clear" w:color="auto" w:fill="auto"/>
        </w:tblPrEx>
        <w:tc>
          <w:tcPr>
            <w:tcW w:w="330" w:type="pct"/>
            <w:shd w:val="clear" w:color="auto" w:fill="BFBFBF" w:themeFill="background1" w:themeFillShade="BF"/>
          </w:tcPr>
          <w:p w14:paraId="7AD21F3E" w14:textId="5D2ACED6" w:rsidR="00FD24B0" w:rsidRPr="0086196D" w:rsidRDefault="00FD24B0" w:rsidP="00FD24B0">
            <w:pPr>
              <w:pStyle w:val="PMO6-ApplicantText"/>
              <w:rPr>
                <w:b/>
                <w:bCs/>
              </w:rPr>
            </w:pPr>
            <w:r w:rsidRPr="00746A1A">
              <w:rPr>
                <w:b/>
                <w:sz w:val="22"/>
                <w:szCs w:val="22"/>
              </w:rPr>
              <w:lastRenderedPageBreak/>
              <w:t>2.</w:t>
            </w:r>
            <w:r w:rsidRPr="00746A1A">
              <w:rPr>
                <w:b/>
                <w:bCs/>
                <w:sz w:val="22"/>
                <w:szCs w:val="22"/>
              </w:rPr>
              <w:t>15</w:t>
            </w:r>
          </w:p>
        </w:tc>
        <w:tc>
          <w:tcPr>
            <w:tcW w:w="1499" w:type="pct"/>
            <w:shd w:val="clear" w:color="auto" w:fill="F2F2F2" w:themeFill="background1" w:themeFillShade="F2"/>
          </w:tcPr>
          <w:p w14:paraId="6A0584A8" w14:textId="41CFC0A5" w:rsidR="00FD24B0" w:rsidRPr="00240E74" w:rsidRDefault="00FD24B0" w:rsidP="00FD24B0">
            <w:pPr>
              <w:pStyle w:val="PMO4-TableHeading"/>
              <w:rPr>
                <w:color w:val="auto"/>
              </w:rPr>
            </w:pPr>
            <w:r w:rsidRPr="00C12A1D">
              <w:rPr>
                <w:color w:val="auto"/>
              </w:rPr>
              <w:t xml:space="preserve">Phone number </w:t>
            </w:r>
          </w:p>
        </w:tc>
        <w:tc>
          <w:tcPr>
            <w:tcW w:w="3171" w:type="pct"/>
            <w:gridSpan w:val="2"/>
            <w:shd w:val="clear" w:color="auto" w:fill="auto"/>
          </w:tcPr>
          <w:p w14:paraId="6E56D8E2" w14:textId="283CFEA7" w:rsidR="00FD24B0" w:rsidRPr="00F62ED2" w:rsidRDefault="00FD24B0" w:rsidP="00FD24B0">
            <w:pPr>
              <w:rPr>
                <w:i/>
                <w:iCs/>
                <w:szCs w:val="20"/>
              </w:rPr>
            </w:pPr>
            <w:r w:rsidRPr="00F62ED2">
              <w:rPr>
                <w:rFonts w:cs="Arial"/>
                <w:i/>
                <w:iCs/>
                <w:sz w:val="20"/>
                <w:szCs w:val="20"/>
              </w:rPr>
              <w:t>Phone number for the alternate contact.</w:t>
            </w:r>
          </w:p>
        </w:tc>
      </w:tr>
      <w:tr w:rsidR="00FD24B0" w14:paraId="1C80A585" w14:textId="77777777" w:rsidTr="00FF3A28">
        <w:tblPrEx>
          <w:shd w:val="clear" w:color="auto" w:fill="auto"/>
        </w:tblPrEx>
        <w:tc>
          <w:tcPr>
            <w:tcW w:w="330" w:type="pct"/>
            <w:shd w:val="clear" w:color="auto" w:fill="BFBFBF" w:themeFill="background1" w:themeFillShade="BF"/>
          </w:tcPr>
          <w:p w14:paraId="406BEFE4" w14:textId="175EC170" w:rsidR="00FD24B0" w:rsidRPr="0086196D" w:rsidRDefault="00FD24B0" w:rsidP="00FD24B0">
            <w:pPr>
              <w:pStyle w:val="PMO6-ApplicantText"/>
              <w:rPr>
                <w:b/>
                <w:bCs/>
              </w:rPr>
            </w:pPr>
            <w:r w:rsidRPr="00746A1A">
              <w:rPr>
                <w:b/>
                <w:sz w:val="22"/>
                <w:szCs w:val="22"/>
              </w:rPr>
              <w:t>2.</w:t>
            </w:r>
            <w:r w:rsidRPr="00746A1A">
              <w:rPr>
                <w:b/>
                <w:bCs/>
                <w:sz w:val="22"/>
                <w:szCs w:val="22"/>
              </w:rPr>
              <w:t>16</w:t>
            </w:r>
          </w:p>
        </w:tc>
        <w:tc>
          <w:tcPr>
            <w:tcW w:w="1499" w:type="pct"/>
            <w:shd w:val="clear" w:color="auto" w:fill="F2F2F2" w:themeFill="background1" w:themeFillShade="F2"/>
          </w:tcPr>
          <w:p w14:paraId="07DEE1DC" w14:textId="3AF22194" w:rsidR="00FD24B0" w:rsidRPr="00240E74" w:rsidRDefault="00FD24B0" w:rsidP="00FD24B0">
            <w:pPr>
              <w:pStyle w:val="PMO4-TableHeading"/>
              <w:rPr>
                <w:color w:val="auto"/>
              </w:rPr>
            </w:pPr>
            <w:r>
              <w:rPr>
                <w:color w:val="auto"/>
              </w:rPr>
              <w:t>Lead Organisation’s website address.</w:t>
            </w:r>
          </w:p>
        </w:tc>
        <w:tc>
          <w:tcPr>
            <w:tcW w:w="3171" w:type="pct"/>
            <w:gridSpan w:val="2"/>
            <w:shd w:val="clear" w:color="auto" w:fill="auto"/>
          </w:tcPr>
          <w:p w14:paraId="5E026244" w14:textId="5E6F65E0" w:rsidR="00FD24B0" w:rsidRPr="0018299D" w:rsidRDefault="00FD24B0" w:rsidP="00FD24B0">
            <w:pPr>
              <w:rPr>
                <w:szCs w:val="20"/>
              </w:rPr>
            </w:pPr>
            <w:r w:rsidRPr="00F62ED2">
              <w:rPr>
                <w:rFonts w:cs="Arial"/>
                <w:i/>
                <w:iCs/>
                <w:sz w:val="20"/>
                <w:szCs w:val="20"/>
              </w:rPr>
              <w:t>Main Website for the applicant organisation.</w:t>
            </w:r>
          </w:p>
        </w:tc>
      </w:tr>
      <w:tr w:rsidR="00FD24B0" w14:paraId="1770CD86" w14:textId="77777777" w:rsidTr="00FF3A28">
        <w:tblPrEx>
          <w:shd w:val="clear" w:color="auto" w:fill="auto"/>
        </w:tblPrEx>
        <w:tc>
          <w:tcPr>
            <w:tcW w:w="330" w:type="pct"/>
            <w:shd w:val="clear" w:color="auto" w:fill="BFBFBF" w:themeFill="background1" w:themeFillShade="BF"/>
          </w:tcPr>
          <w:p w14:paraId="5531363F" w14:textId="2297EBFC" w:rsidR="00FD24B0" w:rsidRPr="00397A53" w:rsidRDefault="00FD24B0" w:rsidP="00FD24B0">
            <w:pPr>
              <w:pStyle w:val="PMO6-ApplicantText"/>
              <w:rPr>
                <w:b/>
                <w:bCs/>
              </w:rPr>
            </w:pPr>
            <w:r w:rsidRPr="00746A1A">
              <w:rPr>
                <w:b/>
                <w:sz w:val="22"/>
                <w:szCs w:val="22"/>
              </w:rPr>
              <w:t>2.</w:t>
            </w:r>
            <w:r w:rsidRPr="00746A1A">
              <w:rPr>
                <w:b/>
                <w:bCs/>
                <w:sz w:val="22"/>
                <w:szCs w:val="22"/>
              </w:rPr>
              <w:t>17</w:t>
            </w:r>
          </w:p>
        </w:tc>
        <w:tc>
          <w:tcPr>
            <w:tcW w:w="3369" w:type="pct"/>
            <w:gridSpan w:val="2"/>
            <w:shd w:val="clear" w:color="auto" w:fill="F2F2F2" w:themeFill="background1" w:themeFillShade="F2"/>
          </w:tcPr>
          <w:p w14:paraId="49753ABD" w14:textId="2435745C" w:rsidR="008B2D55" w:rsidRDefault="008B2D55" w:rsidP="00FD24B0">
            <w:pPr>
              <w:rPr>
                <w:bCs/>
                <w:sz w:val="20"/>
                <w:szCs w:val="20"/>
              </w:rPr>
            </w:pPr>
            <w:r w:rsidRPr="00AC06BC">
              <w:rPr>
                <w:b/>
                <w:sz w:val="20"/>
                <w:szCs w:val="20"/>
              </w:rPr>
              <w:t xml:space="preserve">Are there partners involved in the project? </w:t>
            </w:r>
            <w:r w:rsidRPr="00690122">
              <w:rPr>
                <w:bCs/>
                <w:sz w:val="20"/>
                <w:szCs w:val="20"/>
              </w:rPr>
              <w:t xml:space="preserve">If yes, please confirm you have </w:t>
            </w:r>
            <w:r>
              <w:rPr>
                <w:bCs/>
                <w:sz w:val="20"/>
                <w:szCs w:val="20"/>
              </w:rPr>
              <w:t xml:space="preserve">completed </w:t>
            </w:r>
            <w:proofErr w:type="spellStart"/>
            <w:proofErr w:type="gramStart"/>
            <w:r>
              <w:rPr>
                <w:bCs/>
                <w:sz w:val="20"/>
                <w:szCs w:val="20"/>
              </w:rPr>
              <w:t>a</w:t>
            </w:r>
            <w:proofErr w:type="spellEnd"/>
            <w:proofErr w:type="gramEnd"/>
            <w:r w:rsidRPr="00690122">
              <w:rPr>
                <w:bCs/>
                <w:sz w:val="20"/>
                <w:szCs w:val="20"/>
              </w:rPr>
              <w:t xml:space="preserve"> </w:t>
            </w:r>
            <w:r w:rsidRPr="00690122">
              <w:rPr>
                <w:b/>
                <w:sz w:val="20"/>
                <w:szCs w:val="20"/>
              </w:rPr>
              <w:t>Annex D – Partners Supporting the project Form</w:t>
            </w:r>
            <w:r>
              <w:rPr>
                <w:b/>
                <w:sz w:val="20"/>
                <w:szCs w:val="20"/>
              </w:rPr>
              <w:t xml:space="preserve"> - </w:t>
            </w:r>
            <w:r w:rsidRPr="00B73308">
              <w:rPr>
                <w:b/>
                <w:bCs/>
                <w:sz w:val="20"/>
                <w:szCs w:val="20"/>
              </w:rPr>
              <w:t>One form should be completed by each of the other organisations participating in the joint bid</w:t>
            </w:r>
            <w:r w:rsidRPr="00690122">
              <w:rPr>
                <w:bCs/>
                <w:sz w:val="20"/>
                <w:szCs w:val="20"/>
              </w:rPr>
              <w:t xml:space="preserve"> (Gateway criteria) (Please delete as appropriate)</w:t>
            </w:r>
            <w:r w:rsidR="00997E20">
              <w:rPr>
                <w:bCs/>
                <w:sz w:val="20"/>
                <w:szCs w:val="20"/>
              </w:rPr>
              <w:t>.</w:t>
            </w:r>
          </w:p>
          <w:p w14:paraId="5616E397" w14:textId="77777777" w:rsidR="00997E20" w:rsidRDefault="00997E20" w:rsidP="00FD24B0">
            <w:pPr>
              <w:rPr>
                <w:rFonts w:cs="Arial"/>
                <w:i/>
                <w:sz w:val="20"/>
                <w:szCs w:val="20"/>
              </w:rPr>
            </w:pPr>
          </w:p>
          <w:p w14:paraId="669C7FC0" w14:textId="240AB2AC" w:rsidR="00FD24B0" w:rsidRPr="00F62ED2" w:rsidRDefault="00FD24B0" w:rsidP="00FD24B0">
            <w:pPr>
              <w:rPr>
                <w:b/>
                <w:i/>
                <w:sz w:val="20"/>
                <w:szCs w:val="20"/>
              </w:rPr>
            </w:pPr>
            <w:r w:rsidRPr="006F3E51">
              <w:rPr>
                <w:rFonts w:cs="Arial"/>
                <w:i/>
                <w:sz w:val="20"/>
                <w:szCs w:val="20"/>
              </w:rPr>
              <w:t>(</w:t>
            </w:r>
            <w:r w:rsidRPr="006F3E51">
              <w:rPr>
                <w:rFonts w:cs="Arial"/>
                <w:b/>
                <w:i/>
                <w:sz w:val="20"/>
                <w:szCs w:val="20"/>
              </w:rPr>
              <w:t>A strategic partner will help steer the project</w:t>
            </w:r>
            <w:r w:rsidRPr="006F3E51">
              <w:rPr>
                <w:rFonts w:cs="Arial"/>
                <w:i/>
                <w:sz w:val="20"/>
                <w:szCs w:val="20"/>
              </w:rPr>
              <w:t xml:space="preserve"> and provide advice to the lead organisation. </w:t>
            </w:r>
            <w:r w:rsidRPr="006F3E51">
              <w:rPr>
                <w:rFonts w:cs="Arial"/>
                <w:b/>
                <w:i/>
                <w:sz w:val="20"/>
                <w:szCs w:val="20"/>
              </w:rPr>
              <w:t>A referral</w:t>
            </w:r>
            <w:r w:rsidRPr="00F62ED2">
              <w:rPr>
                <w:rFonts w:cs="Arial"/>
                <w:b/>
                <w:i/>
                <w:sz w:val="20"/>
                <w:szCs w:val="20"/>
              </w:rPr>
              <w:t xml:space="preserve"> partner will recommend or signpost to the project</w:t>
            </w:r>
            <w:r w:rsidRPr="00F62ED2">
              <w:rPr>
                <w:rFonts w:cs="Arial"/>
                <w:i/>
                <w:sz w:val="20"/>
                <w:szCs w:val="20"/>
              </w:rPr>
              <w:t xml:space="preserve">. </w:t>
            </w:r>
            <w:r w:rsidRPr="00F62ED2">
              <w:rPr>
                <w:rFonts w:cs="Arial"/>
                <w:b/>
                <w:i/>
                <w:sz w:val="20"/>
                <w:szCs w:val="20"/>
              </w:rPr>
              <w:t>A delivery partner will help to deliver the project activities</w:t>
            </w:r>
            <w:r w:rsidRPr="00F62ED2">
              <w:rPr>
                <w:rFonts w:cs="Arial"/>
                <w:i/>
                <w:sz w:val="20"/>
                <w:szCs w:val="20"/>
              </w:rPr>
              <w:t xml:space="preserve"> and will claim costs for the work they undertake.)</w:t>
            </w:r>
          </w:p>
          <w:p w14:paraId="4418153C" w14:textId="04E880A9" w:rsidR="00FD24B0" w:rsidRPr="00AC06BC" w:rsidRDefault="00FD24B0" w:rsidP="00FD24B0">
            <w:pPr>
              <w:autoSpaceDN w:val="0"/>
              <w:spacing w:after="160" w:line="242" w:lineRule="auto"/>
              <w:textAlignment w:val="baseline"/>
              <w:rPr>
                <w:b/>
                <w:sz w:val="20"/>
                <w:szCs w:val="20"/>
              </w:rPr>
            </w:pPr>
          </w:p>
        </w:tc>
        <w:tc>
          <w:tcPr>
            <w:tcW w:w="1301" w:type="pct"/>
            <w:shd w:val="clear" w:color="auto" w:fill="auto"/>
          </w:tcPr>
          <w:p w14:paraId="520EB47E" w14:textId="77777777" w:rsidR="00FD24B0" w:rsidRDefault="00FD24B0" w:rsidP="00FD24B0">
            <w:pPr>
              <w:pStyle w:val="PMO6-ApplicantText"/>
              <w:rPr>
                <w:color w:val="000000"/>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p w14:paraId="6AF36B85" w14:textId="28D065A6" w:rsidR="00FD24B0" w:rsidRPr="00F62ED2" w:rsidRDefault="00FD24B0" w:rsidP="00FD24B0">
            <w:pPr>
              <w:pStyle w:val="PMO6-ApplicantText"/>
              <w:rPr>
                <w:i/>
                <w:iCs/>
              </w:rPr>
            </w:pPr>
            <w:r w:rsidRPr="00F62ED2">
              <w:rPr>
                <w:i/>
                <w:iCs/>
                <w:color w:val="000000"/>
              </w:rPr>
              <w:t>As noted</w:t>
            </w:r>
            <w:r>
              <w:rPr>
                <w:i/>
                <w:iCs/>
                <w:color w:val="000000"/>
              </w:rPr>
              <w:t xml:space="preserve"> in the question </w:t>
            </w:r>
            <w:r w:rsidRPr="00F62ED2">
              <w:rPr>
                <w:i/>
                <w:iCs/>
                <w:color w:val="000000"/>
              </w:rPr>
              <w:t xml:space="preserve">– partners can be strategic or be delivery partners and </w:t>
            </w:r>
            <w:r>
              <w:rPr>
                <w:i/>
                <w:iCs/>
                <w:color w:val="000000"/>
              </w:rPr>
              <w:t>may</w:t>
            </w:r>
            <w:r w:rsidRPr="00F62ED2">
              <w:rPr>
                <w:i/>
                <w:iCs/>
                <w:color w:val="000000"/>
              </w:rPr>
              <w:t xml:space="preserve"> incur costs </w:t>
            </w:r>
            <w:r>
              <w:rPr>
                <w:i/>
                <w:iCs/>
                <w:color w:val="000000"/>
              </w:rPr>
              <w:t>as part of the project</w:t>
            </w:r>
            <w:r w:rsidRPr="00F62ED2">
              <w:rPr>
                <w:i/>
                <w:iCs/>
                <w:color w:val="000000"/>
              </w:rPr>
              <w:t>– please ensure all organisations are supportive of the detail of this application</w:t>
            </w:r>
            <w:r>
              <w:rPr>
                <w:i/>
                <w:iCs/>
                <w:color w:val="000000"/>
              </w:rPr>
              <w:t xml:space="preserve"> before signing the partner form</w:t>
            </w:r>
            <w:r w:rsidRPr="00F62ED2">
              <w:rPr>
                <w:i/>
                <w:iCs/>
                <w:color w:val="000000"/>
              </w:rPr>
              <w:t xml:space="preserve">. </w:t>
            </w:r>
          </w:p>
        </w:tc>
      </w:tr>
    </w:tbl>
    <w:p w14:paraId="23C0BB3C" w14:textId="77777777" w:rsidR="009F4F33" w:rsidRDefault="009F4F33"/>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430"/>
        <w:gridCol w:w="1134"/>
        <w:gridCol w:w="2551"/>
      </w:tblGrid>
      <w:tr w:rsidR="00A83143" w:rsidRPr="005200B2" w14:paraId="5BE1C221" w14:textId="77777777" w:rsidTr="00A83143">
        <w:trPr>
          <w:trHeight w:val="340"/>
        </w:trPr>
        <w:tc>
          <w:tcPr>
            <w:tcW w:w="9781" w:type="dxa"/>
            <w:gridSpan w:val="4"/>
            <w:tcBorders>
              <w:top w:val="single" w:sz="4" w:space="0" w:color="auto"/>
              <w:bottom w:val="single" w:sz="4" w:space="0" w:color="auto"/>
            </w:tcBorders>
            <w:shd w:val="clear" w:color="auto" w:fill="006666"/>
            <w:vAlign w:val="center"/>
          </w:tcPr>
          <w:p w14:paraId="18CCFA81" w14:textId="77777777" w:rsidR="00A83143" w:rsidRDefault="00A83143" w:rsidP="00D872E0">
            <w:pPr>
              <w:pStyle w:val="PMO6-ApplicantText"/>
              <w:rPr>
                <w:b/>
                <w:bCs/>
                <w:iCs/>
                <w:color w:val="FFFFFF" w:themeColor="background1"/>
                <w:sz w:val="24"/>
              </w:rPr>
            </w:pPr>
            <w:r w:rsidRPr="00A83143">
              <w:rPr>
                <w:b/>
                <w:bCs/>
                <w:iCs/>
                <w:color w:val="FFFFFF" w:themeColor="background1"/>
                <w:sz w:val="24"/>
              </w:rPr>
              <w:t xml:space="preserve">SECTION </w:t>
            </w:r>
            <w:proofErr w:type="gramStart"/>
            <w:r w:rsidRPr="00A83143">
              <w:rPr>
                <w:b/>
                <w:bCs/>
                <w:iCs/>
                <w:color w:val="FFFFFF" w:themeColor="background1"/>
                <w:sz w:val="24"/>
              </w:rPr>
              <w:t>3 :Summary</w:t>
            </w:r>
            <w:proofErr w:type="gramEnd"/>
            <w:r w:rsidRPr="00A83143">
              <w:rPr>
                <w:b/>
                <w:bCs/>
                <w:iCs/>
                <w:color w:val="FFFFFF" w:themeColor="background1"/>
                <w:sz w:val="24"/>
              </w:rPr>
              <w:t xml:space="preserve"> of Funding Requested</w:t>
            </w:r>
          </w:p>
          <w:p w14:paraId="4B2B6C2C" w14:textId="4C77538C" w:rsidR="00A83143" w:rsidRPr="00A83143" w:rsidRDefault="00A83143" w:rsidP="00D872E0">
            <w:pPr>
              <w:pStyle w:val="PMO6-ApplicantText"/>
              <w:rPr>
                <w:b/>
                <w:bCs/>
                <w:iCs/>
                <w:sz w:val="24"/>
              </w:rPr>
            </w:pPr>
          </w:p>
        </w:tc>
      </w:tr>
      <w:tr w:rsidR="00C3004C" w:rsidRPr="005200B2" w14:paraId="10E5B533" w14:textId="77777777" w:rsidTr="00FF3A28">
        <w:trPr>
          <w:trHeight w:val="340"/>
        </w:trPr>
        <w:tc>
          <w:tcPr>
            <w:tcW w:w="666" w:type="dxa"/>
            <w:tcBorders>
              <w:top w:val="single" w:sz="4" w:space="0" w:color="auto"/>
              <w:bottom w:val="single" w:sz="4" w:space="0" w:color="auto"/>
              <w:right w:val="single" w:sz="4" w:space="0" w:color="auto"/>
            </w:tcBorders>
            <w:shd w:val="clear" w:color="auto" w:fill="BFBFBF" w:themeFill="background1" w:themeFillShade="BF"/>
            <w:vAlign w:val="center"/>
          </w:tcPr>
          <w:p w14:paraId="49B51FAD" w14:textId="0400FB4F" w:rsidR="00E4386E" w:rsidRPr="00D14389" w:rsidRDefault="00D14389" w:rsidP="00D14389">
            <w:pPr>
              <w:pStyle w:val="PMO8-SubNumbering"/>
              <w:numPr>
                <w:ilvl w:val="0"/>
                <w:numId w:val="0"/>
              </w:numPr>
              <w:rPr>
                <w:b/>
                <w:bCs/>
                <w:color w:val="auto"/>
              </w:rPr>
            </w:pPr>
            <w:r>
              <w:rPr>
                <w:b/>
                <w:color w:val="auto"/>
                <w:sz w:val="22"/>
                <w:szCs w:val="22"/>
              </w:rPr>
              <w:t>3.1</w:t>
            </w:r>
          </w:p>
        </w:tc>
        <w:tc>
          <w:tcPr>
            <w:tcW w:w="5430" w:type="dxa"/>
            <w:tcBorders>
              <w:top w:val="single" w:sz="4" w:space="0" w:color="auto"/>
              <w:bottom w:val="single" w:sz="4" w:space="0" w:color="auto"/>
              <w:right w:val="single" w:sz="4" w:space="0" w:color="auto"/>
            </w:tcBorders>
            <w:shd w:val="clear" w:color="auto" w:fill="F2F2F2" w:themeFill="background1" w:themeFillShade="F2"/>
            <w:vAlign w:val="center"/>
          </w:tcPr>
          <w:p w14:paraId="448CFC93" w14:textId="068BD7A8" w:rsidR="00E4386E" w:rsidRPr="00D14389" w:rsidRDefault="00D14389" w:rsidP="009F4F33">
            <w:pPr>
              <w:pStyle w:val="PMO4-TableHeading"/>
              <w:rPr>
                <w:color w:val="auto"/>
              </w:rPr>
            </w:pPr>
            <w:r>
              <w:rPr>
                <w:color w:val="auto"/>
              </w:rPr>
              <w:t>Overall Cost of Project</w:t>
            </w:r>
          </w:p>
        </w:tc>
        <w:tc>
          <w:tcPr>
            <w:tcW w:w="3685" w:type="dxa"/>
            <w:gridSpan w:val="2"/>
            <w:tcBorders>
              <w:top w:val="single" w:sz="4" w:space="0" w:color="auto"/>
              <w:left w:val="single" w:sz="4" w:space="0" w:color="auto"/>
              <w:bottom w:val="single" w:sz="4" w:space="0" w:color="auto"/>
            </w:tcBorders>
            <w:shd w:val="clear" w:color="auto" w:fill="auto"/>
            <w:vAlign w:val="center"/>
          </w:tcPr>
          <w:p w14:paraId="6FC26D3D" w14:textId="61211CCE" w:rsidR="00E4386E" w:rsidRPr="00D67EF1" w:rsidRDefault="00D14389" w:rsidP="00D872E0">
            <w:pPr>
              <w:pStyle w:val="PMO6-ApplicantText"/>
              <w:rPr>
                <w:i/>
              </w:rPr>
            </w:pPr>
            <w:r>
              <w:rPr>
                <w:i/>
              </w:rPr>
              <w:t>This should be the total of 3</w:t>
            </w:r>
            <w:r w:rsidR="00790F22">
              <w:rPr>
                <w:i/>
              </w:rPr>
              <w:t>.2, 3.</w:t>
            </w:r>
            <w:r w:rsidR="00B90F83">
              <w:rPr>
                <w:i/>
              </w:rPr>
              <w:t>4</w:t>
            </w:r>
            <w:r w:rsidR="00790F22">
              <w:rPr>
                <w:i/>
              </w:rPr>
              <w:t xml:space="preserve"> and 3.</w:t>
            </w:r>
            <w:r w:rsidR="00B90F83">
              <w:rPr>
                <w:i/>
              </w:rPr>
              <w:t>5</w:t>
            </w:r>
            <w:r w:rsidR="00790F22">
              <w:rPr>
                <w:i/>
              </w:rPr>
              <w:t xml:space="preserve"> </w:t>
            </w:r>
            <w:r>
              <w:rPr>
                <w:i/>
              </w:rPr>
              <w:t>below</w:t>
            </w:r>
          </w:p>
        </w:tc>
      </w:tr>
      <w:tr w:rsidR="00C3004C" w:rsidRPr="005200B2" w14:paraId="22B7EC97" w14:textId="77777777" w:rsidTr="00FF3A28">
        <w:trPr>
          <w:trHeight w:val="340"/>
        </w:trPr>
        <w:tc>
          <w:tcPr>
            <w:tcW w:w="666" w:type="dxa"/>
            <w:tcBorders>
              <w:top w:val="single" w:sz="4" w:space="0" w:color="auto"/>
              <w:bottom w:val="single" w:sz="4" w:space="0" w:color="auto"/>
              <w:right w:val="single" w:sz="4" w:space="0" w:color="auto"/>
            </w:tcBorders>
            <w:shd w:val="clear" w:color="auto" w:fill="BFBFBF" w:themeFill="background1" w:themeFillShade="BF"/>
            <w:vAlign w:val="center"/>
          </w:tcPr>
          <w:p w14:paraId="35086A69" w14:textId="684C9B33" w:rsidR="00247E01" w:rsidRPr="00D14389" w:rsidRDefault="00247E01" w:rsidP="00247E01">
            <w:pPr>
              <w:pStyle w:val="PMO8-SubNumbering"/>
              <w:numPr>
                <w:ilvl w:val="0"/>
                <w:numId w:val="0"/>
              </w:numPr>
              <w:rPr>
                <w:b/>
                <w:bCs/>
                <w:color w:val="auto"/>
              </w:rPr>
            </w:pPr>
            <w:r>
              <w:rPr>
                <w:b/>
                <w:color w:val="auto"/>
                <w:sz w:val="22"/>
                <w:szCs w:val="22"/>
              </w:rPr>
              <w:t>3.2</w:t>
            </w:r>
          </w:p>
        </w:tc>
        <w:tc>
          <w:tcPr>
            <w:tcW w:w="5430" w:type="dxa"/>
            <w:tcBorders>
              <w:top w:val="single" w:sz="4" w:space="0" w:color="auto"/>
              <w:bottom w:val="single" w:sz="4" w:space="0" w:color="auto"/>
              <w:right w:val="single" w:sz="4" w:space="0" w:color="auto"/>
            </w:tcBorders>
            <w:shd w:val="clear" w:color="auto" w:fill="F2F2F2" w:themeFill="background1" w:themeFillShade="F2"/>
            <w:vAlign w:val="center"/>
          </w:tcPr>
          <w:p w14:paraId="5566C63E" w14:textId="77777777" w:rsidR="00247E01" w:rsidRDefault="00247E01" w:rsidP="00247E01">
            <w:pPr>
              <w:pStyle w:val="PMO4-TableHeading"/>
              <w:rPr>
                <w:color w:val="auto"/>
              </w:rPr>
            </w:pPr>
            <w:r>
              <w:rPr>
                <w:color w:val="auto"/>
              </w:rPr>
              <w:t xml:space="preserve">UKSPF </w:t>
            </w:r>
            <w:r w:rsidRPr="00D14389">
              <w:rPr>
                <w:color w:val="auto"/>
              </w:rPr>
              <w:t>Funding applied for</w:t>
            </w:r>
          </w:p>
          <w:p w14:paraId="1EE711EB" w14:textId="1DC6432A" w:rsidR="00247E01" w:rsidRDefault="00247E01" w:rsidP="00247E01">
            <w:r w:rsidRPr="00F62ED2">
              <w:rPr>
                <w:rFonts w:cs="Arial"/>
                <w:i/>
                <w:sz w:val="20"/>
                <w:szCs w:val="20"/>
              </w:rPr>
              <w:t>This should reflect the funding that is needed from the Fund for your proposal to be implemented and for your objectives to be achieved.</w:t>
            </w:r>
            <w:r>
              <w:rPr>
                <w:rFonts w:cs="Arial"/>
                <w:i/>
                <w:sz w:val="20"/>
                <w:szCs w:val="20"/>
              </w:rPr>
              <w:t xml:space="preserve">  The figures provided here should be the same as those supplied in Annex A – Budget and Deliverables spreadsheet.</w:t>
            </w:r>
          </w:p>
        </w:tc>
        <w:tc>
          <w:tcPr>
            <w:tcW w:w="1134" w:type="dxa"/>
            <w:tcBorders>
              <w:top w:val="single" w:sz="4" w:space="0" w:color="auto"/>
              <w:left w:val="single" w:sz="4" w:space="0" w:color="auto"/>
            </w:tcBorders>
            <w:shd w:val="clear" w:color="auto" w:fill="F2F2F2" w:themeFill="background1" w:themeFillShade="F2"/>
            <w:vAlign w:val="center"/>
          </w:tcPr>
          <w:p w14:paraId="3F5B4F1A" w14:textId="3E039898" w:rsidR="00247E01" w:rsidRPr="00790F22" w:rsidRDefault="00247E01" w:rsidP="00247E01">
            <w:pPr>
              <w:pStyle w:val="PMO6-ApplicantText"/>
              <w:rPr>
                <w:b/>
                <w:bCs/>
                <w:iCs/>
              </w:rPr>
            </w:pPr>
            <w:r w:rsidRPr="00790F22">
              <w:rPr>
                <w:b/>
                <w:bCs/>
                <w:iCs/>
              </w:rPr>
              <w:t>Revenue</w:t>
            </w:r>
          </w:p>
        </w:tc>
        <w:tc>
          <w:tcPr>
            <w:tcW w:w="2551" w:type="dxa"/>
            <w:tcBorders>
              <w:top w:val="single" w:sz="4" w:space="0" w:color="auto"/>
              <w:left w:val="single" w:sz="4" w:space="0" w:color="auto"/>
            </w:tcBorders>
            <w:shd w:val="clear" w:color="auto" w:fill="auto"/>
            <w:vAlign w:val="center"/>
          </w:tcPr>
          <w:p w14:paraId="21A71AB2" w14:textId="3935CC77" w:rsidR="00247E01" w:rsidRPr="00C1465F" w:rsidRDefault="00247E01" w:rsidP="00247E01">
            <w:pPr>
              <w:pStyle w:val="PMO6-ApplicantText"/>
            </w:pPr>
            <w:r w:rsidRPr="00C1465F">
              <w:rPr>
                <w:iCs/>
              </w:rPr>
              <w:t>£</w:t>
            </w:r>
          </w:p>
        </w:tc>
      </w:tr>
      <w:tr w:rsidR="00C3004C" w:rsidRPr="005200B2" w14:paraId="21513FD0" w14:textId="77777777" w:rsidTr="00FF3A28">
        <w:trPr>
          <w:trHeight w:val="340"/>
        </w:trPr>
        <w:tc>
          <w:tcPr>
            <w:tcW w:w="666" w:type="dxa"/>
            <w:tcBorders>
              <w:top w:val="single" w:sz="4" w:space="0" w:color="auto"/>
              <w:bottom w:val="single" w:sz="4" w:space="0" w:color="auto"/>
              <w:right w:val="single" w:sz="4" w:space="0" w:color="auto"/>
            </w:tcBorders>
            <w:shd w:val="clear" w:color="auto" w:fill="BFBFBF" w:themeFill="background1" w:themeFillShade="BF"/>
            <w:vAlign w:val="center"/>
          </w:tcPr>
          <w:p w14:paraId="576518B4" w14:textId="451074D4" w:rsidR="00247E01" w:rsidRPr="00D14389" w:rsidRDefault="00247E01" w:rsidP="00247E01">
            <w:pPr>
              <w:pStyle w:val="PMO8-SubNumbering"/>
              <w:numPr>
                <w:ilvl w:val="0"/>
                <w:numId w:val="0"/>
              </w:numPr>
              <w:rPr>
                <w:b/>
                <w:bCs/>
                <w:color w:val="auto"/>
              </w:rPr>
            </w:pPr>
            <w:r>
              <w:rPr>
                <w:b/>
                <w:color w:val="auto"/>
                <w:sz w:val="22"/>
                <w:szCs w:val="22"/>
              </w:rPr>
              <w:t>3.</w:t>
            </w:r>
            <w:r w:rsidR="00A20A2D">
              <w:rPr>
                <w:b/>
                <w:color w:val="auto"/>
                <w:sz w:val="22"/>
                <w:szCs w:val="22"/>
              </w:rPr>
              <w:t>3</w:t>
            </w:r>
          </w:p>
        </w:tc>
        <w:tc>
          <w:tcPr>
            <w:tcW w:w="5430" w:type="dxa"/>
            <w:tcBorders>
              <w:top w:val="single" w:sz="4" w:space="0" w:color="auto"/>
              <w:bottom w:val="single" w:sz="4" w:space="0" w:color="auto"/>
              <w:right w:val="single" w:sz="4" w:space="0" w:color="auto"/>
            </w:tcBorders>
            <w:shd w:val="clear" w:color="auto" w:fill="F2F2F2" w:themeFill="background1" w:themeFillShade="F2"/>
            <w:vAlign w:val="center"/>
          </w:tcPr>
          <w:p w14:paraId="5EBA6C42" w14:textId="77777777" w:rsidR="00247E01" w:rsidRDefault="00247E01" w:rsidP="00247E01">
            <w:pPr>
              <w:pStyle w:val="PMO4-TableHeading"/>
              <w:rPr>
                <w:color w:val="auto"/>
              </w:rPr>
            </w:pPr>
            <w:r w:rsidRPr="00D14389">
              <w:rPr>
                <w:color w:val="auto"/>
              </w:rPr>
              <w:t xml:space="preserve">Other </w:t>
            </w:r>
            <w:r w:rsidRPr="00CA4DDF">
              <w:rPr>
                <w:i/>
                <w:color w:val="auto"/>
              </w:rPr>
              <w:t>public sector</w:t>
            </w:r>
            <w:r w:rsidRPr="00D14389">
              <w:rPr>
                <w:color w:val="auto"/>
              </w:rPr>
              <w:t xml:space="preserve"> funding amounts and sources</w:t>
            </w:r>
            <w:r>
              <w:rPr>
                <w:color w:val="auto"/>
              </w:rPr>
              <w:t xml:space="preserve"> (as leverage/match funding)</w:t>
            </w:r>
          </w:p>
          <w:p w14:paraId="5C718D8D" w14:textId="2BED1E07" w:rsidR="00247E01" w:rsidRPr="00D14389" w:rsidRDefault="00247E01" w:rsidP="00247E01">
            <w:r w:rsidRPr="00F62ED2">
              <w:rPr>
                <w:rFonts w:cs="Arial"/>
                <w:i/>
                <w:sz w:val="20"/>
                <w:szCs w:val="20"/>
              </w:rPr>
              <w:t xml:space="preserve">You must specify the intended source of other public funding for your project.  </w:t>
            </w:r>
            <w:r w:rsidR="00051447">
              <w:rPr>
                <w:rFonts w:cs="Arial"/>
                <w:i/>
                <w:sz w:val="20"/>
                <w:szCs w:val="20"/>
              </w:rPr>
              <w:t>The</w:t>
            </w:r>
            <w:r>
              <w:rPr>
                <w:rFonts w:cs="Arial"/>
                <w:i/>
                <w:sz w:val="20"/>
                <w:szCs w:val="20"/>
              </w:rPr>
              <w:t xml:space="preserve"> figures provided here should be the same as those supplied in Annex A – Budget and Deliverables spreadsheet.</w:t>
            </w:r>
          </w:p>
        </w:tc>
        <w:tc>
          <w:tcPr>
            <w:tcW w:w="1134" w:type="dxa"/>
            <w:tcBorders>
              <w:left w:val="single" w:sz="4" w:space="0" w:color="auto"/>
              <w:bottom w:val="single" w:sz="4" w:space="0" w:color="auto"/>
            </w:tcBorders>
            <w:shd w:val="clear" w:color="auto" w:fill="F2F2F2" w:themeFill="background1" w:themeFillShade="F2"/>
            <w:vAlign w:val="center"/>
          </w:tcPr>
          <w:p w14:paraId="2C0E7A5F" w14:textId="3FE31FC9" w:rsidR="00247E01" w:rsidRPr="00D67EF1" w:rsidRDefault="00247E01" w:rsidP="00247E01">
            <w:pPr>
              <w:pStyle w:val="PMO6-ApplicantText"/>
              <w:rPr>
                <w:i/>
              </w:rPr>
            </w:pPr>
            <w:r w:rsidRPr="00790F22">
              <w:rPr>
                <w:b/>
                <w:bCs/>
                <w:iCs/>
              </w:rPr>
              <w:t>Revenue</w:t>
            </w:r>
          </w:p>
        </w:tc>
        <w:tc>
          <w:tcPr>
            <w:tcW w:w="2551" w:type="dxa"/>
            <w:tcBorders>
              <w:left w:val="single" w:sz="4" w:space="0" w:color="auto"/>
              <w:bottom w:val="single" w:sz="4" w:space="0" w:color="auto"/>
            </w:tcBorders>
            <w:shd w:val="clear" w:color="auto" w:fill="auto"/>
            <w:vAlign w:val="center"/>
          </w:tcPr>
          <w:p w14:paraId="0B50441A" w14:textId="4AD140E6" w:rsidR="00247E01" w:rsidRPr="00D67EF1" w:rsidRDefault="00247E01" w:rsidP="00247E01">
            <w:pPr>
              <w:pStyle w:val="PMO6-ApplicantText"/>
              <w:rPr>
                <w:i/>
              </w:rPr>
            </w:pPr>
            <w:r>
              <w:rPr>
                <w:i/>
              </w:rPr>
              <w:t>£</w:t>
            </w:r>
          </w:p>
        </w:tc>
      </w:tr>
      <w:tr w:rsidR="00C3004C" w:rsidRPr="005200B2" w14:paraId="3533D5CC" w14:textId="77777777" w:rsidTr="00FF3A28">
        <w:trPr>
          <w:trHeight w:val="340"/>
        </w:trPr>
        <w:tc>
          <w:tcPr>
            <w:tcW w:w="666" w:type="dxa"/>
            <w:tcBorders>
              <w:top w:val="single" w:sz="4" w:space="0" w:color="auto"/>
              <w:bottom w:val="single" w:sz="4" w:space="0" w:color="auto"/>
              <w:right w:val="single" w:sz="4" w:space="0" w:color="auto"/>
            </w:tcBorders>
            <w:shd w:val="clear" w:color="auto" w:fill="BFBFBF" w:themeFill="background1" w:themeFillShade="BF"/>
            <w:vAlign w:val="center"/>
          </w:tcPr>
          <w:p w14:paraId="4509C20A" w14:textId="5B8CD660" w:rsidR="00247E01" w:rsidRPr="00D14389" w:rsidRDefault="00247E01" w:rsidP="00247E01">
            <w:pPr>
              <w:pStyle w:val="PMO8-SubNumbering"/>
              <w:numPr>
                <w:ilvl w:val="0"/>
                <w:numId w:val="0"/>
              </w:numPr>
              <w:rPr>
                <w:b/>
                <w:bCs/>
                <w:color w:val="auto"/>
              </w:rPr>
            </w:pPr>
            <w:r>
              <w:rPr>
                <w:b/>
                <w:color w:val="auto"/>
                <w:sz w:val="22"/>
                <w:szCs w:val="22"/>
              </w:rPr>
              <w:t>3.</w:t>
            </w:r>
            <w:r w:rsidR="00A20A2D">
              <w:rPr>
                <w:b/>
                <w:color w:val="auto"/>
                <w:sz w:val="22"/>
                <w:szCs w:val="22"/>
              </w:rPr>
              <w:t>4</w:t>
            </w:r>
          </w:p>
        </w:tc>
        <w:tc>
          <w:tcPr>
            <w:tcW w:w="5430" w:type="dxa"/>
            <w:tcBorders>
              <w:top w:val="single" w:sz="4" w:space="0" w:color="auto"/>
              <w:bottom w:val="single" w:sz="4" w:space="0" w:color="auto"/>
              <w:right w:val="single" w:sz="4" w:space="0" w:color="auto"/>
            </w:tcBorders>
            <w:shd w:val="clear" w:color="auto" w:fill="F2F2F2" w:themeFill="background1" w:themeFillShade="F2"/>
            <w:vAlign w:val="center"/>
          </w:tcPr>
          <w:p w14:paraId="44921390" w14:textId="77777777" w:rsidR="00247E01" w:rsidRDefault="00247E01" w:rsidP="00247E01">
            <w:pPr>
              <w:pStyle w:val="PMO4-TableHeading"/>
              <w:rPr>
                <w:color w:val="auto"/>
              </w:rPr>
            </w:pPr>
            <w:r>
              <w:rPr>
                <w:color w:val="auto"/>
              </w:rPr>
              <w:t xml:space="preserve">Other </w:t>
            </w:r>
            <w:r w:rsidRPr="00CA4DDF">
              <w:rPr>
                <w:i/>
                <w:iCs/>
                <w:color w:val="auto"/>
              </w:rPr>
              <w:t>private</w:t>
            </w:r>
            <w:r w:rsidRPr="00CA4DDF">
              <w:rPr>
                <w:i/>
                <w:color w:val="auto"/>
              </w:rPr>
              <w:t xml:space="preserve"> sector</w:t>
            </w:r>
            <w:r w:rsidRPr="00D14389">
              <w:rPr>
                <w:color w:val="auto"/>
              </w:rPr>
              <w:t xml:space="preserve"> funding amounts and sources</w:t>
            </w:r>
          </w:p>
          <w:p w14:paraId="2265CB4F" w14:textId="41540DC7" w:rsidR="00247E01" w:rsidRPr="00D14389" w:rsidRDefault="00247E01" w:rsidP="00247E01">
            <w:r w:rsidRPr="00F62ED2">
              <w:rPr>
                <w:rFonts w:cs="Arial"/>
                <w:i/>
                <w:sz w:val="20"/>
                <w:szCs w:val="20"/>
              </w:rPr>
              <w:t>You must specify the intended source of private funding for your project</w:t>
            </w:r>
            <w:r w:rsidR="00907F97">
              <w:rPr>
                <w:rFonts w:cs="Arial"/>
                <w:i/>
                <w:sz w:val="20"/>
                <w:szCs w:val="20"/>
              </w:rPr>
              <w:t>.  T</w:t>
            </w:r>
            <w:r>
              <w:rPr>
                <w:rFonts w:cs="Arial"/>
                <w:i/>
                <w:sz w:val="20"/>
                <w:szCs w:val="20"/>
              </w:rPr>
              <w:t>he figures provided here should be the same as those supplied in Annex A – Budget and Deliverables spreadsheet.</w:t>
            </w:r>
          </w:p>
        </w:tc>
        <w:tc>
          <w:tcPr>
            <w:tcW w:w="1134" w:type="dxa"/>
            <w:tcBorders>
              <w:left w:val="single" w:sz="4" w:space="0" w:color="auto"/>
            </w:tcBorders>
            <w:shd w:val="clear" w:color="auto" w:fill="F2F2F2" w:themeFill="background1" w:themeFillShade="F2"/>
            <w:vAlign w:val="center"/>
          </w:tcPr>
          <w:p w14:paraId="02602EBC" w14:textId="60ADE98D" w:rsidR="00247E01" w:rsidRPr="00D67EF1" w:rsidRDefault="00247E01" w:rsidP="00247E01">
            <w:pPr>
              <w:pStyle w:val="PMO6-ApplicantText"/>
              <w:rPr>
                <w:i/>
              </w:rPr>
            </w:pPr>
            <w:r w:rsidRPr="00790F22">
              <w:rPr>
                <w:b/>
                <w:bCs/>
                <w:iCs/>
              </w:rPr>
              <w:t>Revenue</w:t>
            </w:r>
          </w:p>
        </w:tc>
        <w:tc>
          <w:tcPr>
            <w:tcW w:w="2551" w:type="dxa"/>
            <w:tcBorders>
              <w:left w:val="single" w:sz="4" w:space="0" w:color="auto"/>
            </w:tcBorders>
            <w:shd w:val="clear" w:color="auto" w:fill="auto"/>
            <w:vAlign w:val="center"/>
          </w:tcPr>
          <w:p w14:paraId="363548BA" w14:textId="52029B1B" w:rsidR="00247E01" w:rsidRPr="00D67EF1" w:rsidRDefault="00247E01" w:rsidP="00247E01">
            <w:pPr>
              <w:pStyle w:val="PMO6-ApplicantText"/>
              <w:rPr>
                <w:i/>
              </w:rPr>
            </w:pPr>
            <w:r>
              <w:rPr>
                <w:i/>
              </w:rPr>
              <w:t>£</w:t>
            </w:r>
          </w:p>
        </w:tc>
      </w:tr>
      <w:tr w:rsidR="00C3004C" w:rsidRPr="005200B2" w14:paraId="259E2E3A" w14:textId="77777777" w:rsidTr="00FF3A28">
        <w:trPr>
          <w:trHeight w:val="340"/>
        </w:trPr>
        <w:tc>
          <w:tcPr>
            <w:tcW w:w="666" w:type="dxa"/>
            <w:tcBorders>
              <w:top w:val="single" w:sz="4" w:space="0" w:color="auto"/>
              <w:bottom w:val="single" w:sz="4" w:space="0" w:color="auto"/>
              <w:right w:val="single" w:sz="4" w:space="0" w:color="auto"/>
            </w:tcBorders>
            <w:shd w:val="clear" w:color="auto" w:fill="BFBFBF" w:themeFill="background1" w:themeFillShade="BF"/>
            <w:vAlign w:val="center"/>
          </w:tcPr>
          <w:p w14:paraId="209DBEDD" w14:textId="5BC90185" w:rsidR="00247E01" w:rsidRPr="00D14389" w:rsidRDefault="00247E01" w:rsidP="00247E01">
            <w:pPr>
              <w:pStyle w:val="PMO8-SubNumbering"/>
              <w:numPr>
                <w:ilvl w:val="0"/>
                <w:numId w:val="0"/>
              </w:numPr>
              <w:rPr>
                <w:b/>
                <w:bCs/>
                <w:color w:val="auto"/>
              </w:rPr>
            </w:pPr>
            <w:r>
              <w:rPr>
                <w:b/>
                <w:bCs/>
                <w:color w:val="auto"/>
                <w:sz w:val="22"/>
                <w:szCs w:val="22"/>
              </w:rPr>
              <w:t>3.</w:t>
            </w:r>
            <w:r w:rsidR="00A20A2D">
              <w:rPr>
                <w:b/>
                <w:bCs/>
                <w:color w:val="auto"/>
                <w:sz w:val="22"/>
                <w:szCs w:val="22"/>
              </w:rPr>
              <w:t>5</w:t>
            </w:r>
          </w:p>
        </w:tc>
        <w:tc>
          <w:tcPr>
            <w:tcW w:w="5430" w:type="dxa"/>
            <w:tcBorders>
              <w:top w:val="single" w:sz="4" w:space="0" w:color="auto"/>
              <w:bottom w:val="single" w:sz="4" w:space="0" w:color="auto"/>
              <w:right w:val="single" w:sz="4" w:space="0" w:color="auto"/>
            </w:tcBorders>
            <w:shd w:val="clear" w:color="auto" w:fill="F2F2F2" w:themeFill="background1" w:themeFillShade="F2"/>
            <w:vAlign w:val="center"/>
          </w:tcPr>
          <w:p w14:paraId="5EAFF043" w14:textId="1AF6A517" w:rsidR="00247E01" w:rsidRPr="00805F64" w:rsidRDefault="00247E01" w:rsidP="00247E01">
            <w:pPr>
              <w:rPr>
                <w:sz w:val="20"/>
                <w:szCs w:val="20"/>
              </w:rPr>
            </w:pPr>
            <w:r w:rsidRPr="00805F64">
              <w:rPr>
                <w:b/>
                <w:bCs/>
                <w:sz w:val="20"/>
                <w:szCs w:val="20"/>
              </w:rPr>
              <w:t xml:space="preserve">Total amount of </w:t>
            </w:r>
            <w:r w:rsidR="002615A2">
              <w:rPr>
                <w:b/>
                <w:bCs/>
                <w:sz w:val="20"/>
                <w:szCs w:val="20"/>
              </w:rPr>
              <w:t>leverage/</w:t>
            </w:r>
            <w:r w:rsidRPr="00805F64">
              <w:rPr>
                <w:b/>
                <w:bCs/>
                <w:sz w:val="20"/>
                <w:szCs w:val="20"/>
              </w:rPr>
              <w:t xml:space="preserve">match funding to be provided </w:t>
            </w:r>
            <w:r w:rsidRPr="00805F64">
              <w:rPr>
                <w:sz w:val="20"/>
                <w:szCs w:val="20"/>
              </w:rPr>
              <w:t xml:space="preserve"> </w:t>
            </w:r>
          </w:p>
        </w:tc>
        <w:tc>
          <w:tcPr>
            <w:tcW w:w="3685" w:type="dxa"/>
            <w:gridSpan w:val="2"/>
            <w:tcBorders>
              <w:left w:val="single" w:sz="4" w:space="0" w:color="auto"/>
              <w:bottom w:val="single" w:sz="4" w:space="0" w:color="auto"/>
            </w:tcBorders>
            <w:shd w:val="clear" w:color="auto" w:fill="F2F2F2" w:themeFill="background1" w:themeFillShade="F2"/>
            <w:vAlign w:val="center"/>
          </w:tcPr>
          <w:p w14:paraId="1EA11B39" w14:textId="2136A648" w:rsidR="00247E01" w:rsidRPr="00031CAE" w:rsidRDefault="00247E01" w:rsidP="00247E01">
            <w:pPr>
              <w:pStyle w:val="PMO6-ApplicantText"/>
              <w:rPr>
                <w:i/>
                <w:iCs/>
              </w:rPr>
            </w:pPr>
            <w:proofErr w:type="spellStart"/>
            <w:r w:rsidRPr="00031CAE">
              <w:rPr>
                <w:i/>
                <w:iCs/>
                <w:szCs w:val="20"/>
              </w:rPr>
              <w:t>I</w:t>
            </w:r>
            <w:r>
              <w:rPr>
                <w:i/>
                <w:iCs/>
                <w:szCs w:val="20"/>
              </w:rPr>
              <w:t>.</w:t>
            </w:r>
            <w:r w:rsidRPr="00031CAE">
              <w:rPr>
                <w:i/>
                <w:iCs/>
                <w:szCs w:val="20"/>
              </w:rPr>
              <w:t>e</w:t>
            </w:r>
            <w:proofErr w:type="spellEnd"/>
            <w:r w:rsidRPr="00031CAE">
              <w:rPr>
                <w:i/>
                <w:iCs/>
                <w:szCs w:val="20"/>
              </w:rPr>
              <w:t xml:space="preserve"> total of public and private match </w:t>
            </w:r>
            <w:proofErr w:type="gramStart"/>
            <w:r w:rsidRPr="00031CAE">
              <w:rPr>
                <w:i/>
                <w:iCs/>
                <w:szCs w:val="20"/>
              </w:rPr>
              <w:t>i.e.</w:t>
            </w:r>
            <w:proofErr w:type="gramEnd"/>
            <w:r w:rsidRPr="00031CAE">
              <w:rPr>
                <w:i/>
                <w:iCs/>
                <w:szCs w:val="20"/>
              </w:rPr>
              <w:t xml:space="preserve"> 3.</w:t>
            </w:r>
            <w:r w:rsidR="007A5633">
              <w:rPr>
                <w:i/>
                <w:iCs/>
                <w:szCs w:val="20"/>
              </w:rPr>
              <w:t>3</w:t>
            </w:r>
            <w:r w:rsidRPr="00031CAE">
              <w:rPr>
                <w:i/>
                <w:iCs/>
                <w:szCs w:val="20"/>
              </w:rPr>
              <w:t xml:space="preserve"> plus 3.</w:t>
            </w:r>
            <w:r w:rsidR="007A5633">
              <w:rPr>
                <w:i/>
                <w:iCs/>
                <w:szCs w:val="20"/>
              </w:rPr>
              <w:t xml:space="preserve">4 </w:t>
            </w:r>
            <w:r>
              <w:rPr>
                <w:i/>
                <w:iCs/>
                <w:szCs w:val="20"/>
              </w:rPr>
              <w:t xml:space="preserve">- </w:t>
            </w:r>
            <w:r w:rsidRPr="00031CAE">
              <w:rPr>
                <w:i/>
                <w:iCs/>
              </w:rPr>
              <w:t>Total £ XXXX</w:t>
            </w:r>
          </w:p>
        </w:tc>
      </w:tr>
      <w:tr w:rsidR="002D55F3" w:rsidRPr="005200B2" w14:paraId="3F43FFDE" w14:textId="77777777" w:rsidTr="002D55F3">
        <w:trPr>
          <w:trHeight w:val="340"/>
        </w:trPr>
        <w:tc>
          <w:tcPr>
            <w:tcW w:w="6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ADCE0" w14:textId="5DF0CE42" w:rsidR="00247E01" w:rsidRDefault="00247E01" w:rsidP="00247E01">
            <w:pPr>
              <w:pStyle w:val="PMO8-SubNumbering"/>
              <w:numPr>
                <w:ilvl w:val="0"/>
                <w:numId w:val="0"/>
              </w:numPr>
              <w:rPr>
                <w:b/>
                <w:bCs/>
                <w:color w:val="auto"/>
                <w:sz w:val="22"/>
                <w:szCs w:val="22"/>
              </w:rPr>
            </w:pPr>
            <w:r>
              <w:rPr>
                <w:b/>
                <w:bCs/>
                <w:color w:val="auto"/>
                <w:sz w:val="22"/>
                <w:szCs w:val="22"/>
              </w:rPr>
              <w:t>3.</w:t>
            </w:r>
            <w:r w:rsidR="00A20A2D">
              <w:rPr>
                <w:b/>
                <w:bCs/>
                <w:color w:val="auto"/>
                <w:sz w:val="22"/>
                <w:szCs w:val="22"/>
              </w:rPr>
              <w:t>6</w:t>
            </w:r>
          </w:p>
        </w:tc>
        <w:tc>
          <w:tcPr>
            <w:tcW w:w="91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DE8F2" w14:textId="7DBEFD82" w:rsidR="00247E01" w:rsidRDefault="00C01CBB" w:rsidP="00247E01">
            <w:pPr>
              <w:pStyle w:val="PMO6-ApplicantText"/>
              <w:rPr>
                <w:i/>
              </w:rPr>
            </w:pPr>
            <w:r>
              <w:rPr>
                <w:b/>
                <w:bCs/>
                <w:szCs w:val="20"/>
              </w:rPr>
              <w:t>Leverage/</w:t>
            </w:r>
            <w:r w:rsidR="00247E01" w:rsidRPr="00360B7C">
              <w:rPr>
                <w:b/>
                <w:bCs/>
                <w:szCs w:val="20"/>
              </w:rPr>
              <w:t>Match funding (where it forms part of the funding package):</w:t>
            </w:r>
            <w:r w:rsidR="00247E01" w:rsidRPr="00347E5A">
              <w:rPr>
                <w:szCs w:val="20"/>
              </w:rPr>
              <w:t xml:space="preserve"> Confirm y</w:t>
            </w:r>
            <w:r w:rsidR="00247E01" w:rsidRPr="00360B7C">
              <w:rPr>
                <w:szCs w:val="20"/>
              </w:rPr>
              <w:t xml:space="preserve">ou have submitted a match funding form for </w:t>
            </w:r>
            <w:r w:rsidR="00247E01" w:rsidRPr="00C01CBB">
              <w:rPr>
                <w:szCs w:val="20"/>
                <w:u w:val="single"/>
              </w:rPr>
              <w:t>every</w:t>
            </w:r>
            <w:r w:rsidR="00247E01" w:rsidRPr="00360B7C">
              <w:rPr>
                <w:szCs w:val="20"/>
              </w:rPr>
              <w:t xml:space="preserve"> organisation providing</w:t>
            </w:r>
            <w:r w:rsidR="00247E01" w:rsidRPr="00347E5A">
              <w:rPr>
                <w:szCs w:val="20"/>
              </w:rPr>
              <w:t xml:space="preserve"> </w:t>
            </w:r>
            <w:r w:rsidR="00247E01" w:rsidRPr="00360B7C">
              <w:rPr>
                <w:szCs w:val="20"/>
              </w:rPr>
              <w:t>match funding. If the project relies on</w:t>
            </w:r>
            <w:r w:rsidR="00247E01" w:rsidRPr="00347E5A">
              <w:rPr>
                <w:szCs w:val="20"/>
              </w:rPr>
              <w:t xml:space="preserve"> </w:t>
            </w:r>
            <w:r w:rsidR="00247E01" w:rsidRPr="00360B7C">
              <w:rPr>
                <w:szCs w:val="20"/>
              </w:rPr>
              <w:t>match funding that has not yet been secured, use this form to explain</w:t>
            </w:r>
            <w:r w:rsidR="00247E01" w:rsidRPr="00347E5A">
              <w:rPr>
                <w:szCs w:val="20"/>
              </w:rPr>
              <w:t xml:space="preserve"> </w:t>
            </w:r>
            <w:r w:rsidR="00247E01" w:rsidRPr="00360B7C">
              <w:rPr>
                <w:szCs w:val="20"/>
              </w:rPr>
              <w:t>when it is expected to be secured and what the impact would be if it is not</w:t>
            </w:r>
            <w:r w:rsidR="00247E01">
              <w:rPr>
                <w:szCs w:val="20"/>
              </w:rPr>
              <w:t xml:space="preserve"> </w:t>
            </w:r>
            <w:r w:rsidR="00247E01" w:rsidRPr="00360B7C">
              <w:rPr>
                <w:szCs w:val="20"/>
              </w:rPr>
              <w:t>secured.</w:t>
            </w:r>
          </w:p>
          <w:p w14:paraId="243924C3" w14:textId="1C6DAD0B" w:rsidR="00247E01" w:rsidRPr="00D67EF1" w:rsidRDefault="00247E01" w:rsidP="00247E01">
            <w:pPr>
              <w:rPr>
                <w:i/>
              </w:rPr>
            </w:pPr>
            <w:r>
              <w:rPr>
                <w:i/>
                <w:sz w:val="20"/>
                <w:szCs w:val="20"/>
              </w:rPr>
              <w:t xml:space="preserve">All match funding should be included in the form – approved or including that where </w:t>
            </w:r>
            <w:r w:rsidRPr="00F62ED2">
              <w:rPr>
                <w:i/>
                <w:sz w:val="20"/>
                <w:szCs w:val="20"/>
              </w:rPr>
              <w:t xml:space="preserve">the project relies on match funding </w:t>
            </w:r>
            <w:r>
              <w:rPr>
                <w:i/>
                <w:sz w:val="20"/>
                <w:szCs w:val="20"/>
              </w:rPr>
              <w:t xml:space="preserve">but </w:t>
            </w:r>
            <w:r w:rsidRPr="00F62ED2">
              <w:rPr>
                <w:i/>
                <w:sz w:val="20"/>
                <w:szCs w:val="20"/>
              </w:rPr>
              <w:t>has not yet been secured, us</w:t>
            </w:r>
            <w:r>
              <w:rPr>
                <w:i/>
                <w:sz w:val="20"/>
                <w:szCs w:val="20"/>
              </w:rPr>
              <w:t>ing</w:t>
            </w:r>
            <w:r w:rsidRPr="00F62ED2">
              <w:rPr>
                <w:i/>
                <w:sz w:val="20"/>
                <w:szCs w:val="20"/>
              </w:rPr>
              <w:t xml:space="preserve"> this form to explain when it is expected to be secured and what the impact would be if it is not secured. Reliance on leveraged funding creates an important dependency that could result in implementation delays or in your proposal becoming unviable, should third-party funding be withdrawn.</w:t>
            </w:r>
          </w:p>
        </w:tc>
      </w:tr>
      <w:tr w:rsidR="002D55F3" w:rsidRPr="005200B2" w14:paraId="7BD72F2C" w14:textId="77777777" w:rsidTr="002D55F3">
        <w:trPr>
          <w:trHeight w:val="340"/>
        </w:trPr>
        <w:tc>
          <w:tcPr>
            <w:tcW w:w="66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30190A" w14:textId="77777777" w:rsidR="00247E01" w:rsidRDefault="00247E01" w:rsidP="00247E01">
            <w:pPr>
              <w:pStyle w:val="PMO8-SubNumbering"/>
              <w:numPr>
                <w:ilvl w:val="0"/>
                <w:numId w:val="0"/>
              </w:numPr>
              <w:rPr>
                <w:b/>
                <w:bCs/>
                <w:color w:val="auto"/>
                <w:sz w:val="22"/>
                <w:szCs w:val="22"/>
              </w:rPr>
            </w:pPr>
          </w:p>
        </w:tc>
        <w:tc>
          <w:tcPr>
            <w:tcW w:w="91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D9057" w14:textId="09399576" w:rsidR="00247E01" w:rsidRPr="00360B7C" w:rsidRDefault="00247E01" w:rsidP="00247E01">
            <w:pPr>
              <w:pStyle w:val="PMO6-ApplicantText"/>
              <w:rPr>
                <w:b/>
                <w:bCs/>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bl>
    <w:tbl>
      <w:tblPr>
        <w:tblStyle w:val="TableGrid"/>
        <w:tblW w:w="5421" w:type="pct"/>
        <w:tblLayout w:type="fixed"/>
        <w:tblLook w:val="04A0" w:firstRow="1" w:lastRow="0" w:firstColumn="1" w:lastColumn="0" w:noHBand="0" w:noVBand="1"/>
      </w:tblPr>
      <w:tblGrid>
        <w:gridCol w:w="704"/>
        <w:gridCol w:w="3542"/>
        <w:gridCol w:w="5529"/>
      </w:tblGrid>
      <w:tr w:rsidR="00057AC6" w14:paraId="79D24FF5" w14:textId="77777777" w:rsidTr="00BE25D7">
        <w:tc>
          <w:tcPr>
            <w:tcW w:w="360" w:type="pct"/>
            <w:shd w:val="clear" w:color="auto" w:fill="BFBFBF" w:themeFill="background1" w:themeFillShade="BF"/>
          </w:tcPr>
          <w:p w14:paraId="712B71F0" w14:textId="66043614" w:rsidR="00057AC6" w:rsidRDefault="00057AC6" w:rsidP="00057AC6">
            <w:pPr>
              <w:pStyle w:val="PMO8-SubNumbering"/>
              <w:numPr>
                <w:ilvl w:val="0"/>
                <w:numId w:val="0"/>
              </w:numPr>
              <w:rPr>
                <w:b/>
                <w:color w:val="auto"/>
                <w:sz w:val="22"/>
                <w:szCs w:val="22"/>
              </w:rPr>
            </w:pPr>
            <w:r>
              <w:rPr>
                <w:b/>
                <w:color w:val="auto"/>
                <w:sz w:val="22"/>
                <w:szCs w:val="22"/>
              </w:rPr>
              <w:lastRenderedPageBreak/>
              <w:t>3.</w:t>
            </w:r>
            <w:r w:rsidR="00A20A2D">
              <w:rPr>
                <w:b/>
                <w:color w:val="auto"/>
                <w:sz w:val="22"/>
                <w:szCs w:val="22"/>
              </w:rPr>
              <w:t>7</w:t>
            </w:r>
          </w:p>
        </w:tc>
        <w:tc>
          <w:tcPr>
            <w:tcW w:w="1812" w:type="pct"/>
            <w:shd w:val="clear" w:color="auto" w:fill="F2F2F2" w:themeFill="background1" w:themeFillShade="F2"/>
          </w:tcPr>
          <w:p w14:paraId="2ABEF22F" w14:textId="676FCF59" w:rsidR="00337436" w:rsidRPr="001933AB" w:rsidRDefault="00057AC6" w:rsidP="00ED6534">
            <w:pPr>
              <w:pStyle w:val="PMO4-TableHeading"/>
              <w:rPr>
                <w:szCs w:val="20"/>
              </w:rPr>
            </w:pPr>
            <w:r w:rsidRPr="009E304F">
              <w:rPr>
                <w:bCs/>
                <w:color w:val="auto"/>
                <w:szCs w:val="20"/>
              </w:rPr>
              <w:t xml:space="preserve">Is any information in this form considered exempt from release under Section 41 of the Freedom of Information </w:t>
            </w:r>
            <w:r w:rsidR="00ED6534">
              <w:rPr>
                <w:bCs/>
                <w:color w:val="auto"/>
                <w:szCs w:val="20"/>
              </w:rPr>
              <w:t>(FoI</w:t>
            </w:r>
            <w:r w:rsidR="00FF3F19">
              <w:rPr>
                <w:bCs/>
                <w:color w:val="auto"/>
                <w:szCs w:val="20"/>
              </w:rPr>
              <w:t>)</w:t>
            </w:r>
            <w:r w:rsidR="00ED6534">
              <w:rPr>
                <w:bCs/>
                <w:color w:val="auto"/>
                <w:szCs w:val="20"/>
              </w:rPr>
              <w:t xml:space="preserve"> </w:t>
            </w:r>
            <w:r w:rsidRPr="009E304F">
              <w:rPr>
                <w:bCs/>
                <w:color w:val="auto"/>
                <w:szCs w:val="20"/>
              </w:rPr>
              <w:t>Act 2000? Please provide details.</w:t>
            </w:r>
          </w:p>
        </w:tc>
        <w:tc>
          <w:tcPr>
            <w:tcW w:w="2828" w:type="pct"/>
          </w:tcPr>
          <w:p w14:paraId="7A5DC16C" w14:textId="1E9E2042" w:rsidR="00057AC6" w:rsidRDefault="003F3DD5" w:rsidP="00ED6534">
            <w:r w:rsidRPr="00F62ED2">
              <w:rPr>
                <w:rFonts w:cs="Arial"/>
                <w:i/>
                <w:sz w:val="20"/>
                <w:szCs w:val="20"/>
              </w:rPr>
              <w:t xml:space="preserve">Please </w:t>
            </w:r>
            <w:r w:rsidR="007B2E25" w:rsidRPr="007B2E25">
              <w:rPr>
                <w:rFonts w:cs="Arial"/>
                <w:i/>
                <w:sz w:val="20"/>
                <w:szCs w:val="20"/>
              </w:rPr>
              <w:t>confirm</w:t>
            </w:r>
            <w:r w:rsidRPr="00F62ED2">
              <w:rPr>
                <w:rFonts w:cs="Arial"/>
                <w:i/>
                <w:sz w:val="20"/>
                <w:szCs w:val="20"/>
              </w:rPr>
              <w:t xml:space="preserve"> </w:t>
            </w:r>
            <w:r w:rsidR="00D43C0A">
              <w:rPr>
                <w:rFonts w:cs="Arial"/>
                <w:i/>
                <w:sz w:val="20"/>
                <w:szCs w:val="20"/>
              </w:rPr>
              <w:t>whether</w:t>
            </w:r>
            <w:r w:rsidRPr="00F62ED2">
              <w:rPr>
                <w:rFonts w:cs="Arial"/>
                <w:i/>
                <w:sz w:val="20"/>
                <w:szCs w:val="20"/>
              </w:rPr>
              <w:t xml:space="preserve"> the information is exempt from FoI requests. Please provide </w:t>
            </w:r>
            <w:r w:rsidR="00D43C0A">
              <w:rPr>
                <w:rFonts w:cs="Arial"/>
                <w:i/>
                <w:sz w:val="20"/>
                <w:szCs w:val="20"/>
              </w:rPr>
              <w:t>your reasons for why</w:t>
            </w:r>
            <w:r w:rsidR="00995CB1">
              <w:rPr>
                <w:rFonts w:cs="Arial"/>
                <w:i/>
                <w:sz w:val="20"/>
                <w:szCs w:val="20"/>
              </w:rPr>
              <w:t xml:space="preserve"> - </w:t>
            </w:r>
            <w:r w:rsidRPr="00F62ED2">
              <w:rPr>
                <w:rFonts w:cs="Arial"/>
                <w:i/>
                <w:sz w:val="20"/>
                <w:szCs w:val="20"/>
              </w:rPr>
              <w:t>in either case of ‘Yes’ or ‘No’.</w:t>
            </w:r>
          </w:p>
        </w:tc>
      </w:tr>
    </w:tbl>
    <w:p w14:paraId="17228607" w14:textId="77777777" w:rsidR="00E4386E" w:rsidRDefault="00E4386E" w:rsidP="00E4386E">
      <w:pPr>
        <w:pStyle w:val="PMO7-Spacing"/>
      </w:pPr>
    </w:p>
    <w:tbl>
      <w:tblPr>
        <w:tblStyle w:val="TableGrid"/>
        <w:tblW w:w="5421" w:type="pct"/>
        <w:tblLayout w:type="fixed"/>
        <w:tblLook w:val="04A0" w:firstRow="1" w:lastRow="0" w:firstColumn="1" w:lastColumn="0" w:noHBand="0" w:noVBand="1"/>
      </w:tblPr>
      <w:tblGrid>
        <w:gridCol w:w="846"/>
        <w:gridCol w:w="1701"/>
        <w:gridCol w:w="1975"/>
        <w:gridCol w:w="293"/>
        <w:gridCol w:w="2835"/>
        <w:gridCol w:w="2125"/>
      </w:tblGrid>
      <w:tr w:rsidR="00E07E02" w14:paraId="305655BA" w14:textId="77777777" w:rsidTr="00A83143">
        <w:tc>
          <w:tcPr>
            <w:tcW w:w="5000" w:type="pct"/>
            <w:gridSpan w:val="6"/>
            <w:shd w:val="clear" w:color="auto" w:fill="006666"/>
          </w:tcPr>
          <w:p w14:paraId="4F093C2C" w14:textId="4CAF433F" w:rsidR="00E07E02" w:rsidRDefault="00454735" w:rsidP="00454735">
            <w:pPr>
              <w:pStyle w:val="PMO2-Heading"/>
              <w:numPr>
                <w:ilvl w:val="0"/>
                <w:numId w:val="0"/>
              </w:numPr>
            </w:pPr>
            <w:r w:rsidRPr="00454735">
              <w:t xml:space="preserve">SECTION </w:t>
            </w:r>
            <w:r w:rsidR="00E07E47">
              <w:t>4</w:t>
            </w:r>
            <w:r w:rsidR="00E07E47" w:rsidRPr="00454735">
              <w:t>:</w:t>
            </w:r>
            <w:r w:rsidRPr="00454735">
              <w:t xml:space="preserve"> </w:t>
            </w:r>
            <w:r w:rsidR="002E6788">
              <w:t xml:space="preserve">Project details and </w:t>
            </w:r>
            <w:r w:rsidR="005D2940">
              <w:t>Impact:</w:t>
            </w:r>
            <w:r w:rsidR="002E6788">
              <w:t xml:space="preserve"> </w:t>
            </w:r>
            <w:r w:rsidR="006920A3">
              <w:t>Strategic Fit</w:t>
            </w:r>
          </w:p>
        </w:tc>
      </w:tr>
      <w:tr w:rsidR="00E07E02" w14:paraId="2B22B70F" w14:textId="77777777" w:rsidTr="00BB5DA1">
        <w:tblPrEx>
          <w:shd w:val="clear" w:color="auto" w:fill="1AB6C5"/>
        </w:tblPrEx>
        <w:tc>
          <w:tcPr>
            <w:tcW w:w="433" w:type="pct"/>
            <w:shd w:val="clear" w:color="auto" w:fill="BFBFBF" w:themeFill="background1" w:themeFillShade="BF"/>
          </w:tcPr>
          <w:p w14:paraId="42718480" w14:textId="4CB2622C" w:rsidR="00E07E02" w:rsidRPr="00454735" w:rsidRDefault="001933AB" w:rsidP="00454735">
            <w:pPr>
              <w:pStyle w:val="PMO8-SubNumbering"/>
              <w:numPr>
                <w:ilvl w:val="0"/>
                <w:numId w:val="0"/>
              </w:numPr>
              <w:rPr>
                <w:b/>
                <w:bCs/>
                <w:color w:val="auto"/>
              </w:rPr>
            </w:pPr>
            <w:r>
              <w:rPr>
                <w:b/>
                <w:bCs/>
                <w:color w:val="auto"/>
                <w:sz w:val="22"/>
                <w:szCs w:val="22"/>
              </w:rPr>
              <w:t>4</w:t>
            </w:r>
            <w:r w:rsidR="00454735">
              <w:rPr>
                <w:b/>
                <w:color w:val="auto"/>
                <w:sz w:val="22"/>
                <w:szCs w:val="22"/>
              </w:rPr>
              <w:t>.</w:t>
            </w:r>
            <w:r w:rsidR="0039076B">
              <w:rPr>
                <w:b/>
                <w:color w:val="auto"/>
                <w:sz w:val="22"/>
                <w:szCs w:val="22"/>
              </w:rPr>
              <w:t>1</w:t>
            </w:r>
          </w:p>
        </w:tc>
        <w:tc>
          <w:tcPr>
            <w:tcW w:w="4567" w:type="pct"/>
            <w:gridSpan w:val="5"/>
            <w:shd w:val="clear" w:color="auto" w:fill="F2F2F2" w:themeFill="background1" w:themeFillShade="F2"/>
          </w:tcPr>
          <w:p w14:paraId="17F4F333" w14:textId="67DBC2AF" w:rsidR="00E07E02" w:rsidRPr="000045BA" w:rsidRDefault="00E07E02" w:rsidP="00D872E0">
            <w:pPr>
              <w:pStyle w:val="PMO4-TableHeading"/>
            </w:pPr>
            <w:r w:rsidRPr="000045BA">
              <w:rPr>
                <w:color w:val="auto"/>
              </w:rPr>
              <w:t xml:space="preserve">Project </w:t>
            </w:r>
            <w:r w:rsidR="007A55AE" w:rsidRPr="000045BA">
              <w:rPr>
                <w:color w:val="auto"/>
              </w:rPr>
              <w:t>d</w:t>
            </w:r>
            <w:r w:rsidRPr="000045BA">
              <w:rPr>
                <w:color w:val="auto"/>
              </w:rPr>
              <w:t xml:space="preserve">escription </w:t>
            </w:r>
            <w:r w:rsidRPr="00F62ED2">
              <w:rPr>
                <w:color w:val="auto"/>
              </w:rPr>
              <w:t>(</w:t>
            </w:r>
            <w:r w:rsidR="00210129">
              <w:rPr>
                <w:color w:val="auto"/>
              </w:rPr>
              <w:t>M</w:t>
            </w:r>
            <w:r w:rsidRPr="00F62ED2">
              <w:rPr>
                <w:color w:val="auto"/>
              </w:rPr>
              <w:t xml:space="preserve">ax </w:t>
            </w:r>
            <w:r w:rsidR="00231D53" w:rsidRPr="00F62ED2">
              <w:rPr>
                <w:color w:val="auto"/>
              </w:rPr>
              <w:t>500</w:t>
            </w:r>
            <w:r w:rsidRPr="00F62ED2">
              <w:rPr>
                <w:color w:val="auto"/>
              </w:rPr>
              <w:t xml:space="preserve"> words)</w:t>
            </w:r>
            <w:r w:rsidRPr="000045BA">
              <w:rPr>
                <w:color w:val="auto"/>
              </w:rPr>
              <w:t xml:space="preserve"> </w:t>
            </w:r>
          </w:p>
        </w:tc>
      </w:tr>
      <w:tr w:rsidR="00E07E02" w14:paraId="4F33E760" w14:textId="77777777" w:rsidTr="00BE25D7">
        <w:tblPrEx>
          <w:shd w:val="clear" w:color="auto" w:fill="FFC000"/>
        </w:tblPrEx>
        <w:tc>
          <w:tcPr>
            <w:tcW w:w="5000" w:type="pct"/>
            <w:gridSpan w:val="6"/>
            <w:shd w:val="clear" w:color="auto" w:fill="auto"/>
          </w:tcPr>
          <w:p w14:paraId="44CEDE53" w14:textId="746E5142" w:rsidR="00E07E02" w:rsidRPr="00F62ED2" w:rsidRDefault="00C4577A" w:rsidP="00C4577A">
            <w:pPr>
              <w:rPr>
                <w:i/>
                <w:sz w:val="20"/>
                <w:szCs w:val="20"/>
              </w:rPr>
            </w:pPr>
            <w:r w:rsidRPr="00F62ED2">
              <w:rPr>
                <w:rFonts w:cs="Arial"/>
                <w:i/>
                <w:sz w:val="20"/>
                <w:szCs w:val="20"/>
              </w:rPr>
              <w:t>Please provide a concise</w:t>
            </w:r>
            <w:r w:rsidRPr="00F62ED2">
              <w:rPr>
                <w:rFonts w:cs="Arial"/>
                <w:b/>
                <w:i/>
                <w:sz w:val="20"/>
                <w:szCs w:val="20"/>
              </w:rPr>
              <w:t xml:space="preserve"> </w:t>
            </w:r>
            <w:r w:rsidRPr="00F62ED2">
              <w:rPr>
                <w:rFonts w:cs="Arial"/>
                <w:i/>
                <w:sz w:val="20"/>
                <w:szCs w:val="20"/>
              </w:rPr>
              <w:t xml:space="preserve">and high-level introduction to your proposed scheme, including its aim / purpose and scope; the target audience(s) you will seek to engage; the activities that will be undertaken and the changes it is seeking to achieve.  </w:t>
            </w:r>
          </w:p>
        </w:tc>
      </w:tr>
      <w:tr w:rsidR="006920A3" w14:paraId="03C9AFA2" w14:textId="77777777" w:rsidTr="00BB5DA1">
        <w:tblPrEx>
          <w:shd w:val="clear" w:color="auto" w:fill="1AB6C5"/>
        </w:tblPrEx>
        <w:tc>
          <w:tcPr>
            <w:tcW w:w="433" w:type="pct"/>
            <w:shd w:val="clear" w:color="auto" w:fill="BFBFBF" w:themeFill="background1" w:themeFillShade="BF"/>
          </w:tcPr>
          <w:p w14:paraId="0BA799FD" w14:textId="5EF23239" w:rsidR="006920A3" w:rsidRDefault="001933AB" w:rsidP="006920A3">
            <w:pPr>
              <w:pStyle w:val="PMO8-SubNumbering"/>
              <w:numPr>
                <w:ilvl w:val="0"/>
                <w:numId w:val="0"/>
              </w:numPr>
            </w:pPr>
            <w:r>
              <w:rPr>
                <w:b/>
                <w:bCs/>
                <w:color w:val="auto"/>
                <w:sz w:val="22"/>
                <w:szCs w:val="22"/>
              </w:rPr>
              <w:t>4</w:t>
            </w:r>
            <w:r w:rsidR="006920A3">
              <w:rPr>
                <w:b/>
                <w:color w:val="auto"/>
                <w:sz w:val="22"/>
                <w:szCs w:val="22"/>
              </w:rPr>
              <w:t>.</w:t>
            </w:r>
            <w:r w:rsidR="0039076B">
              <w:rPr>
                <w:b/>
                <w:color w:val="auto"/>
                <w:sz w:val="22"/>
                <w:szCs w:val="22"/>
              </w:rPr>
              <w:t>2</w:t>
            </w:r>
          </w:p>
        </w:tc>
        <w:tc>
          <w:tcPr>
            <w:tcW w:w="4567" w:type="pct"/>
            <w:gridSpan w:val="5"/>
            <w:shd w:val="clear" w:color="auto" w:fill="F2F2F2" w:themeFill="background1" w:themeFillShade="F2"/>
          </w:tcPr>
          <w:p w14:paraId="30C1543F" w14:textId="506C8492" w:rsidR="006920A3" w:rsidRPr="000045BA" w:rsidRDefault="006920A3" w:rsidP="006920A3">
            <w:pPr>
              <w:pStyle w:val="PMO4-TableHeading"/>
              <w:rPr>
                <w:color w:val="auto"/>
              </w:rPr>
            </w:pPr>
            <w:r w:rsidRPr="00F62ED2">
              <w:rPr>
                <w:color w:val="auto"/>
              </w:rPr>
              <w:t>Project objectives (</w:t>
            </w:r>
            <w:r w:rsidR="00210129">
              <w:rPr>
                <w:color w:val="auto"/>
              </w:rPr>
              <w:t>M</w:t>
            </w:r>
            <w:r w:rsidRPr="00F62ED2">
              <w:rPr>
                <w:color w:val="auto"/>
              </w:rPr>
              <w:t>aximum of five</w:t>
            </w:r>
            <w:r w:rsidR="006F7EC6">
              <w:rPr>
                <w:color w:val="auto"/>
              </w:rPr>
              <w:t xml:space="preserve"> SMART objectives</w:t>
            </w:r>
            <w:r w:rsidRPr="00F62ED2">
              <w:rPr>
                <w:color w:val="auto"/>
              </w:rPr>
              <w:t>)</w:t>
            </w:r>
          </w:p>
        </w:tc>
      </w:tr>
      <w:tr w:rsidR="00E07E02" w14:paraId="5537913C" w14:textId="77777777" w:rsidTr="00BE25D7">
        <w:tc>
          <w:tcPr>
            <w:tcW w:w="5000" w:type="pct"/>
            <w:gridSpan w:val="6"/>
          </w:tcPr>
          <w:p w14:paraId="67878649" w14:textId="319BD157" w:rsidR="00E07E02" w:rsidRDefault="000503AF" w:rsidP="00ED6534">
            <w:pPr>
              <w:rPr>
                <w:szCs w:val="20"/>
              </w:rPr>
            </w:pPr>
            <w:r w:rsidRPr="00F62ED2">
              <w:rPr>
                <w:rFonts w:cs="Arial"/>
                <w:i/>
                <w:sz w:val="20"/>
                <w:szCs w:val="20"/>
              </w:rPr>
              <w:t xml:space="preserve">Please </w:t>
            </w:r>
            <w:r w:rsidR="00084408">
              <w:rPr>
                <w:rFonts w:cs="Arial"/>
                <w:i/>
                <w:iCs/>
                <w:sz w:val="20"/>
                <w:szCs w:val="20"/>
              </w:rPr>
              <w:t xml:space="preserve">set out </w:t>
            </w:r>
            <w:r w:rsidR="007977ED">
              <w:rPr>
                <w:rFonts w:cs="Arial"/>
                <w:i/>
                <w:iCs/>
                <w:sz w:val="20"/>
                <w:szCs w:val="20"/>
              </w:rPr>
              <w:t>the</w:t>
            </w:r>
            <w:r w:rsidR="00084408">
              <w:rPr>
                <w:rFonts w:cs="Arial"/>
                <w:i/>
                <w:iCs/>
                <w:sz w:val="20"/>
                <w:szCs w:val="20"/>
              </w:rPr>
              <w:t xml:space="preserve"> </w:t>
            </w:r>
            <w:r w:rsidR="007977ED">
              <w:rPr>
                <w:rFonts w:cs="Arial"/>
                <w:i/>
                <w:iCs/>
                <w:sz w:val="20"/>
                <w:szCs w:val="20"/>
              </w:rPr>
              <w:t xml:space="preserve">objectives for your project </w:t>
            </w:r>
            <w:r w:rsidR="003329C8">
              <w:rPr>
                <w:rFonts w:cs="Arial"/>
                <w:i/>
                <w:iCs/>
                <w:sz w:val="20"/>
                <w:szCs w:val="20"/>
              </w:rPr>
              <w:t>(maximum of 5)</w:t>
            </w:r>
            <w:r w:rsidR="00084408">
              <w:rPr>
                <w:rFonts w:cs="Arial"/>
                <w:i/>
                <w:iCs/>
                <w:sz w:val="20"/>
                <w:szCs w:val="20"/>
              </w:rPr>
              <w:t xml:space="preserve"> </w:t>
            </w:r>
            <w:r w:rsidR="00B866AF">
              <w:rPr>
                <w:rFonts w:cs="Arial"/>
                <w:i/>
                <w:iCs/>
                <w:sz w:val="20"/>
                <w:szCs w:val="20"/>
              </w:rPr>
              <w:t xml:space="preserve">– these </w:t>
            </w:r>
            <w:r w:rsidR="008D6B2E">
              <w:rPr>
                <w:rFonts w:cs="Arial"/>
                <w:i/>
                <w:iCs/>
                <w:sz w:val="20"/>
                <w:szCs w:val="20"/>
              </w:rPr>
              <w:t>must</w:t>
            </w:r>
            <w:r w:rsidR="00B866AF">
              <w:rPr>
                <w:rFonts w:cs="Arial"/>
                <w:i/>
                <w:iCs/>
                <w:sz w:val="20"/>
                <w:szCs w:val="20"/>
              </w:rPr>
              <w:t xml:space="preserve"> be</w:t>
            </w:r>
            <w:r w:rsidRPr="00F62ED2">
              <w:rPr>
                <w:rFonts w:cs="Arial"/>
                <w:i/>
                <w:sz w:val="20"/>
                <w:szCs w:val="20"/>
              </w:rPr>
              <w:t xml:space="preserve"> SMART (specific, measurable, achievable, relevant, and time-bound</w:t>
            </w:r>
            <w:r w:rsidRPr="00F62ED2">
              <w:rPr>
                <w:rFonts w:cs="Arial"/>
                <w:i/>
                <w:iCs/>
                <w:sz w:val="20"/>
                <w:szCs w:val="20"/>
              </w:rPr>
              <w:t>)</w:t>
            </w:r>
            <w:r w:rsidR="003C2774">
              <w:rPr>
                <w:rFonts w:cs="Arial"/>
                <w:i/>
                <w:iCs/>
                <w:sz w:val="20"/>
                <w:szCs w:val="20"/>
              </w:rPr>
              <w:t xml:space="preserve">.  </w:t>
            </w:r>
            <w:r w:rsidR="00300F6E">
              <w:rPr>
                <w:rFonts w:cs="Arial"/>
                <w:i/>
                <w:iCs/>
                <w:sz w:val="20"/>
                <w:szCs w:val="20"/>
              </w:rPr>
              <w:t xml:space="preserve">Alongside this you must </w:t>
            </w:r>
            <w:r w:rsidR="00E056B1">
              <w:rPr>
                <w:rFonts w:cs="Arial"/>
                <w:i/>
                <w:iCs/>
                <w:sz w:val="20"/>
                <w:szCs w:val="20"/>
              </w:rPr>
              <w:t>show why change is needed</w:t>
            </w:r>
            <w:r w:rsidR="008B7519">
              <w:rPr>
                <w:rFonts w:cs="Arial"/>
                <w:i/>
                <w:iCs/>
                <w:sz w:val="20"/>
                <w:szCs w:val="20"/>
              </w:rPr>
              <w:t>, in terms of the opportunities or problems that you</w:t>
            </w:r>
            <w:r w:rsidR="00E83DDF">
              <w:rPr>
                <w:rFonts w:cs="Arial"/>
                <w:i/>
                <w:iCs/>
                <w:sz w:val="20"/>
                <w:szCs w:val="20"/>
              </w:rPr>
              <w:t>r</w:t>
            </w:r>
            <w:r w:rsidR="008B7519">
              <w:rPr>
                <w:rFonts w:cs="Arial"/>
                <w:i/>
                <w:iCs/>
                <w:sz w:val="20"/>
                <w:szCs w:val="20"/>
              </w:rPr>
              <w:t xml:space="preserve"> project will address</w:t>
            </w:r>
            <w:r w:rsidR="00262153">
              <w:rPr>
                <w:rFonts w:cs="Arial"/>
                <w:i/>
                <w:iCs/>
                <w:sz w:val="20"/>
                <w:szCs w:val="20"/>
              </w:rPr>
              <w:t xml:space="preserve"> (current situation)</w:t>
            </w:r>
            <w:r w:rsidR="008B7519">
              <w:rPr>
                <w:rFonts w:cs="Arial"/>
                <w:i/>
                <w:iCs/>
                <w:sz w:val="20"/>
                <w:szCs w:val="20"/>
              </w:rPr>
              <w:t xml:space="preserve"> </w:t>
            </w:r>
            <w:r w:rsidR="00395466">
              <w:rPr>
                <w:rFonts w:cs="Arial"/>
                <w:i/>
                <w:iCs/>
                <w:sz w:val="20"/>
                <w:szCs w:val="20"/>
              </w:rPr>
              <w:t xml:space="preserve">and the needs that arise </w:t>
            </w:r>
            <w:r w:rsidR="001E7F35">
              <w:rPr>
                <w:rFonts w:cs="Arial"/>
                <w:i/>
                <w:iCs/>
                <w:sz w:val="20"/>
                <w:szCs w:val="20"/>
              </w:rPr>
              <w:t xml:space="preserve">in </w:t>
            </w:r>
            <w:r w:rsidR="00D71CA6">
              <w:rPr>
                <w:rFonts w:cs="Arial"/>
                <w:i/>
                <w:iCs/>
                <w:sz w:val="20"/>
                <w:szCs w:val="20"/>
              </w:rPr>
              <w:t xml:space="preserve">moving from the </w:t>
            </w:r>
            <w:r w:rsidR="006C64F9">
              <w:rPr>
                <w:rFonts w:cs="Arial"/>
                <w:i/>
                <w:iCs/>
                <w:sz w:val="20"/>
                <w:szCs w:val="20"/>
              </w:rPr>
              <w:t xml:space="preserve">current situation to </w:t>
            </w:r>
            <w:r w:rsidR="001426C9">
              <w:rPr>
                <w:rFonts w:cs="Arial"/>
                <w:i/>
                <w:iCs/>
                <w:sz w:val="20"/>
                <w:szCs w:val="20"/>
              </w:rPr>
              <w:t>the realisation of your SMART objectives.</w:t>
            </w:r>
            <w:r w:rsidR="0058518D">
              <w:rPr>
                <w:rFonts w:cs="Arial"/>
                <w:i/>
                <w:iCs/>
                <w:sz w:val="20"/>
                <w:szCs w:val="20"/>
              </w:rPr>
              <w:t xml:space="preserve"> </w:t>
            </w:r>
            <w:r w:rsidR="001E7F35">
              <w:rPr>
                <w:rFonts w:cs="Arial"/>
                <w:i/>
                <w:iCs/>
                <w:sz w:val="20"/>
                <w:szCs w:val="20"/>
              </w:rPr>
              <w:t xml:space="preserve"> </w:t>
            </w:r>
          </w:p>
        </w:tc>
      </w:tr>
      <w:tr w:rsidR="006920A3" w14:paraId="5AC271E3" w14:textId="77777777" w:rsidTr="00BB5DA1">
        <w:tblPrEx>
          <w:shd w:val="clear" w:color="auto" w:fill="1AB6C5"/>
        </w:tblPrEx>
        <w:tc>
          <w:tcPr>
            <w:tcW w:w="433" w:type="pct"/>
            <w:shd w:val="clear" w:color="auto" w:fill="BFBFBF" w:themeFill="background1" w:themeFillShade="BF"/>
          </w:tcPr>
          <w:p w14:paraId="61DD19BF" w14:textId="4C89AC37" w:rsidR="006920A3" w:rsidRDefault="001933AB" w:rsidP="00832EC0">
            <w:pPr>
              <w:pStyle w:val="PMO8-SubNumbering"/>
              <w:numPr>
                <w:ilvl w:val="0"/>
                <w:numId w:val="0"/>
              </w:numPr>
            </w:pPr>
            <w:r>
              <w:rPr>
                <w:b/>
                <w:bCs/>
                <w:color w:val="auto"/>
                <w:sz w:val="22"/>
                <w:szCs w:val="22"/>
              </w:rPr>
              <w:t>4</w:t>
            </w:r>
            <w:r w:rsidR="00832EC0">
              <w:rPr>
                <w:b/>
                <w:color w:val="auto"/>
                <w:sz w:val="22"/>
                <w:szCs w:val="22"/>
              </w:rPr>
              <w:t>.</w:t>
            </w:r>
            <w:r w:rsidR="0039076B">
              <w:rPr>
                <w:b/>
                <w:color w:val="auto"/>
                <w:sz w:val="22"/>
                <w:szCs w:val="22"/>
              </w:rPr>
              <w:t>3</w:t>
            </w:r>
          </w:p>
        </w:tc>
        <w:tc>
          <w:tcPr>
            <w:tcW w:w="4567" w:type="pct"/>
            <w:gridSpan w:val="5"/>
            <w:shd w:val="clear" w:color="auto" w:fill="F2F2F2" w:themeFill="background1" w:themeFillShade="F2"/>
          </w:tcPr>
          <w:p w14:paraId="2F82F3E8" w14:textId="1E521CC0" w:rsidR="006920A3" w:rsidRPr="004530E5" w:rsidRDefault="006920A3">
            <w:pPr>
              <w:pStyle w:val="PMO4-TableHeading"/>
              <w:rPr>
                <w:color w:val="auto"/>
              </w:rPr>
            </w:pPr>
            <w:r w:rsidRPr="004530E5">
              <w:rPr>
                <w:color w:val="auto"/>
              </w:rPr>
              <w:t xml:space="preserve">Please explain </w:t>
            </w:r>
            <w:r w:rsidRPr="004530E5">
              <w:rPr>
                <w:color w:val="auto"/>
                <w:u w:val="single"/>
              </w:rPr>
              <w:t>how</w:t>
            </w:r>
            <w:r w:rsidRPr="004530E5">
              <w:rPr>
                <w:color w:val="auto"/>
              </w:rPr>
              <w:t xml:space="preserve"> your project </w:t>
            </w:r>
            <w:r w:rsidR="00AA5347" w:rsidRPr="004530E5">
              <w:rPr>
                <w:color w:val="auto"/>
              </w:rPr>
              <w:t>intends to deliver the proposed activity and ensure this relates to the relevant Call area(s</w:t>
            </w:r>
            <w:r w:rsidR="00AA5347" w:rsidRPr="004530E5">
              <w:rPr>
                <w:bCs/>
                <w:color w:val="auto"/>
              </w:rPr>
              <w:t>)</w:t>
            </w:r>
            <w:r w:rsidRPr="004530E5">
              <w:rPr>
                <w:color w:val="auto"/>
              </w:rPr>
              <w:t xml:space="preserve">, clearly setting out why your proposal is the best option for addressing the </w:t>
            </w:r>
            <w:r w:rsidR="00050B14" w:rsidRPr="004530E5">
              <w:rPr>
                <w:color w:val="auto"/>
              </w:rPr>
              <w:t>Call area</w:t>
            </w:r>
            <w:r w:rsidRPr="004530E5">
              <w:rPr>
                <w:color w:val="auto"/>
              </w:rPr>
              <w:t>(s) description(s).</w:t>
            </w:r>
          </w:p>
          <w:p w14:paraId="7C7820D7" w14:textId="4A48E932" w:rsidR="00832EC0" w:rsidRPr="004530E5" w:rsidRDefault="00D86D02" w:rsidP="00772BE8">
            <w:pPr>
              <w:pStyle w:val="PMO4-TableHeading"/>
              <w:numPr>
                <w:ilvl w:val="0"/>
                <w:numId w:val="8"/>
              </w:numPr>
              <w:rPr>
                <w:b w:val="0"/>
              </w:rPr>
            </w:pPr>
            <w:r w:rsidRPr="004530E5">
              <w:rPr>
                <w:b w:val="0"/>
                <w:bCs/>
                <w:color w:val="auto"/>
              </w:rPr>
              <w:t>This should include</w:t>
            </w:r>
            <w:r w:rsidR="00832EC0" w:rsidRPr="004530E5">
              <w:rPr>
                <w:b w:val="0"/>
                <w:color w:val="auto"/>
              </w:rPr>
              <w:t xml:space="preserve"> how your project aligns with the policy and objectives of the </w:t>
            </w:r>
            <w:r w:rsidR="00050B14" w:rsidRPr="004530E5">
              <w:rPr>
                <w:b w:val="0"/>
                <w:color w:val="auto"/>
              </w:rPr>
              <w:t xml:space="preserve">Call area(s) </w:t>
            </w:r>
            <w:r w:rsidR="00832EC0" w:rsidRPr="004530E5">
              <w:rPr>
                <w:b w:val="0"/>
                <w:color w:val="auto"/>
              </w:rPr>
              <w:t xml:space="preserve">for which you are applying. </w:t>
            </w:r>
          </w:p>
          <w:p w14:paraId="7A319232" w14:textId="1C8459CD" w:rsidR="000C3C6F" w:rsidRPr="00832EC0" w:rsidRDefault="00832EC0" w:rsidP="00772BE8">
            <w:pPr>
              <w:pStyle w:val="PMO4-TableHeading"/>
              <w:numPr>
                <w:ilvl w:val="0"/>
                <w:numId w:val="8"/>
              </w:numPr>
            </w:pPr>
            <w:r w:rsidRPr="004530E5">
              <w:rPr>
                <w:b w:val="0"/>
                <w:color w:val="auto"/>
              </w:rPr>
              <w:t>Please describe the evidence to support your proposal</w:t>
            </w:r>
            <w:r w:rsidR="005015F8" w:rsidRPr="004530E5">
              <w:rPr>
                <w:b w:val="0"/>
                <w:color w:val="auto"/>
              </w:rPr>
              <w:t xml:space="preserve"> </w:t>
            </w:r>
            <w:r w:rsidR="000C3C6F" w:rsidRPr="004530E5">
              <w:rPr>
                <w:b w:val="0"/>
                <w:color w:val="auto"/>
              </w:rPr>
              <w:t>on likely demand for the scheme. This should include changes in market, development, and infrastructure</w:t>
            </w:r>
            <w:r w:rsidR="000C3C6F" w:rsidRPr="004530E5">
              <w:rPr>
                <w:b w:val="0"/>
                <w:i/>
                <w:color w:val="auto"/>
              </w:rPr>
              <w:t xml:space="preserve"> </w:t>
            </w:r>
            <w:r w:rsidR="000C3C6F" w:rsidRPr="004530E5">
              <w:rPr>
                <w:b w:val="0"/>
                <w:color w:val="auto"/>
              </w:rPr>
              <w:t xml:space="preserve">at national, regional and scheme impact area level </w:t>
            </w:r>
            <w:r w:rsidR="000C3C6F" w:rsidRPr="001032FA">
              <w:rPr>
                <w:color w:val="auto"/>
              </w:rPr>
              <w:t>(</w:t>
            </w:r>
            <w:r w:rsidR="00210129">
              <w:rPr>
                <w:color w:val="auto"/>
              </w:rPr>
              <w:t>M</w:t>
            </w:r>
            <w:r w:rsidR="000C3C6F" w:rsidRPr="001032FA">
              <w:rPr>
                <w:color w:val="auto"/>
              </w:rPr>
              <w:t xml:space="preserve">ax </w:t>
            </w:r>
            <w:r w:rsidR="00996F63">
              <w:rPr>
                <w:color w:val="auto"/>
              </w:rPr>
              <w:t>75</w:t>
            </w:r>
            <w:r w:rsidR="00CA6E6F" w:rsidRPr="001032FA">
              <w:rPr>
                <w:color w:val="auto"/>
              </w:rPr>
              <w:t>0</w:t>
            </w:r>
            <w:r w:rsidR="000C3C6F" w:rsidRPr="001032FA">
              <w:rPr>
                <w:color w:val="auto"/>
              </w:rPr>
              <w:t xml:space="preserve"> words).</w:t>
            </w:r>
            <w:r w:rsidR="000C3C6F" w:rsidRPr="00BD6226">
              <w:rPr>
                <w:color w:val="auto"/>
              </w:rPr>
              <w:t xml:space="preserve">  </w:t>
            </w:r>
          </w:p>
        </w:tc>
      </w:tr>
      <w:tr w:rsidR="009D77E7" w14:paraId="3B2073B7" w14:textId="77777777" w:rsidTr="00BE25D7">
        <w:tblPrEx>
          <w:shd w:val="clear" w:color="auto" w:fill="1AB6C5"/>
        </w:tblPrEx>
        <w:tc>
          <w:tcPr>
            <w:tcW w:w="5000" w:type="pct"/>
            <w:gridSpan w:val="6"/>
            <w:shd w:val="clear" w:color="auto" w:fill="FFFFFF" w:themeFill="background1"/>
          </w:tcPr>
          <w:p w14:paraId="31EEF508" w14:textId="77777777" w:rsidR="00BA670F" w:rsidRDefault="00CD7751" w:rsidP="00F137F8">
            <w:pPr>
              <w:rPr>
                <w:rFonts w:cs="Arial"/>
                <w:i/>
                <w:sz w:val="20"/>
                <w:szCs w:val="20"/>
              </w:rPr>
            </w:pPr>
            <w:r w:rsidRPr="00F62ED2">
              <w:rPr>
                <w:rFonts w:cs="Arial"/>
                <w:i/>
                <w:sz w:val="20"/>
                <w:szCs w:val="20"/>
              </w:rPr>
              <w:t>Applicants should also consider how the project aligns with the policy and objectives of the Call area(s) for which you are applying and describe the evidence to support your proposal on likely demand for the scheme. This could include changes in market, development, and infrastructure at national, regional and scheme impact area level.</w:t>
            </w:r>
          </w:p>
          <w:p w14:paraId="6C7D4D3C" w14:textId="77777777" w:rsidR="00BA670F" w:rsidRDefault="00BA670F" w:rsidP="00F137F8">
            <w:pPr>
              <w:rPr>
                <w:rFonts w:cs="Arial"/>
                <w:i/>
                <w:sz w:val="20"/>
                <w:szCs w:val="20"/>
              </w:rPr>
            </w:pPr>
          </w:p>
          <w:p w14:paraId="297CFDC7" w14:textId="4F5E963F" w:rsidR="009D77E7" w:rsidRPr="009D77E7" w:rsidRDefault="00CD7751" w:rsidP="00F137F8">
            <w:pPr>
              <w:rPr>
                <w:b/>
                <w:bCs/>
                <w:i/>
                <w:iCs/>
              </w:rPr>
            </w:pPr>
            <w:r w:rsidRPr="00F62ED2">
              <w:rPr>
                <w:rFonts w:cs="Arial"/>
                <w:i/>
                <w:sz w:val="20"/>
                <w:szCs w:val="20"/>
              </w:rPr>
              <w:t>CUSTOMER JOURNEY DIAGRAM – If the applicant chooses to</w:t>
            </w:r>
            <w:r w:rsidR="00C77E93" w:rsidRPr="00A030AC">
              <w:rPr>
                <w:rFonts w:cs="Arial"/>
                <w:i/>
                <w:sz w:val="20"/>
                <w:szCs w:val="20"/>
              </w:rPr>
              <w:t>,</w:t>
            </w:r>
            <w:r w:rsidRPr="00F62ED2">
              <w:rPr>
                <w:rFonts w:cs="Arial"/>
                <w:i/>
                <w:sz w:val="20"/>
                <w:szCs w:val="20"/>
              </w:rPr>
              <w:t xml:space="preserve"> they can submit a Customer Journey Diagram as a further annex to help explain areas of the project in further detail.  </w:t>
            </w:r>
          </w:p>
        </w:tc>
      </w:tr>
      <w:tr w:rsidR="00345F31" w14:paraId="405EC18A" w14:textId="77777777" w:rsidTr="00BB5DA1">
        <w:tblPrEx>
          <w:shd w:val="clear" w:color="auto" w:fill="1AB6C5"/>
        </w:tblPrEx>
        <w:tc>
          <w:tcPr>
            <w:tcW w:w="433" w:type="pct"/>
            <w:shd w:val="clear" w:color="auto" w:fill="BFBFBF" w:themeFill="background1" w:themeFillShade="BF"/>
          </w:tcPr>
          <w:p w14:paraId="370722F8" w14:textId="2295F980" w:rsidR="00345F31" w:rsidRDefault="00CB15A8">
            <w:pPr>
              <w:pStyle w:val="PMO8-SubNumbering"/>
              <w:numPr>
                <w:ilvl w:val="0"/>
                <w:numId w:val="0"/>
              </w:numPr>
            </w:pPr>
            <w:r>
              <w:t>.</w:t>
            </w:r>
            <w:r w:rsidR="0069698A">
              <w:rPr>
                <w:b/>
                <w:bCs/>
                <w:color w:val="auto"/>
                <w:sz w:val="22"/>
                <w:szCs w:val="22"/>
              </w:rPr>
              <w:t>4</w:t>
            </w:r>
            <w:r>
              <w:rPr>
                <w:b/>
                <w:color w:val="auto"/>
                <w:sz w:val="22"/>
                <w:szCs w:val="22"/>
              </w:rPr>
              <w:t>.</w:t>
            </w:r>
            <w:r w:rsidR="0039076B">
              <w:rPr>
                <w:b/>
                <w:color w:val="auto"/>
                <w:sz w:val="22"/>
                <w:szCs w:val="22"/>
              </w:rPr>
              <w:t>4</w:t>
            </w:r>
          </w:p>
        </w:tc>
        <w:tc>
          <w:tcPr>
            <w:tcW w:w="4567" w:type="pct"/>
            <w:gridSpan w:val="5"/>
            <w:shd w:val="clear" w:color="auto" w:fill="F2F2F2" w:themeFill="background1" w:themeFillShade="F2"/>
          </w:tcPr>
          <w:p w14:paraId="27D563B4" w14:textId="21E9E57B" w:rsidR="00345F31" w:rsidRPr="00AB1AF5" w:rsidRDefault="00D57E8A">
            <w:pPr>
              <w:pStyle w:val="PMO7-Spacing"/>
              <w:rPr>
                <w:b/>
                <w:bCs/>
              </w:rPr>
            </w:pPr>
            <w:r w:rsidRPr="00907F97">
              <w:rPr>
                <w:b/>
                <w:bCs/>
              </w:rPr>
              <w:t xml:space="preserve">Please explain </w:t>
            </w:r>
            <w:r w:rsidRPr="00907F97">
              <w:rPr>
                <w:b/>
                <w:bCs/>
                <w:u w:val="single"/>
              </w:rPr>
              <w:t>who</w:t>
            </w:r>
            <w:r w:rsidRPr="00907F97">
              <w:rPr>
                <w:b/>
                <w:bCs/>
              </w:rPr>
              <w:t xml:space="preserve"> the project intends to support (who will be the beneficiaries of the </w:t>
            </w:r>
            <w:proofErr w:type="gramStart"/>
            <w:r w:rsidRPr="00907F97">
              <w:rPr>
                <w:b/>
                <w:bCs/>
              </w:rPr>
              <w:t>project )</w:t>
            </w:r>
            <w:proofErr w:type="gramEnd"/>
            <w:r w:rsidRPr="00907F97">
              <w:rPr>
                <w:b/>
                <w:bCs/>
              </w:rPr>
              <w:t>.</w:t>
            </w:r>
            <w:r w:rsidRPr="00907F97">
              <w:t xml:space="preserve"> </w:t>
            </w:r>
            <w:r w:rsidRPr="00907F97">
              <w:rPr>
                <w:b/>
              </w:rPr>
              <w:t>Pl</w:t>
            </w:r>
            <w:r w:rsidRPr="00907F97">
              <w:rPr>
                <w:b/>
                <w:bCs/>
              </w:rPr>
              <w:t>ease outline how, in the design of your project, you have engaged with the beneficiaries you propose to support including any evidence of consultation (Max</w:t>
            </w:r>
            <w:r w:rsidRPr="00907F97">
              <w:rPr>
                <w:b/>
              </w:rPr>
              <w:t xml:space="preserve"> 500 words).</w:t>
            </w:r>
          </w:p>
        </w:tc>
      </w:tr>
      <w:tr w:rsidR="00C23E5E" w14:paraId="0FF9628B" w14:textId="77777777" w:rsidTr="00C23E5E">
        <w:tblPrEx>
          <w:shd w:val="clear" w:color="auto" w:fill="1AB6C5"/>
        </w:tblPrEx>
        <w:tc>
          <w:tcPr>
            <w:tcW w:w="5000" w:type="pct"/>
            <w:gridSpan w:val="6"/>
            <w:shd w:val="clear" w:color="auto" w:fill="FFFFFF" w:themeFill="background1"/>
          </w:tcPr>
          <w:p w14:paraId="70EB5A70" w14:textId="622BEF8F" w:rsidR="00C23E5E" w:rsidRPr="00C8432C" w:rsidRDefault="00C8432C" w:rsidP="002534FC">
            <w:pPr>
              <w:rPr>
                <w:rFonts w:cs="Arial"/>
              </w:rPr>
            </w:pPr>
            <w:r w:rsidRPr="00F62ED2">
              <w:rPr>
                <w:rFonts w:cs="Arial"/>
                <w:i/>
                <w:sz w:val="20"/>
                <w:szCs w:val="20"/>
              </w:rPr>
              <w:t>Please outline how, in the design of your project, you have engaged</w:t>
            </w:r>
            <w:r w:rsidR="00C27EE6">
              <w:rPr>
                <w:rFonts w:cs="Arial"/>
                <w:i/>
                <w:sz w:val="20"/>
                <w:szCs w:val="20"/>
              </w:rPr>
              <w:t xml:space="preserve"> with the </w:t>
            </w:r>
            <w:r w:rsidR="00D434C1">
              <w:rPr>
                <w:rFonts w:cs="Arial"/>
                <w:i/>
                <w:sz w:val="20"/>
                <w:szCs w:val="20"/>
              </w:rPr>
              <w:t>beneficiaries</w:t>
            </w:r>
            <w:r w:rsidRPr="00F62ED2">
              <w:rPr>
                <w:rFonts w:cs="Arial"/>
                <w:i/>
                <w:sz w:val="20"/>
                <w:szCs w:val="20"/>
              </w:rPr>
              <w:t xml:space="preserve"> </w:t>
            </w:r>
            <w:r w:rsidR="00FC10FD">
              <w:rPr>
                <w:rFonts w:cs="Arial"/>
                <w:i/>
                <w:sz w:val="20"/>
                <w:szCs w:val="20"/>
              </w:rPr>
              <w:t>who</w:t>
            </w:r>
            <w:r w:rsidRPr="00F62ED2">
              <w:rPr>
                <w:rFonts w:cs="Arial"/>
                <w:i/>
                <w:sz w:val="20"/>
                <w:szCs w:val="20"/>
              </w:rPr>
              <w:t xml:space="preserve"> you propose to support. Equality groups includes deprived communities</w:t>
            </w:r>
            <w:r w:rsidR="0095430E">
              <w:rPr>
                <w:rFonts w:cs="Arial"/>
                <w:i/>
                <w:sz w:val="20"/>
                <w:szCs w:val="20"/>
              </w:rPr>
              <w:t xml:space="preserve"> as well as specific </w:t>
            </w:r>
            <w:r w:rsidR="00E13D05" w:rsidRPr="00F62ED2">
              <w:rPr>
                <w:rFonts w:cs="Arial"/>
                <w:i/>
                <w:sz w:val="20"/>
                <w:szCs w:val="20"/>
              </w:rPr>
              <w:t>groups of people with Protected Characteristics as defined in the Equality Act 2010: age, gender, race, gender reassignment, disability, marriage and civil partnership, pregnancy and maternity, religion or belief and sexual orientation</w:t>
            </w:r>
            <w:r w:rsidRPr="00F62ED2">
              <w:rPr>
                <w:rFonts w:cs="Arial"/>
                <w:i/>
                <w:sz w:val="20"/>
                <w:szCs w:val="20"/>
              </w:rPr>
              <w:t>. This section can also demonstrate how engagement with local communities, key influence groups and stakeholders has shaped the scope of the scheme and designs to date. For example, this may include discussion forums, commissioned research, stakeholder engagement, ongoing working relationships etc.</w:t>
            </w:r>
          </w:p>
        </w:tc>
      </w:tr>
      <w:tr w:rsidR="00EC6E30" w14:paraId="44D9901D" w14:textId="77777777" w:rsidTr="00EC6E30">
        <w:tblPrEx>
          <w:shd w:val="clear" w:color="auto" w:fill="1AB6C5"/>
        </w:tblPrEx>
        <w:tc>
          <w:tcPr>
            <w:tcW w:w="433" w:type="pct"/>
            <w:shd w:val="clear" w:color="auto" w:fill="BFBFBF" w:themeFill="background1" w:themeFillShade="BF"/>
          </w:tcPr>
          <w:p w14:paraId="1412E4FB" w14:textId="59358151" w:rsidR="00EC6E30" w:rsidRDefault="005D441F">
            <w:pPr>
              <w:pStyle w:val="PMO8-SubNumbering"/>
              <w:numPr>
                <w:ilvl w:val="0"/>
                <w:numId w:val="0"/>
              </w:numPr>
            </w:pPr>
            <w:r>
              <w:rPr>
                <w:b/>
                <w:bCs/>
                <w:color w:val="auto"/>
                <w:sz w:val="22"/>
                <w:szCs w:val="22"/>
              </w:rPr>
              <w:t xml:space="preserve"> 4.</w:t>
            </w:r>
            <w:r w:rsidR="0039076B">
              <w:rPr>
                <w:b/>
                <w:bCs/>
                <w:color w:val="auto"/>
                <w:sz w:val="22"/>
                <w:szCs w:val="22"/>
              </w:rPr>
              <w:t>5</w:t>
            </w:r>
          </w:p>
        </w:tc>
        <w:tc>
          <w:tcPr>
            <w:tcW w:w="3480" w:type="pct"/>
            <w:gridSpan w:val="4"/>
            <w:shd w:val="clear" w:color="auto" w:fill="F2F2F2" w:themeFill="background1" w:themeFillShade="F2"/>
          </w:tcPr>
          <w:p w14:paraId="25F80884" w14:textId="462E125A" w:rsidR="00EC6E30" w:rsidRDefault="00EC6E30">
            <w:pPr>
              <w:pStyle w:val="PMO7-Spacing"/>
              <w:rPr>
                <w:b/>
              </w:rPr>
            </w:pPr>
            <w:r w:rsidRPr="005D441F">
              <w:rPr>
                <w:b/>
              </w:rPr>
              <w:t>Please confirm you have completed a</w:t>
            </w:r>
            <w:r w:rsidR="00873C2F">
              <w:rPr>
                <w:b/>
              </w:rPr>
              <w:t xml:space="preserve"> Stage 1</w:t>
            </w:r>
            <w:r w:rsidRPr="005D441F">
              <w:rPr>
                <w:b/>
              </w:rPr>
              <w:t xml:space="preserve"> Equality Impact Assessment</w:t>
            </w:r>
            <w:r w:rsidR="00E83596">
              <w:rPr>
                <w:b/>
              </w:rPr>
              <w:t xml:space="preserve"> (Annex C)</w:t>
            </w:r>
            <w:r w:rsidRPr="005D441F">
              <w:rPr>
                <w:b/>
              </w:rPr>
              <w:t xml:space="preserve"> </w:t>
            </w:r>
          </w:p>
          <w:p w14:paraId="31E5B5B0" w14:textId="77777777" w:rsidR="0085139E" w:rsidRDefault="0085139E">
            <w:pPr>
              <w:pStyle w:val="PMO7-Spacing"/>
              <w:rPr>
                <w:b/>
                <w:bCs/>
              </w:rPr>
            </w:pPr>
          </w:p>
          <w:p w14:paraId="7D0B4C26" w14:textId="0F80F3F9" w:rsidR="00500127" w:rsidRPr="00907F97" w:rsidRDefault="00500127" w:rsidP="00500127">
            <w:pPr>
              <w:rPr>
                <w:rFonts w:cs="Arial"/>
                <w:i/>
                <w:sz w:val="20"/>
                <w:szCs w:val="20"/>
              </w:rPr>
            </w:pPr>
            <w:r w:rsidRPr="00907F97">
              <w:rPr>
                <w:rFonts w:cs="Arial"/>
                <w:i/>
                <w:sz w:val="20"/>
                <w:szCs w:val="20"/>
              </w:rPr>
              <w:t>Full guidance on completing th</w:t>
            </w:r>
            <w:r w:rsidR="00561DA4" w:rsidRPr="00907F97">
              <w:rPr>
                <w:rFonts w:cs="Arial"/>
                <w:i/>
                <w:sz w:val="20"/>
                <w:szCs w:val="20"/>
              </w:rPr>
              <w:t>is</w:t>
            </w:r>
            <w:r w:rsidRPr="00907F97">
              <w:rPr>
                <w:rFonts w:cs="Arial"/>
                <w:i/>
                <w:sz w:val="20"/>
                <w:szCs w:val="20"/>
              </w:rPr>
              <w:t xml:space="preserve"> Annex </w:t>
            </w:r>
            <w:r w:rsidR="00561DA4" w:rsidRPr="00907F97">
              <w:rPr>
                <w:rFonts w:cs="Arial"/>
                <w:i/>
                <w:sz w:val="20"/>
                <w:szCs w:val="20"/>
              </w:rPr>
              <w:t xml:space="preserve">C </w:t>
            </w:r>
            <w:r w:rsidRPr="00907F97">
              <w:rPr>
                <w:rFonts w:cs="Arial"/>
                <w:i/>
                <w:sz w:val="20"/>
                <w:szCs w:val="20"/>
              </w:rPr>
              <w:t xml:space="preserve">can be found </w:t>
            </w:r>
            <w:hyperlink r:id="rId13" w:history="1">
              <w:r w:rsidRPr="00907F97">
                <w:rPr>
                  <w:rStyle w:val="Hyperlink"/>
                  <w:i/>
                  <w:sz w:val="20"/>
                  <w:szCs w:val="20"/>
                </w:rPr>
                <w:t>he</w:t>
              </w:r>
              <w:bookmarkStart w:id="1" w:name="_Hlt149144166"/>
              <w:bookmarkStart w:id="2" w:name="_Hlt149144167"/>
              <w:r w:rsidRPr="00907F97">
                <w:rPr>
                  <w:rStyle w:val="Hyperlink"/>
                  <w:i/>
                  <w:sz w:val="20"/>
                  <w:szCs w:val="20"/>
                </w:rPr>
                <w:t>r</w:t>
              </w:r>
              <w:bookmarkEnd w:id="1"/>
              <w:bookmarkEnd w:id="2"/>
              <w:r w:rsidRPr="00907F97">
                <w:rPr>
                  <w:rStyle w:val="Hyperlink"/>
                  <w:i/>
                  <w:sz w:val="20"/>
                  <w:szCs w:val="20"/>
                </w:rPr>
                <w:t>e</w:t>
              </w:r>
            </w:hyperlink>
            <w:r w:rsidR="00CB6917" w:rsidRPr="00907F97">
              <w:rPr>
                <w:rStyle w:val="Hyperlink"/>
                <w:i/>
                <w:sz w:val="20"/>
                <w:szCs w:val="20"/>
              </w:rPr>
              <w:t>.</w:t>
            </w:r>
          </w:p>
          <w:p w14:paraId="2CE1248D" w14:textId="77777777" w:rsidR="00500127" w:rsidRPr="00907F97" w:rsidRDefault="00500127" w:rsidP="00500127">
            <w:pPr>
              <w:pStyle w:val="ListParagraph"/>
              <w:ind w:left="357"/>
              <w:rPr>
                <w:rFonts w:cs="Arial"/>
                <w:i/>
                <w:sz w:val="20"/>
                <w:szCs w:val="20"/>
              </w:rPr>
            </w:pPr>
          </w:p>
          <w:p w14:paraId="5477FA8D" w14:textId="516083BC" w:rsidR="0085139E" w:rsidRPr="00F62ED2" w:rsidRDefault="0085139E" w:rsidP="00BB6AED">
            <w:pPr>
              <w:rPr>
                <w:rFonts w:cs="Arial"/>
                <w:i/>
                <w:sz w:val="20"/>
                <w:szCs w:val="20"/>
              </w:rPr>
            </w:pPr>
            <w:r w:rsidRPr="00907F97">
              <w:rPr>
                <w:rFonts w:cs="Arial"/>
                <w:i/>
                <w:sz w:val="20"/>
                <w:szCs w:val="20"/>
              </w:rPr>
              <w:t xml:space="preserve">Applicants should check the box to confirm that </w:t>
            </w:r>
            <w:r w:rsidRPr="00907F97">
              <w:rPr>
                <w:rFonts w:cs="Arial"/>
                <w:b/>
                <w:i/>
                <w:sz w:val="20"/>
                <w:szCs w:val="20"/>
              </w:rPr>
              <w:t>Annex C</w:t>
            </w:r>
            <w:r w:rsidRPr="00907F97">
              <w:rPr>
                <w:rFonts w:cs="Arial"/>
                <w:i/>
                <w:sz w:val="20"/>
                <w:szCs w:val="20"/>
              </w:rPr>
              <w:t xml:space="preserve"> has been completed.</w:t>
            </w:r>
            <w:r w:rsidRPr="00907F97">
              <w:rPr>
                <w:i/>
                <w:sz w:val="20"/>
                <w:szCs w:val="20"/>
              </w:rPr>
              <w:t xml:space="preserve"> </w:t>
            </w:r>
            <w:r w:rsidRPr="00907F97">
              <w:rPr>
                <w:rFonts w:cs="Arial"/>
                <w:i/>
                <w:sz w:val="20"/>
                <w:szCs w:val="20"/>
              </w:rPr>
              <w:t xml:space="preserve">West Yorkshire Combined Authority is committed to adopting an exemplary approach to equality, </w:t>
            </w:r>
            <w:proofErr w:type="gramStart"/>
            <w:r w:rsidRPr="00907F97">
              <w:rPr>
                <w:rFonts w:cs="Arial"/>
                <w:i/>
                <w:sz w:val="20"/>
                <w:szCs w:val="20"/>
              </w:rPr>
              <w:t>diversity</w:t>
            </w:r>
            <w:proofErr w:type="gramEnd"/>
            <w:r w:rsidRPr="00907F97">
              <w:rPr>
                <w:rFonts w:cs="Arial"/>
                <w:i/>
                <w:sz w:val="20"/>
                <w:szCs w:val="20"/>
              </w:rPr>
              <w:t xml:space="preserve"> and inclusion.  This involves shaping our services around the needs of under-represented groups as a means of directly tackling social and economic disadvantage.  It is also reflected in our commitment to undertake Equality Quality Impact Assessments (EQIAs) whenever we, as a Combined Authority, plan to </w:t>
            </w:r>
            <w:r w:rsidRPr="00907F97">
              <w:rPr>
                <w:rFonts w:cs="Arial"/>
                <w:i/>
                <w:sz w:val="20"/>
                <w:szCs w:val="20"/>
              </w:rPr>
              <w:lastRenderedPageBreak/>
              <w:t xml:space="preserve">introduce a new strategy, policy, project, </w:t>
            </w:r>
            <w:proofErr w:type="gramStart"/>
            <w:r w:rsidRPr="00907F97">
              <w:rPr>
                <w:rFonts w:cs="Arial"/>
                <w:i/>
                <w:sz w:val="20"/>
                <w:szCs w:val="20"/>
              </w:rPr>
              <w:t>service</w:t>
            </w:r>
            <w:proofErr w:type="gramEnd"/>
            <w:r w:rsidRPr="00907F97">
              <w:rPr>
                <w:rFonts w:cs="Arial"/>
                <w:i/>
                <w:sz w:val="20"/>
                <w:szCs w:val="20"/>
              </w:rPr>
              <w:t xml:space="preserve"> or intervention</w:t>
            </w:r>
            <w:r w:rsidR="003705FA" w:rsidRPr="00907F97">
              <w:rPr>
                <w:rFonts w:cs="Arial"/>
                <w:i/>
                <w:sz w:val="20"/>
                <w:szCs w:val="20"/>
              </w:rPr>
              <w:t xml:space="preserve"> as well as make investment decisions.</w:t>
            </w:r>
          </w:p>
          <w:p w14:paraId="19D3D65B" w14:textId="77777777" w:rsidR="0085139E" w:rsidRPr="00F62ED2" w:rsidRDefault="0085139E" w:rsidP="0085139E">
            <w:pPr>
              <w:pStyle w:val="ListParagraph"/>
              <w:ind w:left="357"/>
              <w:rPr>
                <w:rFonts w:cs="Arial"/>
                <w:i/>
                <w:sz w:val="20"/>
                <w:szCs w:val="20"/>
              </w:rPr>
            </w:pPr>
          </w:p>
          <w:p w14:paraId="27CC4CD2" w14:textId="67096D29" w:rsidR="0085139E" w:rsidRPr="00AB1AF5" w:rsidRDefault="0085139E" w:rsidP="00883AC7">
            <w:pPr>
              <w:rPr>
                <w:b/>
                <w:bCs/>
              </w:rPr>
            </w:pPr>
            <w:r w:rsidRPr="00F62ED2">
              <w:rPr>
                <w:rFonts w:cs="Arial"/>
                <w:i/>
                <w:sz w:val="20"/>
                <w:szCs w:val="20"/>
              </w:rPr>
              <w:t xml:space="preserve">Applicants must demonstrate that the impact of any proposal has been considered in relation to groups of people with Protected Characteristics as defined in the Equality Act 2010: age, gender, race, gender reassignment, disability, marriage and civil partnership, pregnancy and maternity, religion or belief and sexual orientation. Please provide a summary of the potential impact of their scheme on people with Protected Characteristics, including any potentially discriminatory impact and any opportunities to promote greater equality. </w:t>
            </w:r>
            <w:r w:rsidR="0081074C" w:rsidRPr="00647767">
              <w:rPr>
                <w:rFonts w:cs="Arial"/>
                <w:i/>
                <w:iCs/>
                <w:sz w:val="20"/>
                <w:szCs w:val="20"/>
              </w:rPr>
              <w:t xml:space="preserve">For West Yorkshires Equalities, Diversity and inclusion priorities please see </w:t>
            </w:r>
            <w:hyperlink r:id="rId14" w:history="1">
              <w:r w:rsidR="0081074C" w:rsidRPr="00647767">
                <w:rPr>
                  <w:rStyle w:val="Hyperlink"/>
                  <w:rFonts w:cs="Arial"/>
                  <w:i/>
                  <w:iCs/>
                  <w:sz w:val="20"/>
                  <w:szCs w:val="20"/>
                </w:rPr>
                <w:t>https://www.westyorks-ca.gov.uk/about-us/governance-and-transparency/transparency-and-freedom-of-information/equality-objectives/</w:t>
              </w:r>
            </w:hyperlink>
          </w:p>
        </w:tc>
        <w:tc>
          <w:tcPr>
            <w:tcW w:w="1087" w:type="pct"/>
            <w:shd w:val="clear" w:color="auto" w:fill="FFFFFF" w:themeFill="background1"/>
          </w:tcPr>
          <w:p w14:paraId="33E72094" w14:textId="24767FC7" w:rsidR="00EC6E30" w:rsidRPr="00AB1AF5" w:rsidRDefault="00EC6E30">
            <w:pPr>
              <w:pStyle w:val="PMO7-Spacing"/>
              <w:rPr>
                <w:b/>
                <w:bCs/>
              </w:rPr>
            </w:pPr>
            <w:r w:rsidRPr="00347E5A">
              <w:rPr>
                <w:rFonts w:ascii="Segoe UI Symbol" w:hAnsi="Segoe UI Symbol" w:cs="Segoe UI Symbol"/>
                <w:color w:val="000000"/>
                <w:szCs w:val="20"/>
              </w:rPr>
              <w:lastRenderedPageBreak/>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801A9E" w:rsidRPr="00BD6226" w14:paraId="3F4992BA" w14:textId="77777777" w:rsidTr="00BB5DA1">
        <w:tc>
          <w:tcPr>
            <w:tcW w:w="433" w:type="pct"/>
            <w:shd w:val="clear" w:color="auto" w:fill="BFBFBF" w:themeFill="background1" w:themeFillShade="BF"/>
          </w:tcPr>
          <w:p w14:paraId="30F49EDF" w14:textId="6C13DD54" w:rsidR="00801A9E" w:rsidRPr="008D3D87" w:rsidRDefault="00A160E4" w:rsidP="008D3D87">
            <w:pPr>
              <w:pStyle w:val="PMO8-SubNumbering"/>
              <w:numPr>
                <w:ilvl w:val="0"/>
                <w:numId w:val="0"/>
              </w:numPr>
              <w:rPr>
                <w:b/>
                <w:bCs/>
                <w:color w:val="auto"/>
              </w:rPr>
            </w:pPr>
            <w:r>
              <w:rPr>
                <w:b/>
                <w:bCs/>
                <w:color w:val="auto"/>
                <w:sz w:val="22"/>
                <w:szCs w:val="22"/>
              </w:rPr>
              <w:t>4.</w:t>
            </w:r>
            <w:r w:rsidR="00A068AF">
              <w:rPr>
                <w:b/>
                <w:bCs/>
                <w:color w:val="auto"/>
                <w:sz w:val="22"/>
                <w:szCs w:val="22"/>
              </w:rPr>
              <w:t>6</w:t>
            </w:r>
          </w:p>
        </w:tc>
        <w:tc>
          <w:tcPr>
            <w:tcW w:w="4567" w:type="pct"/>
            <w:gridSpan w:val="5"/>
            <w:shd w:val="clear" w:color="auto" w:fill="F2F2F2" w:themeFill="background1" w:themeFillShade="F2"/>
          </w:tcPr>
          <w:p w14:paraId="337F8CCE" w14:textId="0514EAFD" w:rsidR="00801A9E" w:rsidRPr="00DF49D6" w:rsidRDefault="00873C2F" w:rsidP="00B54A2A">
            <w:pPr>
              <w:spacing w:before="100" w:beforeAutospacing="1" w:after="100" w:afterAutospacing="1"/>
              <w:rPr>
                <w:rFonts w:cs="Arial"/>
                <w:b/>
                <w:bCs/>
                <w:sz w:val="20"/>
                <w:szCs w:val="20"/>
              </w:rPr>
            </w:pPr>
            <w:r w:rsidRPr="00E74100">
              <w:rPr>
                <w:rFonts w:cs="Arial"/>
                <w:b/>
                <w:bCs/>
                <w:color w:val="000000"/>
                <w:sz w:val="20"/>
                <w:szCs w:val="20"/>
              </w:rPr>
              <w:t xml:space="preserve">Where there is other provision available or planned, what steps have you taken to ensure that your project will not duplicate this provision? </w:t>
            </w:r>
            <w:proofErr w:type="gramStart"/>
            <w:r w:rsidRPr="00E74100">
              <w:rPr>
                <w:rFonts w:cs="Arial"/>
                <w:b/>
                <w:bCs/>
                <w:color w:val="000000"/>
                <w:sz w:val="20"/>
                <w:szCs w:val="20"/>
              </w:rPr>
              <w:t>Particular focus</w:t>
            </w:r>
            <w:proofErr w:type="gramEnd"/>
            <w:r w:rsidRPr="00E74100">
              <w:rPr>
                <w:rFonts w:cs="Arial"/>
                <w:b/>
                <w:bCs/>
                <w:color w:val="000000"/>
                <w:sz w:val="20"/>
                <w:szCs w:val="20"/>
              </w:rPr>
              <w:t xml:space="preserve"> must be given to how you will not duplicate local programmes which support the same target group. </w:t>
            </w:r>
            <w:r w:rsidRPr="00E74100">
              <w:rPr>
                <w:b/>
                <w:sz w:val="20"/>
                <w:szCs w:val="20"/>
              </w:rPr>
              <w:t>(</w:t>
            </w:r>
            <w:r w:rsidRPr="00E74100">
              <w:rPr>
                <w:b/>
                <w:bCs/>
                <w:sz w:val="20"/>
                <w:szCs w:val="20"/>
              </w:rPr>
              <w:t>Max</w:t>
            </w:r>
            <w:r w:rsidRPr="00E74100">
              <w:rPr>
                <w:b/>
                <w:sz w:val="20"/>
                <w:szCs w:val="20"/>
              </w:rPr>
              <w:t xml:space="preserve"> 500 words).</w:t>
            </w:r>
          </w:p>
        </w:tc>
      </w:tr>
      <w:tr w:rsidR="00801A9E" w:rsidRPr="00BD6226" w14:paraId="572BAF3D" w14:textId="77777777" w:rsidTr="00DF49D6">
        <w:tc>
          <w:tcPr>
            <w:tcW w:w="5000" w:type="pct"/>
            <w:gridSpan w:val="6"/>
            <w:shd w:val="clear" w:color="auto" w:fill="FFFFFF" w:themeFill="background1"/>
          </w:tcPr>
          <w:p w14:paraId="7F28B16D" w14:textId="2A1838E7" w:rsidR="00801A9E" w:rsidRPr="00801A9E" w:rsidRDefault="00251205" w:rsidP="00362923">
            <w:pPr>
              <w:rPr>
                <w:rFonts w:ascii="Times New Roman" w:hAnsi="Times New Roman"/>
                <w:color w:val="000000"/>
                <w:sz w:val="27"/>
                <w:szCs w:val="27"/>
              </w:rPr>
            </w:pPr>
            <w:r w:rsidRPr="00F62ED2">
              <w:rPr>
                <w:rFonts w:cs="Arial"/>
                <w:i/>
                <w:sz w:val="20"/>
                <w:szCs w:val="20"/>
              </w:rPr>
              <w:t>Applicants should detail how the application is complementary to the existing range of interventions that are under development (where known) or in operation</w:t>
            </w:r>
            <w:r w:rsidR="006146B0">
              <w:rPr>
                <w:rFonts w:cs="Arial"/>
                <w:i/>
                <w:sz w:val="20"/>
                <w:szCs w:val="20"/>
              </w:rPr>
              <w:t xml:space="preserve"> locally, </w:t>
            </w:r>
            <w:proofErr w:type="gramStart"/>
            <w:r w:rsidR="006146B0">
              <w:rPr>
                <w:rFonts w:cs="Arial"/>
                <w:i/>
                <w:sz w:val="20"/>
                <w:szCs w:val="20"/>
              </w:rPr>
              <w:t>regionally</w:t>
            </w:r>
            <w:proofErr w:type="gramEnd"/>
            <w:r w:rsidR="006146B0">
              <w:rPr>
                <w:rFonts w:cs="Arial"/>
                <w:i/>
                <w:sz w:val="20"/>
                <w:szCs w:val="20"/>
              </w:rPr>
              <w:t xml:space="preserve"> and nationally</w:t>
            </w:r>
            <w:r w:rsidRPr="00F62ED2">
              <w:rPr>
                <w:rFonts w:cs="Arial"/>
                <w:i/>
                <w:sz w:val="20"/>
                <w:szCs w:val="20"/>
              </w:rPr>
              <w:t>: it must not duplicate existing initiatives and it should add value and contribute to a coherent overall response in a given policy area, with linkages and dependencies between interventions being fully considered.  If your proposal relates to a project that is part of a wider programme you must show that the project forms an integral component of the programme.</w:t>
            </w:r>
            <w:r w:rsidR="00362923">
              <w:rPr>
                <w:rFonts w:cs="Arial"/>
                <w:i/>
                <w:sz w:val="20"/>
                <w:szCs w:val="20"/>
              </w:rPr>
              <w:t xml:space="preserve">  </w:t>
            </w:r>
            <w:r w:rsidRPr="00F62ED2">
              <w:rPr>
                <w:rFonts w:cs="Arial"/>
                <w:i/>
                <w:sz w:val="20"/>
                <w:szCs w:val="20"/>
              </w:rPr>
              <w:t>Projects that duplicate existing provision will be rejected.</w:t>
            </w:r>
          </w:p>
        </w:tc>
      </w:tr>
      <w:tr w:rsidR="00FD7F08" w14:paraId="17969F27" w14:textId="77777777" w:rsidTr="00BB5DA1">
        <w:tblPrEx>
          <w:shd w:val="clear" w:color="auto" w:fill="1AB6C5"/>
        </w:tblPrEx>
        <w:tc>
          <w:tcPr>
            <w:tcW w:w="433" w:type="pct"/>
            <w:shd w:val="clear" w:color="auto" w:fill="BFBFBF" w:themeFill="background1" w:themeFillShade="BF"/>
          </w:tcPr>
          <w:p w14:paraId="72BCA001" w14:textId="60C59B7E" w:rsidR="00FD7F08" w:rsidRDefault="00A160E4">
            <w:pPr>
              <w:pStyle w:val="PMO8-SubNumbering"/>
              <w:numPr>
                <w:ilvl w:val="0"/>
                <w:numId w:val="0"/>
              </w:numPr>
            </w:pPr>
            <w:r>
              <w:rPr>
                <w:b/>
                <w:bCs/>
                <w:color w:val="auto"/>
                <w:sz w:val="22"/>
                <w:szCs w:val="22"/>
              </w:rPr>
              <w:t>4.</w:t>
            </w:r>
            <w:r w:rsidR="00A068AF">
              <w:rPr>
                <w:b/>
                <w:bCs/>
                <w:color w:val="auto"/>
                <w:sz w:val="22"/>
                <w:szCs w:val="22"/>
              </w:rPr>
              <w:t>7</w:t>
            </w:r>
          </w:p>
        </w:tc>
        <w:tc>
          <w:tcPr>
            <w:tcW w:w="4567" w:type="pct"/>
            <w:gridSpan w:val="5"/>
            <w:shd w:val="clear" w:color="auto" w:fill="F2F2F2" w:themeFill="background1" w:themeFillShade="F2"/>
          </w:tcPr>
          <w:p w14:paraId="49533149" w14:textId="61CFF26F" w:rsidR="00FD7F08" w:rsidRPr="00D30FC8" w:rsidRDefault="00D30FC8">
            <w:pPr>
              <w:pStyle w:val="PMO7-Spacing"/>
              <w:rPr>
                <w:b/>
                <w:bCs/>
              </w:rPr>
            </w:pPr>
            <w:r w:rsidRPr="00D30FC8">
              <w:rPr>
                <w:b/>
                <w:bCs/>
              </w:rPr>
              <w:t>To what extent will UKSPF be used to complement an existing project</w:t>
            </w:r>
            <w:r w:rsidR="001B1AFE">
              <w:rPr>
                <w:b/>
                <w:bCs/>
              </w:rPr>
              <w:t xml:space="preserve"> – where applicable</w:t>
            </w:r>
            <w:r w:rsidRPr="00D30FC8">
              <w:rPr>
                <w:b/>
                <w:bCs/>
              </w:rPr>
              <w:t>?</w:t>
            </w:r>
            <w:r w:rsidR="0057778E">
              <w:rPr>
                <w:b/>
                <w:bCs/>
              </w:rPr>
              <w:t xml:space="preserve"> </w:t>
            </w:r>
            <w:r w:rsidR="0057778E" w:rsidRPr="00A030AC">
              <w:rPr>
                <w:b/>
                <w:szCs w:val="20"/>
              </w:rPr>
              <w:t>(</w:t>
            </w:r>
            <w:r w:rsidR="00085A22">
              <w:rPr>
                <w:b/>
                <w:bCs/>
                <w:szCs w:val="20"/>
              </w:rPr>
              <w:t>M</w:t>
            </w:r>
            <w:r w:rsidR="0057778E" w:rsidRPr="00A030AC">
              <w:rPr>
                <w:b/>
                <w:bCs/>
                <w:szCs w:val="20"/>
              </w:rPr>
              <w:t>ax</w:t>
            </w:r>
            <w:r w:rsidR="0057778E" w:rsidRPr="00A030AC">
              <w:rPr>
                <w:b/>
                <w:szCs w:val="20"/>
              </w:rPr>
              <w:t xml:space="preserve"> </w:t>
            </w:r>
            <w:r w:rsidR="00C23E5E" w:rsidRPr="00A030AC">
              <w:rPr>
                <w:b/>
                <w:szCs w:val="20"/>
              </w:rPr>
              <w:t>250</w:t>
            </w:r>
            <w:r w:rsidR="0057778E" w:rsidRPr="00A030AC">
              <w:rPr>
                <w:b/>
                <w:szCs w:val="20"/>
              </w:rPr>
              <w:t xml:space="preserve"> words).</w:t>
            </w:r>
          </w:p>
        </w:tc>
      </w:tr>
      <w:tr w:rsidR="007512A6" w14:paraId="23B73715" w14:textId="77777777" w:rsidTr="007512A6">
        <w:tblPrEx>
          <w:shd w:val="clear" w:color="auto" w:fill="1AB6C5"/>
        </w:tblPrEx>
        <w:tc>
          <w:tcPr>
            <w:tcW w:w="5000" w:type="pct"/>
            <w:gridSpan w:val="6"/>
            <w:shd w:val="clear" w:color="auto" w:fill="FFFFFF" w:themeFill="background1"/>
          </w:tcPr>
          <w:p w14:paraId="1527676B" w14:textId="5AAFF548" w:rsidR="007512A6" w:rsidRPr="00D30FC8" w:rsidRDefault="001C5D3C" w:rsidP="00B008DC">
            <w:pPr>
              <w:rPr>
                <w:b/>
                <w:bCs/>
              </w:rPr>
            </w:pPr>
            <w:r w:rsidRPr="00F62ED2">
              <w:rPr>
                <w:rFonts w:cs="Arial"/>
                <w:i/>
                <w:sz w:val="20"/>
                <w:szCs w:val="20"/>
              </w:rPr>
              <w:t xml:space="preserve">Please detail how </w:t>
            </w:r>
            <w:r w:rsidR="00CF4041">
              <w:rPr>
                <w:rFonts w:cs="Arial"/>
                <w:i/>
                <w:sz w:val="20"/>
                <w:szCs w:val="20"/>
              </w:rPr>
              <w:t>this proposal</w:t>
            </w:r>
            <w:r w:rsidRPr="00F62ED2">
              <w:rPr>
                <w:rFonts w:cs="Arial"/>
                <w:i/>
                <w:sz w:val="20"/>
                <w:szCs w:val="20"/>
              </w:rPr>
              <w:t xml:space="preserve"> will either support or enhance any existing project</w:t>
            </w:r>
            <w:r w:rsidR="00F7702A">
              <w:rPr>
                <w:rFonts w:cs="Arial"/>
                <w:i/>
                <w:sz w:val="20"/>
                <w:szCs w:val="20"/>
              </w:rPr>
              <w:t xml:space="preserve"> – clearly setting out what th</w:t>
            </w:r>
            <w:r w:rsidR="001B6DBE">
              <w:rPr>
                <w:rFonts w:cs="Arial"/>
                <w:i/>
                <w:sz w:val="20"/>
                <w:szCs w:val="20"/>
              </w:rPr>
              <w:t xml:space="preserve">e name of the </w:t>
            </w:r>
            <w:r w:rsidR="00F7702A">
              <w:rPr>
                <w:rFonts w:cs="Arial"/>
                <w:i/>
                <w:sz w:val="20"/>
                <w:szCs w:val="20"/>
              </w:rPr>
              <w:t xml:space="preserve">project </w:t>
            </w:r>
            <w:r w:rsidR="001B6DBE">
              <w:rPr>
                <w:rFonts w:cs="Arial"/>
                <w:i/>
                <w:sz w:val="20"/>
                <w:szCs w:val="20"/>
              </w:rPr>
              <w:t xml:space="preserve">you will complement </w:t>
            </w:r>
            <w:r w:rsidR="00F7702A">
              <w:rPr>
                <w:rFonts w:cs="Arial"/>
                <w:i/>
                <w:sz w:val="20"/>
                <w:szCs w:val="20"/>
              </w:rPr>
              <w:t>is</w:t>
            </w:r>
            <w:r w:rsidR="001B34CB">
              <w:rPr>
                <w:rFonts w:cs="Arial"/>
                <w:i/>
                <w:sz w:val="20"/>
                <w:szCs w:val="20"/>
              </w:rPr>
              <w:t xml:space="preserve">, and how </w:t>
            </w:r>
            <w:r w:rsidR="0002770D">
              <w:rPr>
                <w:rFonts w:cs="Arial"/>
                <w:i/>
                <w:sz w:val="20"/>
                <w:szCs w:val="20"/>
              </w:rPr>
              <w:t xml:space="preserve">your proposal adds value to </w:t>
            </w:r>
            <w:r w:rsidR="00362923">
              <w:rPr>
                <w:rFonts w:cs="Arial"/>
                <w:i/>
                <w:sz w:val="20"/>
                <w:szCs w:val="20"/>
              </w:rPr>
              <w:t xml:space="preserve">- </w:t>
            </w:r>
            <w:r w:rsidR="001B6DBE">
              <w:rPr>
                <w:rFonts w:cs="Arial"/>
                <w:i/>
                <w:sz w:val="20"/>
                <w:szCs w:val="20"/>
              </w:rPr>
              <w:t>setting out the proposed benefits</w:t>
            </w:r>
            <w:r w:rsidR="00346D8C">
              <w:rPr>
                <w:rFonts w:cs="Arial"/>
                <w:i/>
                <w:sz w:val="20"/>
                <w:szCs w:val="20"/>
              </w:rPr>
              <w:t>.   Applicants should also consider any learning</w:t>
            </w:r>
            <w:r w:rsidR="001B6DBE">
              <w:rPr>
                <w:rFonts w:cs="Arial"/>
                <w:i/>
                <w:sz w:val="20"/>
                <w:szCs w:val="20"/>
              </w:rPr>
              <w:t xml:space="preserve"> from any similar initiative in the delivery model being proposed and set out how this has helped shape</w:t>
            </w:r>
            <w:r w:rsidR="00D20439">
              <w:rPr>
                <w:rFonts w:cs="Arial"/>
                <w:i/>
                <w:sz w:val="20"/>
                <w:szCs w:val="20"/>
              </w:rPr>
              <w:t xml:space="preserve"> the new/additional project as proposed.</w:t>
            </w:r>
            <w:r w:rsidR="00346D8C">
              <w:rPr>
                <w:rFonts w:cs="Arial"/>
                <w:i/>
                <w:sz w:val="20"/>
                <w:szCs w:val="20"/>
              </w:rPr>
              <w:t xml:space="preserve"> </w:t>
            </w:r>
            <w:r w:rsidRPr="00F62ED2">
              <w:rPr>
                <w:rFonts w:cs="Arial"/>
                <w:i/>
                <w:sz w:val="20"/>
                <w:szCs w:val="20"/>
              </w:rPr>
              <w:t xml:space="preserve"> Applicants are reminded that they must avoid duplication of existing support in the West Yorkshire area.</w:t>
            </w:r>
          </w:p>
        </w:tc>
      </w:tr>
      <w:tr w:rsidR="008742EF" w14:paraId="5E5D4100" w14:textId="77777777" w:rsidTr="00BB5DA1">
        <w:tblPrEx>
          <w:shd w:val="clear" w:color="auto" w:fill="1AB6C5"/>
        </w:tblPrEx>
        <w:tc>
          <w:tcPr>
            <w:tcW w:w="433" w:type="pct"/>
            <w:shd w:val="clear" w:color="auto" w:fill="BFBFBF" w:themeFill="background1" w:themeFillShade="BF"/>
          </w:tcPr>
          <w:p w14:paraId="74155109" w14:textId="31EB7936" w:rsidR="008742EF" w:rsidRPr="00DB2542" w:rsidRDefault="00A160E4">
            <w:pPr>
              <w:pStyle w:val="PMO8-SubNumbering"/>
              <w:numPr>
                <w:ilvl w:val="0"/>
                <w:numId w:val="0"/>
              </w:numPr>
            </w:pPr>
            <w:r w:rsidRPr="00DB2542">
              <w:rPr>
                <w:b/>
                <w:bCs/>
                <w:color w:val="auto"/>
                <w:sz w:val="22"/>
                <w:szCs w:val="22"/>
              </w:rPr>
              <w:t>4.</w:t>
            </w:r>
            <w:r w:rsidR="00A068AF" w:rsidRPr="00DB2542">
              <w:rPr>
                <w:b/>
                <w:bCs/>
                <w:color w:val="auto"/>
                <w:sz w:val="22"/>
                <w:szCs w:val="22"/>
              </w:rPr>
              <w:t>8</w:t>
            </w:r>
          </w:p>
        </w:tc>
        <w:tc>
          <w:tcPr>
            <w:tcW w:w="4567" w:type="pct"/>
            <w:gridSpan w:val="5"/>
            <w:shd w:val="clear" w:color="auto" w:fill="F2F2F2" w:themeFill="background1" w:themeFillShade="F2"/>
          </w:tcPr>
          <w:p w14:paraId="70D2B456" w14:textId="402B7094" w:rsidR="008742EF" w:rsidRPr="00DB2542" w:rsidRDefault="00FF3984">
            <w:pPr>
              <w:pStyle w:val="PMO7-Spacing"/>
              <w:rPr>
                <w:b/>
                <w:bCs/>
              </w:rPr>
            </w:pPr>
            <w:r w:rsidRPr="00B008DC">
              <w:rPr>
                <w:b/>
                <w:bCs/>
              </w:rPr>
              <w:t xml:space="preserve">Where will the activities take place? Please ensure you describe below how you will engage with beneficiaries in each of the areas you intend to deliver in. (Max 250 words).  </w:t>
            </w:r>
          </w:p>
        </w:tc>
      </w:tr>
      <w:tr w:rsidR="0075209D" w14:paraId="540ECDF0" w14:textId="77777777" w:rsidTr="00F437AE">
        <w:tblPrEx>
          <w:shd w:val="clear" w:color="auto" w:fill="1AB6C5"/>
        </w:tblPrEx>
        <w:trPr>
          <w:trHeight w:val="298"/>
        </w:trPr>
        <w:tc>
          <w:tcPr>
            <w:tcW w:w="5000" w:type="pct"/>
            <w:gridSpan w:val="6"/>
            <w:shd w:val="clear" w:color="auto" w:fill="FFFFFF" w:themeFill="background1"/>
          </w:tcPr>
          <w:p w14:paraId="5F22C5E5" w14:textId="73CE091E" w:rsidR="0075209D" w:rsidRPr="00DB2542" w:rsidRDefault="00895430" w:rsidP="00B008DC">
            <w:pPr>
              <w:rPr>
                <w:b/>
                <w:bCs/>
              </w:rPr>
            </w:pPr>
            <w:r w:rsidRPr="00DB2542">
              <w:rPr>
                <w:rFonts w:cs="Arial"/>
                <w:i/>
                <w:sz w:val="20"/>
                <w:szCs w:val="20"/>
              </w:rPr>
              <w:t>Applicants should state where the project will be delivered across West Yorkshire. Applicants should consult the geographical requirements in the Invitation to Bid document</w:t>
            </w:r>
            <w:r w:rsidR="00D20439" w:rsidRPr="00DB2542">
              <w:rPr>
                <w:rFonts w:cs="Arial"/>
                <w:i/>
                <w:sz w:val="20"/>
                <w:szCs w:val="20"/>
              </w:rPr>
              <w:t xml:space="preserve"> and those </w:t>
            </w:r>
            <w:r w:rsidR="001E2CD3" w:rsidRPr="00DB2542">
              <w:rPr>
                <w:rFonts w:cs="Arial"/>
                <w:i/>
                <w:sz w:val="20"/>
                <w:szCs w:val="20"/>
              </w:rPr>
              <w:t>c</w:t>
            </w:r>
            <w:r w:rsidR="004A44EE" w:rsidRPr="00DB2542">
              <w:rPr>
                <w:rFonts w:cs="Arial"/>
                <w:i/>
                <w:sz w:val="20"/>
                <w:szCs w:val="20"/>
              </w:rPr>
              <w:t>l</w:t>
            </w:r>
            <w:r w:rsidR="001E2CD3" w:rsidRPr="00DB2542">
              <w:rPr>
                <w:rFonts w:cs="Arial"/>
                <w:i/>
                <w:sz w:val="20"/>
                <w:szCs w:val="20"/>
              </w:rPr>
              <w:t>early set out in each Call area</w:t>
            </w:r>
            <w:r w:rsidRPr="00DB2542">
              <w:rPr>
                <w:rFonts w:cs="Arial"/>
                <w:i/>
                <w:sz w:val="20"/>
                <w:szCs w:val="20"/>
              </w:rPr>
              <w:t xml:space="preserve">.  Applicants are required to state where you anticipate your target </w:t>
            </w:r>
            <w:r w:rsidR="00F11755">
              <w:rPr>
                <w:rFonts w:cs="Arial"/>
                <w:i/>
                <w:sz w:val="20"/>
                <w:szCs w:val="20"/>
              </w:rPr>
              <w:t>group</w:t>
            </w:r>
            <w:r w:rsidR="009A1CF5">
              <w:rPr>
                <w:rFonts w:cs="Arial"/>
                <w:i/>
                <w:sz w:val="20"/>
                <w:szCs w:val="20"/>
              </w:rPr>
              <w:t>(s)</w:t>
            </w:r>
            <w:r w:rsidR="00F11755" w:rsidRPr="00DB2542">
              <w:rPr>
                <w:rFonts w:cs="Arial"/>
                <w:i/>
                <w:sz w:val="20"/>
                <w:szCs w:val="20"/>
              </w:rPr>
              <w:t xml:space="preserve"> </w:t>
            </w:r>
            <w:r w:rsidRPr="00DB2542">
              <w:rPr>
                <w:rFonts w:cs="Arial"/>
                <w:i/>
                <w:sz w:val="20"/>
                <w:szCs w:val="20"/>
              </w:rPr>
              <w:t>will be located and delivery will take place, including the estimated percentages. The combined percentages should total 100%. We recognise this will not be an exact science, but it will help the reader understand the planned geography of your project. The combined percentages should total 100% and be distributed across the 5 West Yorkshire districts as appropriate for the project</w:t>
            </w:r>
            <w:r w:rsidRPr="00DB2542">
              <w:rPr>
                <w:rFonts w:cs="Arial"/>
                <w:b/>
                <w:i/>
                <w:sz w:val="20"/>
                <w:szCs w:val="20"/>
              </w:rPr>
              <w:t xml:space="preserve">. </w:t>
            </w:r>
          </w:p>
        </w:tc>
      </w:tr>
      <w:tr w:rsidR="00AF3485" w14:paraId="473A1CA8" w14:textId="77777777" w:rsidTr="00F437AE">
        <w:tblPrEx>
          <w:shd w:val="clear" w:color="auto" w:fill="1AB6C5"/>
        </w:tblPrEx>
        <w:trPr>
          <w:trHeight w:val="298"/>
        </w:trPr>
        <w:tc>
          <w:tcPr>
            <w:tcW w:w="2313" w:type="pct"/>
            <w:gridSpan w:val="3"/>
            <w:shd w:val="clear" w:color="auto" w:fill="F2F2F2" w:themeFill="background1" w:themeFillShade="F2"/>
          </w:tcPr>
          <w:p w14:paraId="4BFA704E" w14:textId="784F7303" w:rsidR="00AF3485" w:rsidRPr="00342C3C" w:rsidRDefault="00CA4DDF">
            <w:pPr>
              <w:pStyle w:val="PMO7-Spacing"/>
              <w:rPr>
                <w:b/>
                <w:bCs/>
              </w:rPr>
            </w:pPr>
            <w:r w:rsidRPr="00342C3C">
              <w:rPr>
                <w:b/>
                <w:bCs/>
              </w:rPr>
              <w:t xml:space="preserve">LOCAL AUTHORITY </w:t>
            </w:r>
          </w:p>
        </w:tc>
        <w:tc>
          <w:tcPr>
            <w:tcW w:w="2687" w:type="pct"/>
            <w:gridSpan w:val="3"/>
            <w:shd w:val="clear" w:color="auto" w:fill="F2F2F2" w:themeFill="background1" w:themeFillShade="F2"/>
          </w:tcPr>
          <w:p w14:paraId="3A937D49" w14:textId="1512E60B" w:rsidR="00AF3485" w:rsidRPr="00342C3C" w:rsidRDefault="00CA4DDF" w:rsidP="0057778E">
            <w:pPr>
              <w:pStyle w:val="PMO7-Spacing"/>
              <w:jc w:val="center"/>
              <w:rPr>
                <w:b/>
                <w:bCs/>
              </w:rPr>
            </w:pPr>
            <w:r w:rsidRPr="00342C3C">
              <w:rPr>
                <w:b/>
                <w:bCs/>
              </w:rPr>
              <w:t>PERCENTAGE OF DELIVERY</w:t>
            </w:r>
          </w:p>
        </w:tc>
      </w:tr>
      <w:tr w:rsidR="00AF3485" w14:paraId="499DAFF4" w14:textId="77777777" w:rsidTr="00F437AE">
        <w:tblPrEx>
          <w:shd w:val="clear" w:color="auto" w:fill="1AB6C5"/>
        </w:tblPrEx>
        <w:trPr>
          <w:trHeight w:val="298"/>
        </w:trPr>
        <w:tc>
          <w:tcPr>
            <w:tcW w:w="2313" w:type="pct"/>
            <w:gridSpan w:val="3"/>
            <w:shd w:val="clear" w:color="auto" w:fill="F2F2F2" w:themeFill="background1" w:themeFillShade="F2"/>
          </w:tcPr>
          <w:p w14:paraId="7DEF87F4" w14:textId="4937C23C" w:rsidR="00AF3485" w:rsidRPr="008742EF" w:rsidRDefault="00AF3485">
            <w:pPr>
              <w:pStyle w:val="PMO7-Spacing"/>
              <w:rPr>
                <w:b/>
                <w:bCs/>
                <w:i/>
                <w:iCs/>
              </w:rPr>
            </w:pPr>
            <w:r>
              <w:rPr>
                <w:b/>
                <w:bCs/>
                <w:i/>
                <w:iCs/>
              </w:rPr>
              <w:t>Bradford</w:t>
            </w:r>
          </w:p>
        </w:tc>
        <w:tc>
          <w:tcPr>
            <w:tcW w:w="2687" w:type="pct"/>
            <w:gridSpan w:val="3"/>
            <w:shd w:val="clear" w:color="auto" w:fill="FFFFFF" w:themeFill="background1"/>
          </w:tcPr>
          <w:p w14:paraId="693FA4AF" w14:textId="699E586F" w:rsidR="00AF3485" w:rsidRPr="00AF3485" w:rsidRDefault="00AF3485" w:rsidP="00AF3485">
            <w:pPr>
              <w:pStyle w:val="PMO7-Spacing"/>
              <w:jc w:val="center"/>
              <w:rPr>
                <w:i/>
                <w:iCs/>
              </w:rPr>
            </w:pPr>
            <w:proofErr w:type="spellStart"/>
            <w:r w:rsidRPr="00AF3485">
              <w:rPr>
                <w:i/>
                <w:iCs/>
              </w:rPr>
              <w:t>Xxxx</w:t>
            </w:r>
            <w:proofErr w:type="spellEnd"/>
            <w:r w:rsidRPr="00AF3485">
              <w:rPr>
                <w:i/>
                <w:iCs/>
              </w:rPr>
              <w:t xml:space="preserve">    %</w:t>
            </w:r>
          </w:p>
        </w:tc>
      </w:tr>
      <w:tr w:rsidR="00AF3485" w14:paraId="0905BB78" w14:textId="77777777" w:rsidTr="00F437AE">
        <w:tblPrEx>
          <w:shd w:val="clear" w:color="auto" w:fill="1AB6C5"/>
        </w:tblPrEx>
        <w:trPr>
          <w:trHeight w:val="298"/>
        </w:trPr>
        <w:tc>
          <w:tcPr>
            <w:tcW w:w="2313" w:type="pct"/>
            <w:gridSpan w:val="3"/>
            <w:shd w:val="clear" w:color="auto" w:fill="F2F2F2" w:themeFill="background1" w:themeFillShade="F2"/>
          </w:tcPr>
          <w:p w14:paraId="4F6F2B89" w14:textId="5936B9FE" w:rsidR="00AF3485" w:rsidRPr="008742EF" w:rsidRDefault="00AF3485" w:rsidP="00AF3485">
            <w:pPr>
              <w:pStyle w:val="PMO7-Spacing"/>
              <w:rPr>
                <w:b/>
                <w:bCs/>
                <w:i/>
                <w:iCs/>
              </w:rPr>
            </w:pPr>
            <w:r>
              <w:rPr>
                <w:b/>
                <w:bCs/>
                <w:i/>
                <w:iCs/>
              </w:rPr>
              <w:t>Calderdale</w:t>
            </w:r>
          </w:p>
        </w:tc>
        <w:tc>
          <w:tcPr>
            <w:tcW w:w="2687" w:type="pct"/>
            <w:gridSpan w:val="3"/>
            <w:shd w:val="clear" w:color="auto" w:fill="FFFFFF" w:themeFill="background1"/>
          </w:tcPr>
          <w:p w14:paraId="45DEA250" w14:textId="7AB3943B" w:rsidR="00AF3485" w:rsidRPr="008742EF" w:rsidRDefault="00AF3485" w:rsidP="00AF3485">
            <w:pPr>
              <w:pStyle w:val="PMO7-Spacing"/>
              <w:jc w:val="center"/>
              <w:rPr>
                <w:b/>
                <w:bCs/>
                <w:i/>
                <w:iCs/>
              </w:rPr>
            </w:pPr>
            <w:proofErr w:type="spellStart"/>
            <w:r w:rsidRPr="00705D62">
              <w:rPr>
                <w:i/>
                <w:iCs/>
              </w:rPr>
              <w:t>Xxxx</w:t>
            </w:r>
            <w:proofErr w:type="spellEnd"/>
            <w:r w:rsidRPr="00705D62">
              <w:rPr>
                <w:i/>
                <w:iCs/>
              </w:rPr>
              <w:t xml:space="preserve">    %</w:t>
            </w:r>
          </w:p>
        </w:tc>
      </w:tr>
      <w:tr w:rsidR="00AF3485" w14:paraId="5B084FD4" w14:textId="77777777" w:rsidTr="00F437AE">
        <w:tblPrEx>
          <w:shd w:val="clear" w:color="auto" w:fill="1AB6C5"/>
        </w:tblPrEx>
        <w:trPr>
          <w:trHeight w:val="298"/>
        </w:trPr>
        <w:tc>
          <w:tcPr>
            <w:tcW w:w="2313" w:type="pct"/>
            <w:gridSpan w:val="3"/>
            <w:shd w:val="clear" w:color="auto" w:fill="F2F2F2" w:themeFill="background1" w:themeFillShade="F2"/>
          </w:tcPr>
          <w:p w14:paraId="3B219D36" w14:textId="178A7C9D" w:rsidR="00AF3485" w:rsidRPr="008742EF" w:rsidRDefault="00AF3485" w:rsidP="00AF3485">
            <w:pPr>
              <w:pStyle w:val="PMO7-Spacing"/>
              <w:rPr>
                <w:b/>
                <w:bCs/>
                <w:i/>
                <w:iCs/>
              </w:rPr>
            </w:pPr>
            <w:r>
              <w:rPr>
                <w:b/>
                <w:bCs/>
                <w:i/>
                <w:iCs/>
              </w:rPr>
              <w:t>Kirklees</w:t>
            </w:r>
          </w:p>
        </w:tc>
        <w:tc>
          <w:tcPr>
            <w:tcW w:w="2687" w:type="pct"/>
            <w:gridSpan w:val="3"/>
            <w:shd w:val="clear" w:color="auto" w:fill="FFFFFF" w:themeFill="background1"/>
          </w:tcPr>
          <w:p w14:paraId="3BF5AD5B" w14:textId="564A8994" w:rsidR="00AF3485" w:rsidRPr="008742EF" w:rsidRDefault="00AF3485" w:rsidP="00AF3485">
            <w:pPr>
              <w:pStyle w:val="PMO7-Spacing"/>
              <w:jc w:val="center"/>
              <w:rPr>
                <w:b/>
                <w:bCs/>
                <w:i/>
                <w:iCs/>
              </w:rPr>
            </w:pPr>
            <w:proofErr w:type="spellStart"/>
            <w:r w:rsidRPr="00705D62">
              <w:rPr>
                <w:i/>
                <w:iCs/>
              </w:rPr>
              <w:t>Xxxx</w:t>
            </w:r>
            <w:proofErr w:type="spellEnd"/>
            <w:r w:rsidRPr="00705D62">
              <w:rPr>
                <w:i/>
                <w:iCs/>
              </w:rPr>
              <w:t xml:space="preserve">    %</w:t>
            </w:r>
          </w:p>
        </w:tc>
      </w:tr>
      <w:tr w:rsidR="00AF3485" w14:paraId="271D4B51" w14:textId="77777777" w:rsidTr="00F437AE">
        <w:tblPrEx>
          <w:shd w:val="clear" w:color="auto" w:fill="1AB6C5"/>
        </w:tblPrEx>
        <w:trPr>
          <w:trHeight w:val="298"/>
        </w:trPr>
        <w:tc>
          <w:tcPr>
            <w:tcW w:w="2313" w:type="pct"/>
            <w:gridSpan w:val="3"/>
            <w:shd w:val="clear" w:color="auto" w:fill="F2F2F2" w:themeFill="background1" w:themeFillShade="F2"/>
          </w:tcPr>
          <w:p w14:paraId="20F33EA8" w14:textId="13DC80F4" w:rsidR="00AF3485" w:rsidRPr="008742EF" w:rsidRDefault="00AF3485" w:rsidP="00AF3485">
            <w:pPr>
              <w:pStyle w:val="PMO7-Spacing"/>
              <w:rPr>
                <w:b/>
                <w:bCs/>
                <w:i/>
                <w:iCs/>
              </w:rPr>
            </w:pPr>
            <w:r>
              <w:rPr>
                <w:b/>
                <w:bCs/>
                <w:i/>
                <w:iCs/>
              </w:rPr>
              <w:t>Leeds</w:t>
            </w:r>
          </w:p>
        </w:tc>
        <w:tc>
          <w:tcPr>
            <w:tcW w:w="2687" w:type="pct"/>
            <w:gridSpan w:val="3"/>
            <w:shd w:val="clear" w:color="auto" w:fill="FFFFFF" w:themeFill="background1"/>
          </w:tcPr>
          <w:p w14:paraId="68EB54B3" w14:textId="048CCD35" w:rsidR="00AF3485" w:rsidRPr="008742EF" w:rsidRDefault="00AF3485" w:rsidP="00AF3485">
            <w:pPr>
              <w:pStyle w:val="PMO7-Spacing"/>
              <w:jc w:val="center"/>
              <w:rPr>
                <w:b/>
                <w:bCs/>
                <w:i/>
                <w:iCs/>
              </w:rPr>
            </w:pPr>
            <w:proofErr w:type="spellStart"/>
            <w:r w:rsidRPr="00705D62">
              <w:rPr>
                <w:i/>
                <w:iCs/>
              </w:rPr>
              <w:t>Xxxx</w:t>
            </w:r>
            <w:proofErr w:type="spellEnd"/>
            <w:r w:rsidRPr="00705D62">
              <w:rPr>
                <w:i/>
                <w:iCs/>
              </w:rPr>
              <w:t xml:space="preserve">    %</w:t>
            </w:r>
          </w:p>
        </w:tc>
      </w:tr>
      <w:tr w:rsidR="00AF3485" w14:paraId="738DD494" w14:textId="77777777" w:rsidTr="00F437AE">
        <w:tblPrEx>
          <w:shd w:val="clear" w:color="auto" w:fill="1AB6C5"/>
        </w:tblPrEx>
        <w:trPr>
          <w:trHeight w:val="298"/>
        </w:trPr>
        <w:tc>
          <w:tcPr>
            <w:tcW w:w="2313" w:type="pct"/>
            <w:gridSpan w:val="3"/>
            <w:shd w:val="clear" w:color="auto" w:fill="F2F2F2" w:themeFill="background1" w:themeFillShade="F2"/>
          </w:tcPr>
          <w:p w14:paraId="268C65EB" w14:textId="1AA98FF0" w:rsidR="00AF3485" w:rsidRPr="008742EF" w:rsidRDefault="00AF3485" w:rsidP="00AF3485">
            <w:pPr>
              <w:pStyle w:val="PMO7-Spacing"/>
              <w:rPr>
                <w:b/>
                <w:bCs/>
                <w:i/>
                <w:iCs/>
              </w:rPr>
            </w:pPr>
            <w:r>
              <w:rPr>
                <w:b/>
                <w:bCs/>
                <w:i/>
                <w:iCs/>
              </w:rPr>
              <w:t>Wakefield</w:t>
            </w:r>
          </w:p>
        </w:tc>
        <w:tc>
          <w:tcPr>
            <w:tcW w:w="2687" w:type="pct"/>
            <w:gridSpan w:val="3"/>
            <w:shd w:val="clear" w:color="auto" w:fill="FFFFFF" w:themeFill="background1"/>
          </w:tcPr>
          <w:p w14:paraId="29DF38AC" w14:textId="28A926F3" w:rsidR="00AF3485" w:rsidRPr="008742EF" w:rsidRDefault="00AF3485" w:rsidP="00AF3485">
            <w:pPr>
              <w:pStyle w:val="PMO7-Spacing"/>
              <w:jc w:val="center"/>
              <w:rPr>
                <w:b/>
                <w:bCs/>
                <w:i/>
                <w:iCs/>
              </w:rPr>
            </w:pPr>
            <w:proofErr w:type="spellStart"/>
            <w:r w:rsidRPr="00705D62">
              <w:rPr>
                <w:i/>
                <w:iCs/>
              </w:rPr>
              <w:t>Xxxx</w:t>
            </w:r>
            <w:proofErr w:type="spellEnd"/>
            <w:r w:rsidRPr="00705D62">
              <w:rPr>
                <w:i/>
                <w:iCs/>
              </w:rPr>
              <w:t xml:space="preserve">    %</w:t>
            </w:r>
          </w:p>
        </w:tc>
      </w:tr>
      <w:tr w:rsidR="00B44A44" w14:paraId="7471F689" w14:textId="77777777" w:rsidTr="00BB5DA1">
        <w:tc>
          <w:tcPr>
            <w:tcW w:w="433" w:type="pct"/>
            <w:shd w:val="clear" w:color="auto" w:fill="BFBFBF" w:themeFill="background1" w:themeFillShade="BF"/>
          </w:tcPr>
          <w:p w14:paraId="529709AF" w14:textId="47570871" w:rsidR="00B44A44" w:rsidRDefault="00A160E4" w:rsidP="008D3D87">
            <w:pPr>
              <w:pStyle w:val="PMO8-SubNumbering"/>
              <w:numPr>
                <w:ilvl w:val="0"/>
                <w:numId w:val="0"/>
              </w:numPr>
              <w:rPr>
                <w:b/>
                <w:bCs/>
                <w:color w:val="auto"/>
              </w:rPr>
            </w:pPr>
            <w:r>
              <w:rPr>
                <w:b/>
                <w:bCs/>
                <w:color w:val="auto"/>
                <w:sz w:val="22"/>
                <w:szCs w:val="22"/>
              </w:rPr>
              <w:t>4.</w:t>
            </w:r>
            <w:r w:rsidR="00A068AF">
              <w:rPr>
                <w:b/>
                <w:bCs/>
                <w:color w:val="auto"/>
                <w:sz w:val="22"/>
                <w:szCs w:val="22"/>
              </w:rPr>
              <w:t>9</w:t>
            </w:r>
          </w:p>
          <w:p w14:paraId="162FDE4D" w14:textId="6DFE5F33" w:rsidR="00B44A44" w:rsidRPr="008D3D87" w:rsidRDefault="00B44A44" w:rsidP="008D3D87">
            <w:pPr>
              <w:pStyle w:val="PMO8-SubNumbering"/>
              <w:numPr>
                <w:ilvl w:val="0"/>
                <w:numId w:val="0"/>
              </w:numPr>
              <w:rPr>
                <w:b/>
                <w:bCs/>
                <w:color w:val="auto"/>
              </w:rPr>
            </w:pPr>
          </w:p>
        </w:tc>
        <w:tc>
          <w:tcPr>
            <w:tcW w:w="4567" w:type="pct"/>
            <w:gridSpan w:val="5"/>
            <w:shd w:val="clear" w:color="auto" w:fill="F2F2F2" w:themeFill="background1" w:themeFillShade="F2"/>
          </w:tcPr>
          <w:p w14:paraId="567D8E8D" w14:textId="77777777" w:rsidR="00055B48" w:rsidRPr="00055B48" w:rsidRDefault="00055B48" w:rsidP="00055B48">
            <w:pPr>
              <w:rPr>
                <w:b/>
                <w:bCs/>
                <w:sz w:val="20"/>
                <w:szCs w:val="20"/>
              </w:rPr>
            </w:pPr>
            <w:r w:rsidRPr="00055B48">
              <w:rPr>
                <w:b/>
                <w:bCs/>
                <w:sz w:val="20"/>
                <w:szCs w:val="20"/>
              </w:rPr>
              <w:t>Please describe how you will ensure individuals located in rural areas can access the</w:t>
            </w:r>
          </w:p>
          <w:p w14:paraId="29D2A179" w14:textId="77777777" w:rsidR="00055B48" w:rsidRPr="00055B48" w:rsidRDefault="00055B48" w:rsidP="00055B48">
            <w:pPr>
              <w:rPr>
                <w:b/>
                <w:bCs/>
                <w:sz w:val="20"/>
                <w:szCs w:val="20"/>
              </w:rPr>
            </w:pPr>
            <w:r w:rsidRPr="00055B48">
              <w:rPr>
                <w:b/>
                <w:bCs/>
                <w:sz w:val="20"/>
                <w:szCs w:val="20"/>
              </w:rPr>
              <w:t>activity(</w:t>
            </w:r>
            <w:proofErr w:type="spellStart"/>
            <w:r w:rsidRPr="00055B48">
              <w:rPr>
                <w:b/>
                <w:bCs/>
                <w:sz w:val="20"/>
                <w:szCs w:val="20"/>
              </w:rPr>
              <w:t>ies</w:t>
            </w:r>
            <w:proofErr w:type="spellEnd"/>
            <w:r w:rsidRPr="00055B48">
              <w:rPr>
                <w:b/>
                <w:bCs/>
                <w:sz w:val="20"/>
                <w:szCs w:val="20"/>
              </w:rPr>
              <w:t xml:space="preserve">) offered by the project (where relevant). How will you engage with </w:t>
            </w:r>
            <w:proofErr w:type="gramStart"/>
            <w:r w:rsidRPr="00055B48">
              <w:rPr>
                <w:b/>
                <w:bCs/>
                <w:sz w:val="20"/>
                <w:szCs w:val="20"/>
              </w:rPr>
              <w:t>these</w:t>
            </w:r>
            <w:proofErr w:type="gramEnd"/>
          </w:p>
          <w:p w14:paraId="456FFE0C" w14:textId="3A0292AC" w:rsidR="00B44A44" w:rsidRPr="008D3D87" w:rsidRDefault="00055B48" w:rsidP="00055B48">
            <w:r w:rsidRPr="00055B48">
              <w:rPr>
                <w:b/>
                <w:bCs/>
                <w:sz w:val="20"/>
                <w:szCs w:val="20"/>
              </w:rPr>
              <w:t>individuals to take up its services?</w:t>
            </w:r>
            <w:r w:rsidR="0057778E">
              <w:rPr>
                <w:b/>
                <w:bCs/>
                <w:sz w:val="20"/>
                <w:szCs w:val="20"/>
              </w:rPr>
              <w:t xml:space="preserve"> </w:t>
            </w:r>
            <w:r w:rsidR="0057778E" w:rsidRPr="00A030AC">
              <w:rPr>
                <w:b/>
                <w:sz w:val="20"/>
                <w:szCs w:val="20"/>
              </w:rPr>
              <w:t>(</w:t>
            </w:r>
            <w:r w:rsidR="00085A22">
              <w:rPr>
                <w:b/>
                <w:sz w:val="20"/>
                <w:szCs w:val="20"/>
              </w:rPr>
              <w:t>M</w:t>
            </w:r>
            <w:r w:rsidR="0057778E" w:rsidRPr="00A030AC">
              <w:rPr>
                <w:b/>
                <w:sz w:val="20"/>
                <w:szCs w:val="20"/>
              </w:rPr>
              <w:t xml:space="preserve">ax </w:t>
            </w:r>
            <w:r w:rsidR="00C23E5E" w:rsidRPr="00A030AC">
              <w:rPr>
                <w:b/>
                <w:sz w:val="20"/>
                <w:szCs w:val="20"/>
              </w:rPr>
              <w:t>250</w:t>
            </w:r>
            <w:r w:rsidR="0057778E" w:rsidRPr="00A030AC">
              <w:rPr>
                <w:b/>
                <w:sz w:val="20"/>
                <w:szCs w:val="20"/>
              </w:rPr>
              <w:t xml:space="preserve"> words).</w:t>
            </w:r>
          </w:p>
        </w:tc>
      </w:tr>
      <w:tr w:rsidR="00B44A44" w14:paraId="29F650C2" w14:textId="77777777" w:rsidTr="00B44A44">
        <w:tc>
          <w:tcPr>
            <w:tcW w:w="5000" w:type="pct"/>
            <w:gridSpan w:val="6"/>
            <w:shd w:val="clear" w:color="auto" w:fill="FFFFFF" w:themeFill="background1"/>
          </w:tcPr>
          <w:p w14:paraId="2E5264EB" w14:textId="5D6073A5" w:rsidR="00B44A44" w:rsidRPr="00BB6AED" w:rsidRDefault="00701324" w:rsidP="00772BE8">
            <w:pPr>
              <w:rPr>
                <w:szCs w:val="20"/>
              </w:rPr>
            </w:pPr>
            <w:r w:rsidRPr="007C2BE1">
              <w:rPr>
                <w:rFonts w:cs="Arial"/>
                <w:i/>
                <w:sz w:val="20"/>
                <w:szCs w:val="20"/>
              </w:rPr>
              <w:t xml:space="preserve">Applicants will need to address how, and if, their provision will be accessible to </w:t>
            </w:r>
            <w:r w:rsidR="002651B1" w:rsidRPr="007C2BE1">
              <w:rPr>
                <w:i/>
                <w:sz w:val="20"/>
                <w:szCs w:val="20"/>
              </w:rPr>
              <w:t xml:space="preserve">individuals located in rural areas </w:t>
            </w:r>
            <w:r w:rsidRPr="007C2BE1">
              <w:rPr>
                <w:rFonts w:cs="Arial"/>
                <w:i/>
                <w:sz w:val="20"/>
                <w:szCs w:val="20"/>
              </w:rPr>
              <w:t xml:space="preserve">and what steps will be taken to engage with these </w:t>
            </w:r>
            <w:r w:rsidR="002651B1" w:rsidRPr="007C2BE1">
              <w:rPr>
                <w:i/>
                <w:sz w:val="20"/>
                <w:szCs w:val="20"/>
              </w:rPr>
              <w:t>individuals</w:t>
            </w:r>
            <w:r w:rsidR="002651B1" w:rsidRPr="007C2BE1">
              <w:rPr>
                <w:b/>
                <w:bCs/>
                <w:i/>
                <w:sz w:val="20"/>
                <w:szCs w:val="20"/>
              </w:rPr>
              <w:t xml:space="preserve"> </w:t>
            </w:r>
            <w:r w:rsidRPr="007C2BE1">
              <w:rPr>
                <w:rFonts w:cs="Arial"/>
                <w:i/>
                <w:sz w:val="20"/>
                <w:szCs w:val="20"/>
              </w:rPr>
              <w:t xml:space="preserve">through </w:t>
            </w:r>
            <w:r w:rsidR="001E2CD3" w:rsidRPr="007C2BE1">
              <w:rPr>
                <w:rFonts w:cs="Arial"/>
                <w:i/>
                <w:sz w:val="20"/>
                <w:szCs w:val="20"/>
              </w:rPr>
              <w:t xml:space="preserve">the proposed delivery model, </w:t>
            </w:r>
            <w:r w:rsidR="00772BE8" w:rsidRPr="007C2BE1">
              <w:rPr>
                <w:rFonts w:cs="Arial"/>
                <w:i/>
                <w:sz w:val="20"/>
                <w:szCs w:val="20"/>
              </w:rPr>
              <w:t xml:space="preserve">including the approach to </w:t>
            </w:r>
            <w:r w:rsidRPr="007C2BE1">
              <w:rPr>
                <w:rFonts w:cs="Arial"/>
                <w:i/>
                <w:sz w:val="20"/>
                <w:szCs w:val="20"/>
              </w:rPr>
              <w:t>communications and promotion of the project</w:t>
            </w:r>
            <w:r w:rsidR="00772BE8" w:rsidRPr="007C2BE1">
              <w:rPr>
                <w:rFonts w:cs="Arial"/>
                <w:i/>
                <w:sz w:val="20"/>
                <w:szCs w:val="20"/>
              </w:rPr>
              <w:t xml:space="preserve"> to ensure </w:t>
            </w:r>
            <w:r w:rsidR="002651B1" w:rsidRPr="007C2BE1">
              <w:rPr>
                <w:i/>
                <w:sz w:val="20"/>
                <w:szCs w:val="20"/>
              </w:rPr>
              <w:t>individuals located in rural areas</w:t>
            </w:r>
            <w:r w:rsidR="002651B1" w:rsidRPr="007C2BE1">
              <w:rPr>
                <w:b/>
                <w:bCs/>
                <w:i/>
                <w:sz w:val="20"/>
                <w:szCs w:val="20"/>
              </w:rPr>
              <w:t xml:space="preserve"> </w:t>
            </w:r>
            <w:r w:rsidR="00772BE8" w:rsidRPr="007C2BE1">
              <w:rPr>
                <w:rFonts w:cs="Arial"/>
                <w:i/>
                <w:sz w:val="20"/>
                <w:szCs w:val="20"/>
              </w:rPr>
              <w:t>are reached</w:t>
            </w:r>
            <w:r w:rsidRPr="00F62ED2">
              <w:rPr>
                <w:rFonts w:cs="Arial"/>
                <w:i/>
                <w:sz w:val="20"/>
                <w:szCs w:val="20"/>
              </w:rPr>
              <w:t>.</w:t>
            </w:r>
          </w:p>
        </w:tc>
      </w:tr>
      <w:tr w:rsidR="00F437AE" w14:paraId="58AB6945" w14:textId="77777777" w:rsidTr="00BB5DA1">
        <w:tc>
          <w:tcPr>
            <w:tcW w:w="433" w:type="pct"/>
            <w:shd w:val="clear" w:color="auto" w:fill="BFBFBF" w:themeFill="background1" w:themeFillShade="BF"/>
          </w:tcPr>
          <w:p w14:paraId="611BE267" w14:textId="1FF60996" w:rsidR="00F437AE" w:rsidRPr="00BB5DA1" w:rsidRDefault="00F437AE" w:rsidP="00F437AE">
            <w:pPr>
              <w:pStyle w:val="PMO8-SubNumbering"/>
              <w:numPr>
                <w:ilvl w:val="0"/>
                <w:numId w:val="0"/>
              </w:numPr>
              <w:rPr>
                <w:b/>
                <w:color w:val="auto"/>
              </w:rPr>
            </w:pPr>
            <w:r w:rsidRPr="00BB5DA1">
              <w:rPr>
                <w:b/>
                <w:color w:val="auto"/>
                <w:sz w:val="22"/>
                <w:szCs w:val="22"/>
              </w:rPr>
              <w:t>4.</w:t>
            </w:r>
            <w:r w:rsidRPr="00BB5DA1">
              <w:rPr>
                <w:b/>
                <w:bCs/>
                <w:color w:val="auto"/>
                <w:sz w:val="22"/>
                <w:szCs w:val="22"/>
              </w:rPr>
              <w:t>1</w:t>
            </w:r>
            <w:r w:rsidR="00A068AF">
              <w:rPr>
                <w:b/>
                <w:bCs/>
                <w:color w:val="auto"/>
                <w:sz w:val="22"/>
                <w:szCs w:val="22"/>
              </w:rPr>
              <w:t>0</w:t>
            </w:r>
          </w:p>
          <w:p w14:paraId="10F64F71" w14:textId="37480606" w:rsidR="00F437AE" w:rsidRPr="008D3D87" w:rsidRDefault="00F437AE">
            <w:pPr>
              <w:pStyle w:val="PMO4-TableHeading"/>
              <w:ind w:left="77"/>
              <w:rPr>
                <w:color w:val="auto"/>
              </w:rPr>
            </w:pPr>
          </w:p>
        </w:tc>
        <w:tc>
          <w:tcPr>
            <w:tcW w:w="4567" w:type="pct"/>
            <w:gridSpan w:val="5"/>
            <w:shd w:val="clear" w:color="auto" w:fill="F2F2F2" w:themeFill="background1" w:themeFillShade="F2"/>
          </w:tcPr>
          <w:p w14:paraId="37572154" w14:textId="55699CCE" w:rsidR="0062687B" w:rsidRPr="00BB5DA1" w:rsidRDefault="00C9029F" w:rsidP="00F437AE">
            <w:pPr>
              <w:rPr>
                <w:rFonts w:cs="Arial"/>
                <w:b/>
                <w:sz w:val="20"/>
                <w:szCs w:val="20"/>
              </w:rPr>
            </w:pPr>
            <w:r w:rsidRPr="00BB5DA1">
              <w:rPr>
                <w:rFonts w:cs="Arial"/>
                <w:b/>
                <w:sz w:val="20"/>
                <w:szCs w:val="20"/>
              </w:rPr>
              <w:t xml:space="preserve">Tackling the Climate </w:t>
            </w:r>
            <w:r w:rsidR="00246FFE" w:rsidRPr="00BB5DA1">
              <w:rPr>
                <w:rFonts w:cs="Arial"/>
                <w:b/>
                <w:sz w:val="20"/>
                <w:szCs w:val="20"/>
              </w:rPr>
              <w:t>Emergency</w:t>
            </w:r>
            <w:r w:rsidR="00AC5952">
              <w:rPr>
                <w:rFonts w:cs="Arial"/>
                <w:b/>
                <w:bCs/>
                <w:sz w:val="20"/>
                <w:szCs w:val="20"/>
              </w:rPr>
              <w:t xml:space="preserve">- </w:t>
            </w:r>
            <w:r w:rsidR="00F437AE" w:rsidRPr="00BB5DA1">
              <w:rPr>
                <w:rFonts w:cs="Arial"/>
                <w:b/>
                <w:sz w:val="20"/>
                <w:szCs w:val="20"/>
              </w:rPr>
              <w:t>Please describe how your proposal will help the region</w:t>
            </w:r>
            <w:r w:rsidRPr="00BB5DA1">
              <w:rPr>
                <w:rFonts w:cs="Arial"/>
                <w:b/>
                <w:sz w:val="20"/>
                <w:szCs w:val="20"/>
              </w:rPr>
              <w:t xml:space="preserve"> tackle the climate emergency</w:t>
            </w:r>
            <w:r w:rsidR="00483163" w:rsidRPr="00BB5DA1">
              <w:rPr>
                <w:rFonts w:cs="Arial"/>
                <w:b/>
                <w:sz w:val="20"/>
                <w:szCs w:val="20"/>
              </w:rPr>
              <w:t xml:space="preserve"> </w:t>
            </w:r>
            <w:r w:rsidR="00F437AE" w:rsidRPr="00BB5DA1">
              <w:rPr>
                <w:rFonts w:cs="Arial"/>
                <w:b/>
                <w:sz w:val="20"/>
                <w:szCs w:val="20"/>
              </w:rPr>
              <w:t>– setting out your approach</w:t>
            </w:r>
            <w:r w:rsidR="00AC5952">
              <w:rPr>
                <w:rFonts w:cs="Arial"/>
                <w:b/>
                <w:bCs/>
                <w:sz w:val="20"/>
                <w:szCs w:val="20"/>
              </w:rPr>
              <w:t>,</w:t>
            </w:r>
            <w:r w:rsidR="00F437AE" w:rsidRPr="00BB5DA1">
              <w:rPr>
                <w:rFonts w:cs="Arial"/>
                <w:b/>
                <w:sz w:val="20"/>
                <w:szCs w:val="20"/>
              </w:rPr>
              <w:t xml:space="preserve"> the </w:t>
            </w:r>
            <w:r w:rsidR="00483163" w:rsidRPr="00BB5DA1">
              <w:rPr>
                <w:rFonts w:cs="Arial"/>
                <w:b/>
                <w:sz w:val="20"/>
                <w:szCs w:val="20"/>
              </w:rPr>
              <w:t xml:space="preserve">proposed benefits </w:t>
            </w:r>
            <w:r w:rsidR="00287189" w:rsidRPr="00BB5DA1">
              <w:rPr>
                <w:rFonts w:cs="Arial"/>
                <w:b/>
                <w:sz w:val="20"/>
                <w:szCs w:val="20"/>
              </w:rPr>
              <w:t xml:space="preserve">and how it will </w:t>
            </w:r>
            <w:r w:rsidR="00DE5723" w:rsidRPr="00BB5DA1">
              <w:rPr>
                <w:rFonts w:cs="Arial"/>
                <w:b/>
                <w:sz w:val="20"/>
                <w:szCs w:val="20"/>
              </w:rPr>
              <w:t>contribut</w:t>
            </w:r>
            <w:r w:rsidR="00DE5723">
              <w:rPr>
                <w:rFonts w:cs="Arial"/>
                <w:b/>
                <w:sz w:val="20"/>
                <w:szCs w:val="20"/>
              </w:rPr>
              <w:t>e</w:t>
            </w:r>
            <w:r w:rsidR="00DE5723" w:rsidRPr="00BB5DA1">
              <w:rPr>
                <w:rFonts w:cs="Arial"/>
                <w:b/>
                <w:sz w:val="20"/>
                <w:szCs w:val="20"/>
              </w:rPr>
              <w:t xml:space="preserve"> </w:t>
            </w:r>
            <w:r w:rsidR="00287189" w:rsidRPr="00BB5DA1">
              <w:rPr>
                <w:rFonts w:cs="Arial"/>
                <w:b/>
                <w:sz w:val="20"/>
                <w:szCs w:val="20"/>
              </w:rPr>
              <w:t xml:space="preserve">to the </w:t>
            </w:r>
            <w:r w:rsidR="00287189" w:rsidRPr="00BB5DA1">
              <w:rPr>
                <w:rFonts w:cs="Arial"/>
                <w:b/>
                <w:bCs/>
                <w:sz w:val="20"/>
                <w:szCs w:val="20"/>
              </w:rPr>
              <w:t>region</w:t>
            </w:r>
            <w:r w:rsidR="008E1ED6">
              <w:rPr>
                <w:rFonts w:cs="Arial"/>
                <w:b/>
                <w:bCs/>
                <w:sz w:val="20"/>
                <w:szCs w:val="20"/>
              </w:rPr>
              <w:t>’</w:t>
            </w:r>
            <w:r w:rsidR="00287189" w:rsidRPr="00BB5DA1">
              <w:rPr>
                <w:rFonts w:cs="Arial"/>
                <w:b/>
                <w:bCs/>
                <w:sz w:val="20"/>
                <w:szCs w:val="20"/>
              </w:rPr>
              <w:t>s</w:t>
            </w:r>
            <w:r w:rsidR="00287189" w:rsidRPr="00BB5DA1">
              <w:rPr>
                <w:rFonts w:cs="Arial"/>
                <w:b/>
                <w:sz w:val="20"/>
                <w:szCs w:val="20"/>
              </w:rPr>
              <w:t xml:space="preserve"> target of net zero carbon by 2038</w:t>
            </w:r>
            <w:r w:rsidR="00483163" w:rsidRPr="00BB5DA1">
              <w:rPr>
                <w:rFonts w:cs="Arial"/>
                <w:b/>
                <w:sz w:val="20"/>
                <w:szCs w:val="20"/>
              </w:rPr>
              <w:t>?</w:t>
            </w:r>
          </w:p>
          <w:p w14:paraId="3B4B73EF" w14:textId="152E5E17" w:rsidR="0062687B" w:rsidRPr="008D3D87" w:rsidRDefault="00F437AE" w:rsidP="0062687B">
            <w:r w:rsidRPr="00A030AC">
              <w:rPr>
                <w:rFonts w:cs="Arial"/>
                <w:b/>
                <w:sz w:val="20"/>
                <w:szCs w:val="20"/>
              </w:rPr>
              <w:t>(WY C</w:t>
            </w:r>
            <w:r w:rsidR="00560B12" w:rsidRPr="00A030AC">
              <w:rPr>
                <w:rFonts w:cs="Arial"/>
                <w:b/>
                <w:sz w:val="20"/>
                <w:szCs w:val="20"/>
              </w:rPr>
              <w:t xml:space="preserve">limate and Environment </w:t>
            </w:r>
            <w:r w:rsidRPr="00A030AC">
              <w:rPr>
                <w:rFonts w:cs="Arial"/>
                <w:b/>
                <w:sz w:val="20"/>
                <w:szCs w:val="20"/>
              </w:rPr>
              <w:t>P</w:t>
            </w:r>
            <w:r w:rsidR="00560B12" w:rsidRPr="00A030AC">
              <w:rPr>
                <w:rFonts w:cs="Arial"/>
                <w:b/>
                <w:sz w:val="20"/>
                <w:szCs w:val="20"/>
              </w:rPr>
              <w:t>lan</w:t>
            </w:r>
            <w:r w:rsidRPr="00A030AC">
              <w:rPr>
                <w:rFonts w:cs="Arial"/>
                <w:b/>
                <w:sz w:val="20"/>
                <w:szCs w:val="20"/>
              </w:rPr>
              <w:t xml:space="preserve"> 2021-2024</w:t>
            </w:r>
            <w:r w:rsidR="00C13640" w:rsidRPr="00A030AC">
              <w:rPr>
                <w:rFonts w:cs="Arial"/>
                <w:b/>
                <w:sz w:val="20"/>
                <w:szCs w:val="20"/>
              </w:rPr>
              <w:t xml:space="preserve"> and the Carbon Emissions Reduction Pat</w:t>
            </w:r>
            <w:r w:rsidR="00944A2E" w:rsidRPr="00A030AC">
              <w:rPr>
                <w:rFonts w:cs="Arial"/>
                <w:b/>
                <w:sz w:val="20"/>
                <w:szCs w:val="20"/>
              </w:rPr>
              <w:t>hways</w:t>
            </w:r>
            <w:r w:rsidRPr="00A030AC">
              <w:rPr>
                <w:rFonts w:cs="Arial"/>
                <w:b/>
                <w:sz w:val="20"/>
                <w:szCs w:val="20"/>
              </w:rPr>
              <w:t>).</w:t>
            </w:r>
            <w:r w:rsidR="00AC5952">
              <w:rPr>
                <w:rFonts w:cs="Arial"/>
                <w:b/>
                <w:bCs/>
                <w:sz w:val="20"/>
                <w:szCs w:val="20"/>
              </w:rPr>
              <w:t xml:space="preserve"> </w:t>
            </w:r>
            <w:r w:rsidR="00AC5952" w:rsidRPr="00A030AC">
              <w:rPr>
                <w:b/>
                <w:sz w:val="20"/>
                <w:szCs w:val="20"/>
              </w:rPr>
              <w:t>(</w:t>
            </w:r>
            <w:r w:rsidR="00085A22">
              <w:rPr>
                <w:b/>
                <w:bCs/>
                <w:sz w:val="20"/>
                <w:szCs w:val="20"/>
              </w:rPr>
              <w:t>M</w:t>
            </w:r>
            <w:r w:rsidR="00AC5952" w:rsidRPr="00A030AC">
              <w:rPr>
                <w:b/>
                <w:bCs/>
                <w:sz w:val="20"/>
                <w:szCs w:val="20"/>
              </w:rPr>
              <w:t>ax</w:t>
            </w:r>
            <w:r w:rsidR="00AC5952" w:rsidRPr="00A030AC">
              <w:rPr>
                <w:b/>
                <w:sz w:val="20"/>
                <w:szCs w:val="20"/>
              </w:rPr>
              <w:t xml:space="preserve"> 500 words).</w:t>
            </w:r>
          </w:p>
        </w:tc>
      </w:tr>
      <w:tr w:rsidR="00F437AE" w14:paraId="380E2D36" w14:textId="77777777" w:rsidTr="00B44A44">
        <w:tc>
          <w:tcPr>
            <w:tcW w:w="5000" w:type="pct"/>
            <w:gridSpan w:val="6"/>
            <w:shd w:val="clear" w:color="auto" w:fill="FFFFFF" w:themeFill="background1"/>
          </w:tcPr>
          <w:p w14:paraId="74A190C8" w14:textId="32888DF4" w:rsidR="00AA6D39" w:rsidRPr="00F62ED2" w:rsidRDefault="00AA6D39" w:rsidP="00BB6AED">
            <w:pPr>
              <w:rPr>
                <w:rFonts w:cs="Arial"/>
                <w:i/>
                <w:sz w:val="20"/>
                <w:szCs w:val="20"/>
              </w:rPr>
            </w:pPr>
            <w:r w:rsidRPr="00F62ED2">
              <w:rPr>
                <w:rFonts w:cs="Arial"/>
                <w:i/>
                <w:sz w:val="20"/>
                <w:szCs w:val="20"/>
              </w:rPr>
              <w:lastRenderedPageBreak/>
              <w:t xml:space="preserve">Applicants must provide a summary of how the project will contribute to the climate emergency response and the </w:t>
            </w:r>
            <w:r w:rsidR="00177274" w:rsidRPr="00F62ED2">
              <w:rPr>
                <w:rFonts w:cs="Arial"/>
                <w:i/>
                <w:iCs/>
                <w:sz w:val="20"/>
                <w:szCs w:val="20"/>
              </w:rPr>
              <w:t>ne</w:t>
            </w:r>
            <w:r w:rsidR="00177274">
              <w:rPr>
                <w:rFonts w:cs="Arial"/>
                <w:i/>
                <w:iCs/>
                <w:sz w:val="20"/>
                <w:szCs w:val="20"/>
              </w:rPr>
              <w:t>t</w:t>
            </w:r>
            <w:r w:rsidR="00177274" w:rsidRPr="00F62ED2">
              <w:rPr>
                <w:rFonts w:cs="Arial"/>
                <w:i/>
                <w:iCs/>
                <w:sz w:val="20"/>
                <w:szCs w:val="20"/>
              </w:rPr>
              <w:t xml:space="preserve"> </w:t>
            </w:r>
            <w:r w:rsidRPr="00F62ED2">
              <w:rPr>
                <w:rFonts w:cs="Arial"/>
                <w:i/>
                <w:sz w:val="20"/>
                <w:szCs w:val="20"/>
              </w:rPr>
              <w:t>zero carbon target of 2038.</w:t>
            </w:r>
          </w:p>
          <w:p w14:paraId="753C4F73" w14:textId="77777777" w:rsidR="00AA6D39" w:rsidRPr="00F62ED2" w:rsidRDefault="00AA6D39" w:rsidP="00AA6D39">
            <w:pPr>
              <w:pStyle w:val="ListParagraph"/>
              <w:ind w:left="873"/>
              <w:rPr>
                <w:rFonts w:cs="Arial"/>
                <w:i/>
                <w:sz w:val="20"/>
                <w:szCs w:val="20"/>
              </w:rPr>
            </w:pPr>
          </w:p>
          <w:p w14:paraId="25C0E64A" w14:textId="3BBAA0A2" w:rsidR="00AA6D39" w:rsidRPr="00772BE8" w:rsidRDefault="00AA6D39" w:rsidP="00772BE8">
            <w:pPr>
              <w:rPr>
                <w:rFonts w:cs="Arial"/>
                <w:i/>
                <w:sz w:val="20"/>
                <w:szCs w:val="20"/>
              </w:rPr>
            </w:pPr>
            <w:r w:rsidRPr="00772BE8">
              <w:rPr>
                <w:rFonts w:cs="Arial"/>
                <w:i/>
                <w:sz w:val="20"/>
                <w:szCs w:val="20"/>
              </w:rPr>
              <w:t xml:space="preserve">West Yorkshire Combined Authority has declared a Climate Emergency and set a target for the region to become a net zero carbon economy by 2038.  </w:t>
            </w:r>
            <w:r w:rsidRPr="00772BE8">
              <w:rPr>
                <w:rFonts w:cs="Arial"/>
                <w:i/>
                <w:iCs/>
                <w:sz w:val="20"/>
                <w:szCs w:val="20"/>
              </w:rPr>
              <w:t xml:space="preserve">The Combined Authority’s </w:t>
            </w:r>
            <w:hyperlink r:id="rId15" w:history="1">
              <w:r w:rsidRPr="00772BE8">
                <w:rPr>
                  <w:rStyle w:val="Hyperlink"/>
                  <w:i/>
                  <w:sz w:val="20"/>
                  <w:szCs w:val="20"/>
                </w:rPr>
                <w:t>Climate and Environment Plan</w:t>
              </w:r>
            </w:hyperlink>
            <w:r w:rsidRPr="00772BE8">
              <w:rPr>
                <w:rFonts w:cs="Arial"/>
                <w:i/>
                <w:iCs/>
                <w:sz w:val="20"/>
                <w:szCs w:val="20"/>
              </w:rPr>
              <w:t xml:space="preserve"> </w:t>
            </w:r>
            <w:r w:rsidRPr="00772BE8">
              <w:rPr>
                <w:rFonts w:cs="Arial"/>
                <w:i/>
                <w:sz w:val="20"/>
                <w:szCs w:val="20"/>
              </w:rPr>
              <w:t xml:space="preserve">sets out a route towards achieving net zero. </w:t>
            </w:r>
            <w:r w:rsidRPr="00772BE8">
              <w:rPr>
                <w:rFonts w:cs="Arial"/>
                <w:i/>
                <w:iCs/>
                <w:sz w:val="20"/>
                <w:szCs w:val="20"/>
              </w:rPr>
              <w:t xml:space="preserve">Applicants should also consult the </w:t>
            </w:r>
            <w:hyperlink r:id="rId16" w:history="1">
              <w:r w:rsidRPr="00772BE8">
                <w:rPr>
                  <w:rStyle w:val="Hyperlink"/>
                  <w:i/>
                  <w:sz w:val="20"/>
                  <w:szCs w:val="20"/>
                </w:rPr>
                <w:t>Carbon Emissions reduction Pathways.</w:t>
              </w:r>
            </w:hyperlink>
          </w:p>
          <w:p w14:paraId="744F73EE" w14:textId="01B13C46" w:rsidR="00AA6D39" w:rsidRPr="00F62ED2" w:rsidRDefault="00AA6D39" w:rsidP="00AA6D39">
            <w:pPr>
              <w:pStyle w:val="ListParagraph"/>
              <w:ind w:left="873"/>
              <w:rPr>
                <w:rFonts w:cs="Arial"/>
                <w:i/>
                <w:sz w:val="20"/>
                <w:szCs w:val="20"/>
              </w:rPr>
            </w:pPr>
          </w:p>
          <w:p w14:paraId="6862F998" w14:textId="21510BCE" w:rsidR="00F437AE" w:rsidRPr="008D3D87" w:rsidRDefault="00AA6D39" w:rsidP="006B1E3E">
            <w:r w:rsidRPr="00F62ED2">
              <w:rPr>
                <w:rFonts w:cs="Arial"/>
                <w:i/>
                <w:sz w:val="20"/>
                <w:szCs w:val="20"/>
              </w:rPr>
              <w:t xml:space="preserve">All proposals must show how they will contribute to tackling the climate emergency. For example, will the project target businesses in the green economy, will it support businesses around the net zero agenda (e.g., energy efficiency) or </w:t>
            </w:r>
            <w:r w:rsidR="00564045">
              <w:rPr>
                <w:rFonts w:cs="Arial"/>
                <w:i/>
                <w:iCs/>
                <w:sz w:val="20"/>
                <w:szCs w:val="20"/>
              </w:rPr>
              <w:t xml:space="preserve">otherwise </w:t>
            </w:r>
            <w:r w:rsidRPr="00F62ED2">
              <w:rPr>
                <w:rFonts w:cs="Arial"/>
                <w:i/>
                <w:sz w:val="20"/>
                <w:szCs w:val="20"/>
              </w:rPr>
              <w:t xml:space="preserve">contribute to </w:t>
            </w:r>
            <w:r w:rsidRPr="00F62ED2">
              <w:rPr>
                <w:rFonts w:cs="Arial"/>
                <w:i/>
                <w:iCs/>
                <w:sz w:val="20"/>
                <w:szCs w:val="20"/>
              </w:rPr>
              <w:t>emission</w:t>
            </w:r>
            <w:r w:rsidR="00564045">
              <w:rPr>
                <w:rFonts w:cs="Arial"/>
                <w:i/>
                <w:iCs/>
                <w:sz w:val="20"/>
                <w:szCs w:val="20"/>
              </w:rPr>
              <w:t>s</w:t>
            </w:r>
            <w:r w:rsidRPr="00F62ED2">
              <w:rPr>
                <w:rFonts w:cs="Arial"/>
                <w:i/>
                <w:sz w:val="20"/>
                <w:szCs w:val="20"/>
              </w:rPr>
              <w:t xml:space="preserve"> reduction? This can also include how the project itself is run – i.e. Will it be run in a sustainable way? </w:t>
            </w:r>
            <w:r w:rsidR="006B1E3E">
              <w:rPr>
                <w:rFonts w:cs="Arial"/>
                <w:i/>
                <w:sz w:val="20"/>
                <w:szCs w:val="20"/>
              </w:rPr>
              <w:t>Etc.</w:t>
            </w:r>
          </w:p>
        </w:tc>
      </w:tr>
      <w:tr w:rsidR="00FA20BA" w14:paraId="7C383CF1" w14:textId="77777777" w:rsidTr="00A64AF6">
        <w:tc>
          <w:tcPr>
            <w:tcW w:w="433" w:type="pct"/>
            <w:shd w:val="clear" w:color="auto" w:fill="D9D9D9" w:themeFill="background1" w:themeFillShade="D9"/>
          </w:tcPr>
          <w:p w14:paraId="0F1ADED3" w14:textId="236266CD" w:rsidR="00FA20BA" w:rsidRPr="001221AC" w:rsidRDefault="00BC7596" w:rsidP="00BC7596">
            <w:pPr>
              <w:pStyle w:val="PMO4-TableHeading"/>
              <w:rPr>
                <w:color w:val="auto"/>
                <w:shd w:val="clear" w:color="auto" w:fill="F2F2F2" w:themeFill="background1" w:themeFillShade="F2"/>
              </w:rPr>
            </w:pPr>
            <w:r w:rsidRPr="00BC7596">
              <w:rPr>
                <w:color w:val="auto"/>
                <w:sz w:val="22"/>
                <w:szCs w:val="22"/>
              </w:rPr>
              <w:t>4.</w:t>
            </w:r>
            <w:r w:rsidR="0039076B">
              <w:rPr>
                <w:color w:val="auto"/>
                <w:sz w:val="22"/>
                <w:szCs w:val="22"/>
              </w:rPr>
              <w:t>1</w:t>
            </w:r>
            <w:r w:rsidR="00A068AF">
              <w:rPr>
                <w:color w:val="auto"/>
                <w:sz w:val="22"/>
                <w:szCs w:val="22"/>
              </w:rPr>
              <w:t>1</w:t>
            </w:r>
          </w:p>
        </w:tc>
        <w:tc>
          <w:tcPr>
            <w:tcW w:w="4567" w:type="pct"/>
            <w:gridSpan w:val="5"/>
            <w:shd w:val="clear" w:color="auto" w:fill="F2F2F2" w:themeFill="background1" w:themeFillShade="F2"/>
            <w:vAlign w:val="center"/>
          </w:tcPr>
          <w:p w14:paraId="551E9EE3" w14:textId="2B2030D5" w:rsidR="00FA20BA" w:rsidRDefault="0039076B" w:rsidP="00BC7596">
            <w:pPr>
              <w:rPr>
                <w:b/>
                <w:sz w:val="20"/>
                <w:szCs w:val="20"/>
              </w:rPr>
            </w:pPr>
            <w:r>
              <w:rPr>
                <w:b/>
                <w:sz w:val="20"/>
                <w:szCs w:val="20"/>
              </w:rPr>
              <w:t xml:space="preserve">Please set out the </w:t>
            </w:r>
            <w:r w:rsidR="001E2CD3" w:rsidRPr="00F62ED2">
              <w:rPr>
                <w:b/>
                <w:sz w:val="20"/>
                <w:szCs w:val="20"/>
              </w:rPr>
              <w:t>Key</w:t>
            </w:r>
            <w:r w:rsidR="001E2CD3">
              <w:rPr>
                <w:bCs/>
                <w:sz w:val="20"/>
                <w:szCs w:val="20"/>
                <w:u w:val="single"/>
              </w:rPr>
              <w:t xml:space="preserve"> </w:t>
            </w:r>
            <w:r>
              <w:rPr>
                <w:b/>
                <w:sz w:val="20"/>
                <w:szCs w:val="20"/>
              </w:rPr>
              <w:t>milestones over the lifetime of the Project.</w:t>
            </w:r>
          </w:p>
          <w:p w14:paraId="12C25CCF" w14:textId="77777777" w:rsidR="00E5075B" w:rsidRPr="00F62ED2" w:rsidRDefault="00E5075B" w:rsidP="00E5075B">
            <w:pPr>
              <w:rPr>
                <w:rFonts w:cs="Arial"/>
                <w:b/>
                <w:bCs/>
                <w:i/>
                <w:iCs/>
                <w:sz w:val="20"/>
                <w:szCs w:val="20"/>
              </w:rPr>
            </w:pPr>
            <w:r w:rsidRPr="00F62ED2">
              <w:rPr>
                <w:rFonts w:cs="Arial"/>
                <w:i/>
                <w:iCs/>
                <w:sz w:val="20"/>
                <w:szCs w:val="20"/>
              </w:rPr>
              <w:t xml:space="preserve">Applicants must please provide a list of key project milestones and their anticipated completion dates. This should include at a minimum Project start, activity start, activity end, financial </w:t>
            </w:r>
            <w:proofErr w:type="gramStart"/>
            <w:r w:rsidRPr="00F62ED2">
              <w:rPr>
                <w:rFonts w:cs="Arial"/>
                <w:i/>
                <w:iCs/>
                <w:sz w:val="20"/>
                <w:szCs w:val="20"/>
              </w:rPr>
              <w:t>end</w:t>
            </w:r>
            <w:proofErr w:type="gramEnd"/>
            <w:r w:rsidRPr="00F62ED2">
              <w:rPr>
                <w:rFonts w:cs="Arial"/>
                <w:i/>
                <w:iCs/>
                <w:sz w:val="20"/>
                <w:szCs w:val="20"/>
              </w:rPr>
              <w:t xml:space="preserve"> and project dates.</w:t>
            </w:r>
            <w:r w:rsidRPr="00F62ED2">
              <w:rPr>
                <w:rFonts w:cs="Arial"/>
                <w:b/>
                <w:bCs/>
                <w:i/>
                <w:iCs/>
                <w:sz w:val="20"/>
                <w:szCs w:val="20"/>
              </w:rPr>
              <w:t xml:space="preserve"> </w:t>
            </w:r>
          </w:p>
          <w:p w14:paraId="20B5DEFC" w14:textId="6117477E" w:rsidR="00E5075B" w:rsidRPr="003A0D70" w:rsidRDefault="00E5075B" w:rsidP="00BC7596">
            <w:pPr>
              <w:rPr>
                <w:b/>
                <w:sz w:val="20"/>
                <w:szCs w:val="20"/>
              </w:rPr>
            </w:pPr>
          </w:p>
        </w:tc>
      </w:tr>
      <w:tr w:rsidR="00FA20BA" w14:paraId="3D14687B" w14:textId="77777777" w:rsidTr="0039076B">
        <w:trPr>
          <w:trHeight w:val="444"/>
        </w:trPr>
        <w:tc>
          <w:tcPr>
            <w:tcW w:w="2463" w:type="pct"/>
            <w:gridSpan w:val="4"/>
            <w:shd w:val="clear" w:color="auto" w:fill="F2F2F2" w:themeFill="background1" w:themeFillShade="F2"/>
            <w:vAlign w:val="center"/>
          </w:tcPr>
          <w:p w14:paraId="60C2D7C5" w14:textId="23E3160E" w:rsidR="00BC7596" w:rsidRPr="001221AC" w:rsidRDefault="0039076B">
            <w:pPr>
              <w:pStyle w:val="PMO4-TableHeading"/>
              <w:ind w:left="77"/>
              <w:rPr>
                <w:color w:val="auto"/>
                <w:shd w:val="clear" w:color="auto" w:fill="F2F2F2" w:themeFill="background1" w:themeFillShade="F2"/>
              </w:rPr>
            </w:pPr>
            <w:r w:rsidRPr="0039076B">
              <w:rPr>
                <w:color w:val="auto"/>
                <w:szCs w:val="20"/>
              </w:rPr>
              <w:t>Milestones</w:t>
            </w:r>
          </w:p>
        </w:tc>
        <w:tc>
          <w:tcPr>
            <w:tcW w:w="2537" w:type="pct"/>
            <w:gridSpan w:val="2"/>
            <w:shd w:val="clear" w:color="auto" w:fill="F2F2F2" w:themeFill="background1" w:themeFillShade="F2"/>
            <w:vAlign w:val="center"/>
          </w:tcPr>
          <w:p w14:paraId="2CE73621" w14:textId="59D1E310" w:rsidR="00FA20BA" w:rsidRPr="001221AC" w:rsidRDefault="0039076B">
            <w:pPr>
              <w:pStyle w:val="PMO4-TableHeading"/>
              <w:ind w:left="77"/>
              <w:rPr>
                <w:color w:val="auto"/>
                <w:shd w:val="clear" w:color="auto" w:fill="F2F2F2" w:themeFill="background1" w:themeFillShade="F2"/>
              </w:rPr>
            </w:pPr>
            <w:r w:rsidRPr="0039076B">
              <w:rPr>
                <w:color w:val="auto"/>
                <w:szCs w:val="20"/>
              </w:rPr>
              <w:t>Target Date</w:t>
            </w:r>
          </w:p>
        </w:tc>
      </w:tr>
      <w:tr w:rsidR="00BC7596" w14:paraId="6ACDB4FB" w14:textId="77777777" w:rsidTr="004F3E1E">
        <w:trPr>
          <w:trHeight w:val="440"/>
        </w:trPr>
        <w:tc>
          <w:tcPr>
            <w:tcW w:w="2463" w:type="pct"/>
            <w:gridSpan w:val="4"/>
            <w:shd w:val="clear" w:color="auto" w:fill="FFFFFF" w:themeFill="background1"/>
          </w:tcPr>
          <w:p w14:paraId="7F2AEF15" w14:textId="77777777" w:rsidR="00BC7596" w:rsidRPr="001221AC" w:rsidRDefault="00BC7596">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3D150781" w14:textId="6DE4D777" w:rsidR="00BC7596" w:rsidRPr="001221AC" w:rsidRDefault="00BC7596">
            <w:pPr>
              <w:pStyle w:val="PMO4-TableHeading"/>
              <w:ind w:left="77"/>
              <w:rPr>
                <w:color w:val="auto"/>
                <w:shd w:val="clear" w:color="auto" w:fill="F2F2F2" w:themeFill="background1" w:themeFillShade="F2"/>
              </w:rPr>
            </w:pPr>
          </w:p>
        </w:tc>
      </w:tr>
      <w:tr w:rsidR="00BC7596" w14:paraId="016D302B" w14:textId="77777777" w:rsidTr="004F3E1E">
        <w:trPr>
          <w:trHeight w:val="440"/>
        </w:trPr>
        <w:tc>
          <w:tcPr>
            <w:tcW w:w="2463" w:type="pct"/>
            <w:gridSpan w:val="4"/>
            <w:shd w:val="clear" w:color="auto" w:fill="FFFFFF" w:themeFill="background1"/>
          </w:tcPr>
          <w:p w14:paraId="0CDD9F1F" w14:textId="77777777" w:rsidR="00BC7596" w:rsidRPr="001221AC" w:rsidRDefault="00BC7596">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70A4E835" w14:textId="3B1417B0" w:rsidR="00BC7596" w:rsidRPr="001221AC" w:rsidRDefault="00BC7596">
            <w:pPr>
              <w:pStyle w:val="PMO4-TableHeading"/>
              <w:ind w:left="77"/>
              <w:rPr>
                <w:color w:val="auto"/>
                <w:shd w:val="clear" w:color="auto" w:fill="F2F2F2" w:themeFill="background1" w:themeFillShade="F2"/>
              </w:rPr>
            </w:pPr>
          </w:p>
        </w:tc>
      </w:tr>
      <w:tr w:rsidR="00BC7596" w14:paraId="5534A02A" w14:textId="77777777" w:rsidTr="004F3E1E">
        <w:trPr>
          <w:trHeight w:val="440"/>
        </w:trPr>
        <w:tc>
          <w:tcPr>
            <w:tcW w:w="2463" w:type="pct"/>
            <w:gridSpan w:val="4"/>
            <w:shd w:val="clear" w:color="auto" w:fill="FFFFFF" w:themeFill="background1"/>
          </w:tcPr>
          <w:p w14:paraId="6DDF140E" w14:textId="77777777" w:rsidR="00BC7596" w:rsidRPr="001221AC" w:rsidRDefault="00BC7596">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54DD9F49" w14:textId="5AA10238" w:rsidR="00BC7596" w:rsidRPr="001221AC" w:rsidRDefault="00BC7596">
            <w:pPr>
              <w:pStyle w:val="PMO4-TableHeading"/>
              <w:ind w:left="77"/>
              <w:rPr>
                <w:color w:val="auto"/>
                <w:shd w:val="clear" w:color="auto" w:fill="F2F2F2" w:themeFill="background1" w:themeFillShade="F2"/>
              </w:rPr>
            </w:pPr>
          </w:p>
        </w:tc>
      </w:tr>
      <w:tr w:rsidR="00BC7596" w14:paraId="6CDA14E0" w14:textId="77777777" w:rsidTr="004F3E1E">
        <w:trPr>
          <w:trHeight w:val="440"/>
        </w:trPr>
        <w:tc>
          <w:tcPr>
            <w:tcW w:w="2463" w:type="pct"/>
            <w:gridSpan w:val="4"/>
            <w:shd w:val="clear" w:color="auto" w:fill="FFFFFF" w:themeFill="background1"/>
          </w:tcPr>
          <w:p w14:paraId="63CCF3C6" w14:textId="77777777" w:rsidR="00BC7596" w:rsidRPr="001221AC" w:rsidRDefault="00BC7596">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5EF15F18" w14:textId="20A48D49" w:rsidR="00BC7596" w:rsidRPr="001221AC" w:rsidRDefault="00BC7596">
            <w:pPr>
              <w:pStyle w:val="PMO4-TableHeading"/>
              <w:ind w:left="77"/>
              <w:rPr>
                <w:color w:val="auto"/>
                <w:shd w:val="clear" w:color="auto" w:fill="F2F2F2" w:themeFill="background1" w:themeFillShade="F2"/>
              </w:rPr>
            </w:pPr>
          </w:p>
        </w:tc>
      </w:tr>
      <w:tr w:rsidR="003A0D70" w14:paraId="44AB6AAB" w14:textId="77777777" w:rsidTr="004F3E1E">
        <w:trPr>
          <w:trHeight w:val="440"/>
        </w:trPr>
        <w:tc>
          <w:tcPr>
            <w:tcW w:w="2463" w:type="pct"/>
            <w:gridSpan w:val="4"/>
            <w:shd w:val="clear" w:color="auto" w:fill="FFFFFF" w:themeFill="background1"/>
          </w:tcPr>
          <w:p w14:paraId="341570FC" w14:textId="77777777" w:rsidR="003A0D70" w:rsidRPr="001221AC" w:rsidRDefault="003A0D70">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359C3509" w14:textId="77777777" w:rsidR="003A0D70" w:rsidRPr="001221AC" w:rsidRDefault="003A0D70">
            <w:pPr>
              <w:pStyle w:val="PMO4-TableHeading"/>
              <w:ind w:left="77"/>
              <w:rPr>
                <w:color w:val="auto"/>
                <w:shd w:val="clear" w:color="auto" w:fill="F2F2F2" w:themeFill="background1" w:themeFillShade="F2"/>
              </w:rPr>
            </w:pPr>
          </w:p>
        </w:tc>
      </w:tr>
      <w:tr w:rsidR="003A0D70" w14:paraId="2C547E9B" w14:textId="77777777" w:rsidTr="004F3E1E">
        <w:trPr>
          <w:trHeight w:val="440"/>
        </w:trPr>
        <w:tc>
          <w:tcPr>
            <w:tcW w:w="2463" w:type="pct"/>
            <w:gridSpan w:val="4"/>
            <w:shd w:val="clear" w:color="auto" w:fill="FFFFFF" w:themeFill="background1"/>
          </w:tcPr>
          <w:p w14:paraId="03C0E6AD" w14:textId="77777777" w:rsidR="003A0D70" w:rsidRPr="001221AC" w:rsidRDefault="003A0D70">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1A5E3CF0" w14:textId="77777777" w:rsidR="003A0D70" w:rsidRPr="001221AC" w:rsidRDefault="003A0D70">
            <w:pPr>
              <w:pStyle w:val="PMO4-TableHeading"/>
              <w:ind w:left="77"/>
              <w:rPr>
                <w:color w:val="auto"/>
                <w:shd w:val="clear" w:color="auto" w:fill="F2F2F2" w:themeFill="background1" w:themeFillShade="F2"/>
              </w:rPr>
            </w:pPr>
          </w:p>
        </w:tc>
      </w:tr>
      <w:tr w:rsidR="003A0D70" w14:paraId="3A965C79" w14:textId="77777777" w:rsidTr="004F3E1E">
        <w:trPr>
          <w:trHeight w:val="440"/>
        </w:trPr>
        <w:tc>
          <w:tcPr>
            <w:tcW w:w="2463" w:type="pct"/>
            <w:gridSpan w:val="4"/>
            <w:shd w:val="clear" w:color="auto" w:fill="FFFFFF" w:themeFill="background1"/>
          </w:tcPr>
          <w:p w14:paraId="543F926A" w14:textId="77777777" w:rsidR="003A0D70" w:rsidRPr="001221AC" w:rsidRDefault="003A0D70">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25E0C29A" w14:textId="77777777" w:rsidR="003A0D70" w:rsidRPr="001221AC" w:rsidRDefault="003A0D70">
            <w:pPr>
              <w:pStyle w:val="PMO4-TableHeading"/>
              <w:ind w:left="77"/>
              <w:rPr>
                <w:color w:val="auto"/>
                <w:shd w:val="clear" w:color="auto" w:fill="F2F2F2" w:themeFill="background1" w:themeFillShade="F2"/>
              </w:rPr>
            </w:pPr>
          </w:p>
        </w:tc>
      </w:tr>
      <w:tr w:rsidR="00D736A9" w14:paraId="484FCA22" w14:textId="77777777" w:rsidTr="004F3E1E">
        <w:trPr>
          <w:trHeight w:val="440"/>
        </w:trPr>
        <w:tc>
          <w:tcPr>
            <w:tcW w:w="2463" w:type="pct"/>
            <w:gridSpan w:val="4"/>
            <w:shd w:val="clear" w:color="auto" w:fill="FFFFFF" w:themeFill="background1"/>
          </w:tcPr>
          <w:p w14:paraId="2888AF07" w14:textId="77777777" w:rsidR="00D736A9" w:rsidRPr="001221AC" w:rsidRDefault="00D736A9">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1EAF5B57" w14:textId="77777777" w:rsidR="00D736A9" w:rsidRPr="001221AC" w:rsidRDefault="00D736A9">
            <w:pPr>
              <w:pStyle w:val="PMO4-TableHeading"/>
              <w:ind w:left="77"/>
              <w:rPr>
                <w:color w:val="auto"/>
                <w:shd w:val="clear" w:color="auto" w:fill="F2F2F2" w:themeFill="background1" w:themeFillShade="F2"/>
              </w:rPr>
            </w:pPr>
          </w:p>
        </w:tc>
      </w:tr>
      <w:tr w:rsidR="00D736A9" w14:paraId="1A0444B3" w14:textId="77777777" w:rsidTr="004F3E1E">
        <w:trPr>
          <w:trHeight w:val="440"/>
        </w:trPr>
        <w:tc>
          <w:tcPr>
            <w:tcW w:w="2463" w:type="pct"/>
            <w:gridSpan w:val="4"/>
            <w:shd w:val="clear" w:color="auto" w:fill="FFFFFF" w:themeFill="background1"/>
          </w:tcPr>
          <w:p w14:paraId="72BB7ABC" w14:textId="77777777" w:rsidR="00D736A9" w:rsidRPr="001221AC" w:rsidRDefault="00D736A9">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1D607F67" w14:textId="77777777" w:rsidR="00D736A9" w:rsidRPr="001221AC" w:rsidRDefault="00D736A9">
            <w:pPr>
              <w:pStyle w:val="PMO4-TableHeading"/>
              <w:ind w:left="77"/>
              <w:rPr>
                <w:color w:val="auto"/>
                <w:shd w:val="clear" w:color="auto" w:fill="F2F2F2" w:themeFill="background1" w:themeFillShade="F2"/>
              </w:rPr>
            </w:pPr>
          </w:p>
        </w:tc>
      </w:tr>
      <w:tr w:rsidR="00D736A9" w14:paraId="36E6A782" w14:textId="77777777" w:rsidTr="004F3E1E">
        <w:trPr>
          <w:trHeight w:val="440"/>
        </w:trPr>
        <w:tc>
          <w:tcPr>
            <w:tcW w:w="2463" w:type="pct"/>
            <w:gridSpan w:val="4"/>
            <w:shd w:val="clear" w:color="auto" w:fill="FFFFFF" w:themeFill="background1"/>
          </w:tcPr>
          <w:p w14:paraId="51D77DD4" w14:textId="77777777" w:rsidR="00D736A9" w:rsidRPr="001221AC" w:rsidRDefault="00D736A9">
            <w:pPr>
              <w:pStyle w:val="PMO4-TableHeading"/>
              <w:ind w:left="77"/>
              <w:rPr>
                <w:color w:val="auto"/>
                <w:shd w:val="clear" w:color="auto" w:fill="F2F2F2" w:themeFill="background1" w:themeFillShade="F2"/>
              </w:rPr>
            </w:pPr>
          </w:p>
        </w:tc>
        <w:tc>
          <w:tcPr>
            <w:tcW w:w="2537" w:type="pct"/>
            <w:gridSpan w:val="2"/>
            <w:shd w:val="clear" w:color="auto" w:fill="FFFFFF" w:themeFill="background1"/>
          </w:tcPr>
          <w:p w14:paraId="53030BC0" w14:textId="77777777" w:rsidR="00D736A9" w:rsidRPr="001221AC" w:rsidRDefault="00D736A9">
            <w:pPr>
              <w:pStyle w:val="PMO4-TableHeading"/>
              <w:ind w:left="77"/>
              <w:rPr>
                <w:color w:val="auto"/>
                <w:shd w:val="clear" w:color="auto" w:fill="F2F2F2" w:themeFill="background1" w:themeFillShade="F2"/>
              </w:rPr>
            </w:pPr>
          </w:p>
        </w:tc>
      </w:tr>
      <w:tr w:rsidR="004C7DB1" w14:paraId="69273267" w14:textId="77777777" w:rsidTr="00A64AF6">
        <w:trPr>
          <w:trHeight w:val="440"/>
        </w:trPr>
        <w:tc>
          <w:tcPr>
            <w:tcW w:w="433" w:type="pct"/>
            <w:shd w:val="clear" w:color="auto" w:fill="BFBFBF" w:themeFill="background1" w:themeFillShade="BF"/>
          </w:tcPr>
          <w:p w14:paraId="03DDA5ED" w14:textId="7848B8D2" w:rsidR="004C7DB1" w:rsidRPr="00BB5DA1" w:rsidRDefault="004C7DB1" w:rsidP="004C7DB1">
            <w:pPr>
              <w:ind w:right="95"/>
              <w:rPr>
                <w:b/>
                <w:sz w:val="22"/>
                <w:szCs w:val="22"/>
              </w:rPr>
            </w:pPr>
            <w:r w:rsidRPr="00BB5DA1">
              <w:rPr>
                <w:b/>
                <w:sz w:val="22"/>
                <w:szCs w:val="22"/>
              </w:rPr>
              <w:t>4.</w:t>
            </w:r>
            <w:r w:rsidRPr="00BB5DA1">
              <w:rPr>
                <w:b/>
                <w:bCs/>
                <w:sz w:val="22"/>
                <w:szCs w:val="22"/>
              </w:rPr>
              <w:t>1</w:t>
            </w:r>
            <w:r w:rsidR="00A068AF">
              <w:rPr>
                <w:b/>
                <w:bCs/>
                <w:sz w:val="22"/>
                <w:szCs w:val="22"/>
              </w:rPr>
              <w:t>2</w:t>
            </w:r>
          </w:p>
        </w:tc>
        <w:tc>
          <w:tcPr>
            <w:tcW w:w="4567" w:type="pct"/>
            <w:gridSpan w:val="5"/>
            <w:shd w:val="clear" w:color="auto" w:fill="F2F2F2" w:themeFill="background1" w:themeFillShade="F2"/>
          </w:tcPr>
          <w:p w14:paraId="6E5DBE00" w14:textId="77777777" w:rsidR="004C7DB1" w:rsidRDefault="004C7DB1" w:rsidP="004C7DB1">
            <w:pPr>
              <w:ind w:right="95"/>
              <w:rPr>
                <w:b/>
                <w:sz w:val="20"/>
                <w:szCs w:val="20"/>
              </w:rPr>
            </w:pPr>
            <w:r w:rsidRPr="00BB5DA1">
              <w:rPr>
                <w:b/>
                <w:sz w:val="20"/>
                <w:szCs w:val="20"/>
              </w:rPr>
              <w:t>Please confirm you have completed and attached a logic model (</w:t>
            </w:r>
            <w:r w:rsidR="003C027F">
              <w:rPr>
                <w:b/>
                <w:bCs/>
                <w:sz w:val="20"/>
                <w:szCs w:val="20"/>
              </w:rPr>
              <w:t>A</w:t>
            </w:r>
            <w:r w:rsidRPr="00BB5DA1">
              <w:rPr>
                <w:b/>
                <w:bCs/>
                <w:sz w:val="20"/>
                <w:szCs w:val="20"/>
              </w:rPr>
              <w:t>nnex</w:t>
            </w:r>
            <w:r w:rsidRPr="00BB5DA1">
              <w:rPr>
                <w:b/>
                <w:sz w:val="20"/>
                <w:szCs w:val="20"/>
              </w:rPr>
              <w:t xml:space="preserve"> B) as part of your application.</w:t>
            </w:r>
          </w:p>
          <w:p w14:paraId="78ED8A65" w14:textId="77777777" w:rsidR="003E76A6" w:rsidRDefault="003E76A6" w:rsidP="004C7DB1">
            <w:pPr>
              <w:ind w:right="95"/>
              <w:rPr>
                <w:b/>
                <w:sz w:val="20"/>
                <w:szCs w:val="20"/>
              </w:rPr>
            </w:pPr>
          </w:p>
          <w:p w14:paraId="4BE3383B" w14:textId="55979D4C" w:rsidR="003E76A6" w:rsidRPr="00F62ED2" w:rsidRDefault="003E76A6" w:rsidP="00FD1058">
            <w:pPr>
              <w:rPr>
                <w:rFonts w:cs="Arial"/>
                <w:b/>
                <w:i/>
                <w:sz w:val="20"/>
                <w:szCs w:val="20"/>
              </w:rPr>
            </w:pPr>
            <w:r w:rsidRPr="00F62ED2">
              <w:rPr>
                <w:rFonts w:cs="Arial"/>
                <w:i/>
                <w:sz w:val="20"/>
                <w:szCs w:val="20"/>
              </w:rPr>
              <w:t xml:space="preserve">Applicants should complete and attach the provided </w:t>
            </w:r>
            <w:r w:rsidRPr="00F62ED2">
              <w:rPr>
                <w:rFonts w:cs="Arial"/>
                <w:b/>
                <w:i/>
                <w:sz w:val="20"/>
                <w:szCs w:val="20"/>
              </w:rPr>
              <w:t>Annex B Logic Model</w:t>
            </w:r>
            <w:r w:rsidRPr="00F62ED2">
              <w:rPr>
                <w:rFonts w:cs="Arial"/>
                <w:i/>
                <w:sz w:val="20"/>
                <w:szCs w:val="20"/>
              </w:rPr>
              <w:t xml:space="preserve">. Applicants should ensure they check the Yes/ No box as appropriate. </w:t>
            </w:r>
          </w:p>
          <w:p w14:paraId="1DE81E56" w14:textId="77777777" w:rsidR="003E76A6" w:rsidRDefault="003E76A6" w:rsidP="00545EAC">
            <w:pPr>
              <w:rPr>
                <w:b/>
                <w:sz w:val="20"/>
                <w:szCs w:val="20"/>
              </w:rPr>
            </w:pPr>
          </w:p>
          <w:p w14:paraId="00D59B6A" w14:textId="2B43F1B5" w:rsidR="00545EAC" w:rsidRPr="00647767" w:rsidRDefault="00545EAC" w:rsidP="00F62ED2">
            <w:pPr>
              <w:pStyle w:val="ListParagraph"/>
              <w:ind w:left="0"/>
              <w:rPr>
                <w:rFonts w:cs="Arial"/>
                <w:i/>
                <w:iCs/>
                <w:sz w:val="20"/>
                <w:szCs w:val="20"/>
              </w:rPr>
            </w:pPr>
            <w:r w:rsidRPr="00647767">
              <w:rPr>
                <w:rFonts w:cs="Arial"/>
                <w:i/>
                <w:iCs/>
                <w:sz w:val="20"/>
                <w:szCs w:val="20"/>
              </w:rPr>
              <w:t xml:space="preserve">To demonstrate the alignment of your proposal with the </w:t>
            </w:r>
            <w:r w:rsidR="009615B1">
              <w:rPr>
                <w:rFonts w:cs="Arial"/>
                <w:i/>
                <w:iCs/>
                <w:sz w:val="20"/>
                <w:szCs w:val="20"/>
              </w:rPr>
              <w:t>West Yorkshire Local Investment Plan</w:t>
            </w:r>
            <w:r w:rsidRPr="00647767">
              <w:rPr>
                <w:rFonts w:cs="Arial"/>
                <w:i/>
                <w:iCs/>
                <w:sz w:val="20"/>
                <w:szCs w:val="20"/>
              </w:rPr>
              <w:t xml:space="preserve"> and Invitation to Bid you must provide a logic model for your scheme.  A logic model is a graphic which represents the theory of how an intervention produces its outcomes and impact.  It shows the relationship between inputs / resources and the activities that are undertaken and outputs that are delivered.  It then shows how outputs translate into outcomes and results.</w:t>
            </w:r>
            <w:r w:rsidR="008B48A9">
              <w:rPr>
                <w:rFonts w:cs="Arial"/>
                <w:i/>
                <w:iCs/>
                <w:sz w:val="20"/>
                <w:szCs w:val="20"/>
              </w:rPr>
              <w:t xml:space="preserve"> </w:t>
            </w:r>
            <w:r w:rsidRPr="00647767">
              <w:rPr>
                <w:rFonts w:cs="Arial"/>
                <w:i/>
                <w:iCs/>
                <w:sz w:val="20"/>
                <w:szCs w:val="20"/>
              </w:rPr>
              <w:t>The use of a logic model allows scheme promoters to demonstrate more fully the strategic fit of their proposal, showing how the activities they will implement through their project will contribute to the outputs, results and outcomes set out in the LIP.</w:t>
            </w:r>
          </w:p>
          <w:p w14:paraId="1DB7D6C0" w14:textId="77777777" w:rsidR="00545EAC" w:rsidRPr="00647767" w:rsidRDefault="00545EAC" w:rsidP="00F62ED2">
            <w:pPr>
              <w:pStyle w:val="ListParagraph"/>
              <w:ind w:left="0"/>
              <w:rPr>
                <w:rFonts w:cs="Arial"/>
                <w:i/>
                <w:iCs/>
                <w:sz w:val="20"/>
                <w:szCs w:val="20"/>
              </w:rPr>
            </w:pPr>
          </w:p>
          <w:p w14:paraId="30B641CB" w14:textId="77777777" w:rsidR="00545EAC" w:rsidRPr="00647767" w:rsidRDefault="00545EAC" w:rsidP="00F62ED2">
            <w:pPr>
              <w:pStyle w:val="ListParagraph"/>
              <w:ind w:left="0"/>
              <w:rPr>
                <w:rFonts w:cs="Arial"/>
                <w:i/>
                <w:iCs/>
                <w:sz w:val="20"/>
                <w:szCs w:val="20"/>
              </w:rPr>
            </w:pPr>
            <w:r w:rsidRPr="00647767">
              <w:rPr>
                <w:rFonts w:cs="Arial"/>
                <w:i/>
                <w:iCs/>
                <w:sz w:val="20"/>
                <w:szCs w:val="20"/>
              </w:rPr>
              <w:t>Please address the following points when completing your logic model:</w:t>
            </w:r>
          </w:p>
          <w:p w14:paraId="5B06D702" w14:textId="77777777" w:rsidR="00545EAC" w:rsidRPr="00647767" w:rsidRDefault="00545EAC" w:rsidP="00F62ED2">
            <w:pPr>
              <w:pStyle w:val="ListParagraph"/>
              <w:ind w:left="0"/>
              <w:rPr>
                <w:rFonts w:cs="Arial"/>
                <w:i/>
                <w:iCs/>
                <w:sz w:val="20"/>
                <w:szCs w:val="20"/>
              </w:rPr>
            </w:pPr>
          </w:p>
          <w:p w14:paraId="30734A25" w14:textId="3E385B94" w:rsidR="00545EAC" w:rsidRPr="00647767" w:rsidRDefault="00545EAC" w:rsidP="008B48A9">
            <w:pPr>
              <w:pStyle w:val="ListParagraph"/>
              <w:numPr>
                <w:ilvl w:val="1"/>
                <w:numId w:val="14"/>
              </w:numPr>
              <w:spacing w:after="261" w:line="248" w:lineRule="auto"/>
              <w:ind w:left="360"/>
              <w:rPr>
                <w:rFonts w:cs="Arial"/>
                <w:i/>
                <w:iCs/>
                <w:sz w:val="20"/>
                <w:szCs w:val="20"/>
              </w:rPr>
            </w:pPr>
            <w:r w:rsidRPr="00647767">
              <w:rPr>
                <w:rFonts w:cs="Arial"/>
                <w:i/>
                <w:iCs/>
                <w:sz w:val="20"/>
                <w:szCs w:val="20"/>
              </w:rPr>
              <w:t xml:space="preserve">Context – what are the opportunities and challenges the scheme seeks to address and what is the policy context in which the scheme sits?  This should be explained in the context of the investment priorities contained in </w:t>
            </w:r>
            <w:r w:rsidR="00BB2FEA">
              <w:rPr>
                <w:rFonts w:cs="Arial"/>
                <w:i/>
                <w:iCs/>
                <w:sz w:val="20"/>
                <w:szCs w:val="20"/>
              </w:rPr>
              <w:t>this</w:t>
            </w:r>
            <w:r w:rsidRPr="00647767">
              <w:rPr>
                <w:rFonts w:cs="Arial"/>
                <w:i/>
                <w:iCs/>
                <w:sz w:val="20"/>
                <w:szCs w:val="20"/>
              </w:rPr>
              <w:t xml:space="preserve"> Invitation to Bid.  Which of the priorities will your scheme address?  You can also refer to the wider policy context</w:t>
            </w:r>
            <w:r w:rsidR="00A857F8">
              <w:rPr>
                <w:rFonts w:cs="Arial"/>
                <w:i/>
                <w:iCs/>
                <w:sz w:val="20"/>
                <w:szCs w:val="20"/>
              </w:rPr>
              <w:t xml:space="preserve"> </w:t>
            </w:r>
            <w:proofErr w:type="gramStart"/>
            <w:r w:rsidR="001160A9">
              <w:rPr>
                <w:rFonts w:cs="Arial"/>
                <w:i/>
                <w:iCs/>
                <w:sz w:val="20"/>
                <w:szCs w:val="20"/>
              </w:rPr>
              <w:t>e.g.</w:t>
            </w:r>
            <w:proofErr w:type="gramEnd"/>
            <w:r w:rsidRPr="00647767">
              <w:rPr>
                <w:rFonts w:cs="Arial"/>
                <w:i/>
                <w:iCs/>
                <w:sz w:val="20"/>
                <w:szCs w:val="20"/>
              </w:rPr>
              <w:t xml:space="preserve"> other local and national policies.</w:t>
            </w:r>
          </w:p>
          <w:p w14:paraId="51F04A80" w14:textId="7BC4F834" w:rsidR="00545EAC" w:rsidRPr="00647767" w:rsidRDefault="00545EAC" w:rsidP="008B48A9">
            <w:pPr>
              <w:pStyle w:val="ListParagraph"/>
              <w:numPr>
                <w:ilvl w:val="1"/>
                <w:numId w:val="14"/>
              </w:numPr>
              <w:spacing w:after="261" w:line="248" w:lineRule="auto"/>
              <w:ind w:left="360"/>
              <w:rPr>
                <w:rFonts w:cs="Arial"/>
                <w:i/>
                <w:iCs/>
                <w:sz w:val="20"/>
                <w:szCs w:val="20"/>
              </w:rPr>
            </w:pPr>
            <w:r w:rsidRPr="00647767">
              <w:rPr>
                <w:rFonts w:cs="Arial"/>
                <w:i/>
                <w:iCs/>
                <w:sz w:val="20"/>
                <w:szCs w:val="20"/>
              </w:rPr>
              <w:lastRenderedPageBreak/>
              <w:t>Objectives – what is the scheme seeking to achieve?  This should be grounded in the opportunities and challenges you have outlined but you should also</w:t>
            </w:r>
            <w:r w:rsidR="00A857F8">
              <w:rPr>
                <w:rFonts w:cs="Arial"/>
                <w:i/>
                <w:iCs/>
                <w:sz w:val="20"/>
                <w:szCs w:val="20"/>
              </w:rPr>
              <w:t xml:space="preserve"> </w:t>
            </w:r>
            <w:r w:rsidRPr="00647767">
              <w:rPr>
                <w:rFonts w:cs="Arial"/>
                <w:i/>
                <w:iCs/>
                <w:sz w:val="20"/>
                <w:szCs w:val="20"/>
              </w:rPr>
              <w:t xml:space="preserve">take account of the priority areas for investment set out in </w:t>
            </w:r>
            <w:r w:rsidR="00A857F8">
              <w:rPr>
                <w:rFonts w:cs="Arial"/>
                <w:i/>
                <w:iCs/>
                <w:sz w:val="20"/>
                <w:szCs w:val="20"/>
              </w:rPr>
              <w:t>the Call</w:t>
            </w:r>
            <w:r w:rsidRPr="00647767">
              <w:rPr>
                <w:rFonts w:cs="Arial"/>
                <w:i/>
                <w:iCs/>
                <w:sz w:val="20"/>
                <w:szCs w:val="20"/>
              </w:rPr>
              <w:t>.</w:t>
            </w:r>
          </w:p>
          <w:p w14:paraId="0A670145" w14:textId="2B61A6F3" w:rsidR="00545EAC" w:rsidRPr="00647767" w:rsidRDefault="00545EAC" w:rsidP="008B48A9">
            <w:pPr>
              <w:pStyle w:val="ListParagraph"/>
              <w:numPr>
                <w:ilvl w:val="1"/>
                <w:numId w:val="14"/>
              </w:numPr>
              <w:spacing w:after="261" w:line="248" w:lineRule="auto"/>
              <w:ind w:left="360"/>
              <w:rPr>
                <w:rFonts w:cs="Arial"/>
                <w:i/>
                <w:iCs/>
                <w:sz w:val="20"/>
                <w:szCs w:val="20"/>
              </w:rPr>
            </w:pPr>
            <w:r w:rsidRPr="00647767">
              <w:rPr>
                <w:rFonts w:cs="Arial"/>
                <w:i/>
                <w:iCs/>
                <w:sz w:val="20"/>
                <w:szCs w:val="20"/>
              </w:rPr>
              <w:t xml:space="preserve">Inputs – what are the resources needed to deliver the scheme?  This will include </w:t>
            </w:r>
            <w:r w:rsidR="00A857F8">
              <w:rPr>
                <w:rFonts w:cs="Arial"/>
                <w:i/>
                <w:iCs/>
                <w:sz w:val="20"/>
                <w:szCs w:val="20"/>
              </w:rPr>
              <w:t xml:space="preserve">this </w:t>
            </w:r>
            <w:r w:rsidRPr="00647767">
              <w:rPr>
                <w:rFonts w:cs="Arial"/>
                <w:i/>
                <w:iCs/>
                <w:sz w:val="20"/>
                <w:szCs w:val="20"/>
              </w:rPr>
              <w:t xml:space="preserve">external funding </w:t>
            </w:r>
            <w:r w:rsidR="00A857F8">
              <w:rPr>
                <w:rFonts w:cs="Arial"/>
                <w:i/>
                <w:iCs/>
                <w:sz w:val="20"/>
                <w:szCs w:val="20"/>
              </w:rPr>
              <w:t>which may include</w:t>
            </w:r>
            <w:r w:rsidRPr="00647767">
              <w:rPr>
                <w:rFonts w:cs="Arial"/>
                <w:i/>
                <w:iCs/>
                <w:sz w:val="20"/>
                <w:szCs w:val="20"/>
              </w:rPr>
              <w:t xml:space="preserve"> staff resources / capacity, material resources such as equipment</w:t>
            </w:r>
            <w:r w:rsidR="00C877A6">
              <w:rPr>
                <w:rFonts w:cs="Arial"/>
                <w:i/>
                <w:iCs/>
                <w:sz w:val="20"/>
                <w:szCs w:val="20"/>
              </w:rPr>
              <w:t xml:space="preserve"> for example.</w:t>
            </w:r>
            <w:r w:rsidRPr="00647767">
              <w:rPr>
                <w:rFonts w:cs="Arial"/>
                <w:i/>
                <w:iCs/>
                <w:sz w:val="20"/>
                <w:szCs w:val="20"/>
              </w:rPr>
              <w:t xml:space="preserve"> </w:t>
            </w:r>
          </w:p>
          <w:p w14:paraId="2CA875B5" w14:textId="77777777" w:rsidR="00545EAC" w:rsidRPr="00647767" w:rsidRDefault="00545EAC" w:rsidP="008B48A9">
            <w:pPr>
              <w:pStyle w:val="ListParagraph"/>
              <w:numPr>
                <w:ilvl w:val="1"/>
                <w:numId w:val="14"/>
              </w:numPr>
              <w:spacing w:after="261" w:line="248" w:lineRule="auto"/>
              <w:ind w:left="360"/>
              <w:rPr>
                <w:rFonts w:cs="Arial"/>
                <w:i/>
                <w:iCs/>
                <w:sz w:val="20"/>
                <w:szCs w:val="20"/>
              </w:rPr>
            </w:pPr>
            <w:r w:rsidRPr="00647767">
              <w:rPr>
                <w:rFonts w:cs="Arial"/>
                <w:i/>
                <w:iCs/>
                <w:sz w:val="20"/>
                <w:szCs w:val="20"/>
              </w:rPr>
              <w:t>Activities – how will your scheme be delivered, what activities will be undertaken?  There should be a clear read across between your scheme’s objectives and its activities and it should also be clear that the scheme outputs flow from the proposed activities.</w:t>
            </w:r>
          </w:p>
          <w:p w14:paraId="69331E88" w14:textId="2D24D543" w:rsidR="003E76A6" w:rsidRPr="00BB5DA1" w:rsidRDefault="00545EAC" w:rsidP="00BD12EF">
            <w:pPr>
              <w:pStyle w:val="ListParagraph"/>
              <w:numPr>
                <w:ilvl w:val="1"/>
                <w:numId w:val="14"/>
              </w:numPr>
              <w:spacing w:after="261" w:line="248" w:lineRule="auto"/>
              <w:ind w:left="360"/>
              <w:jc w:val="both"/>
              <w:rPr>
                <w:b/>
                <w:sz w:val="20"/>
                <w:szCs w:val="20"/>
              </w:rPr>
            </w:pPr>
            <w:r w:rsidRPr="00647767">
              <w:rPr>
                <w:rFonts w:cs="Arial"/>
                <w:i/>
                <w:iCs/>
                <w:sz w:val="20"/>
                <w:szCs w:val="20"/>
              </w:rPr>
              <w:t xml:space="preserve">Outputs and Outcomes – what will your scheme deliver in practice?  A list of the types of </w:t>
            </w:r>
            <w:r w:rsidR="00BD12EF">
              <w:rPr>
                <w:rFonts w:cs="Arial"/>
                <w:i/>
                <w:iCs/>
                <w:sz w:val="20"/>
                <w:szCs w:val="20"/>
              </w:rPr>
              <w:t xml:space="preserve">the UKSPF </w:t>
            </w:r>
            <w:r w:rsidRPr="00647767">
              <w:rPr>
                <w:rFonts w:cs="Arial"/>
                <w:i/>
                <w:iCs/>
                <w:sz w:val="20"/>
                <w:szCs w:val="20"/>
              </w:rPr>
              <w:t xml:space="preserve">outputs and outcomes </w:t>
            </w:r>
            <w:r w:rsidR="00040428">
              <w:rPr>
                <w:rFonts w:cs="Arial"/>
                <w:i/>
                <w:iCs/>
                <w:sz w:val="20"/>
                <w:szCs w:val="20"/>
              </w:rPr>
              <w:t xml:space="preserve">is set out in the </w:t>
            </w:r>
            <w:r w:rsidRPr="00647767">
              <w:rPr>
                <w:rFonts w:cs="Arial"/>
                <w:i/>
                <w:iCs/>
                <w:sz w:val="20"/>
                <w:szCs w:val="20"/>
              </w:rPr>
              <w:t xml:space="preserve">Invitation to Bid and your logic model should draw on this menu of specified </w:t>
            </w:r>
            <w:r w:rsidR="00040428">
              <w:rPr>
                <w:rFonts w:cs="Arial"/>
                <w:i/>
                <w:iCs/>
                <w:sz w:val="20"/>
                <w:szCs w:val="20"/>
              </w:rPr>
              <w:t xml:space="preserve">deliverables (interventions, leading to </w:t>
            </w:r>
            <w:r w:rsidRPr="00647767">
              <w:rPr>
                <w:rFonts w:cs="Arial"/>
                <w:i/>
                <w:iCs/>
                <w:sz w:val="20"/>
                <w:szCs w:val="20"/>
              </w:rPr>
              <w:t>outputs</w:t>
            </w:r>
            <w:r w:rsidR="00040428">
              <w:rPr>
                <w:rFonts w:cs="Arial"/>
                <w:i/>
                <w:iCs/>
                <w:sz w:val="20"/>
                <w:szCs w:val="20"/>
              </w:rPr>
              <w:t xml:space="preserve"> and outcomes)</w:t>
            </w:r>
            <w:r w:rsidRPr="00647767">
              <w:rPr>
                <w:rFonts w:cs="Arial"/>
                <w:i/>
                <w:iCs/>
                <w:sz w:val="20"/>
                <w:szCs w:val="20"/>
              </w:rPr>
              <w:t>.</w:t>
            </w:r>
          </w:p>
        </w:tc>
      </w:tr>
      <w:tr w:rsidR="004C7DB1" w14:paraId="2EB8DB6C" w14:textId="77777777" w:rsidTr="004C7DB1">
        <w:trPr>
          <w:trHeight w:val="440"/>
        </w:trPr>
        <w:tc>
          <w:tcPr>
            <w:tcW w:w="5000" w:type="pct"/>
            <w:gridSpan w:val="6"/>
            <w:shd w:val="clear" w:color="auto" w:fill="FFFFFF" w:themeFill="background1"/>
          </w:tcPr>
          <w:p w14:paraId="5E278F7F" w14:textId="77A2214F" w:rsidR="004C7DB1" w:rsidRPr="00BB5DA1" w:rsidRDefault="004C7DB1" w:rsidP="004F3E1E">
            <w:pPr>
              <w:ind w:right="95"/>
              <w:rPr>
                <w:b/>
                <w:sz w:val="20"/>
                <w:szCs w:val="20"/>
              </w:rPr>
            </w:pPr>
            <w:r w:rsidRPr="00BB5DA1">
              <w:rPr>
                <w:rFonts w:ascii="Segoe UI Symbol" w:hAnsi="Segoe UI Symbol" w:cs="Segoe UI Symbol"/>
                <w:szCs w:val="20"/>
              </w:rPr>
              <w:lastRenderedPageBreak/>
              <w:t>☐</w:t>
            </w:r>
            <w:r w:rsidRPr="00BB5DA1">
              <w:rPr>
                <w:szCs w:val="20"/>
              </w:rPr>
              <w:t xml:space="preserve"> Yes </w:t>
            </w:r>
            <w:r w:rsidRPr="00BB5DA1">
              <w:rPr>
                <w:rFonts w:ascii="Segoe UI Symbol" w:hAnsi="Segoe UI Symbol" w:cs="Segoe UI Symbol"/>
                <w:szCs w:val="20"/>
              </w:rPr>
              <w:t>☐</w:t>
            </w:r>
            <w:r w:rsidRPr="00BB5DA1">
              <w:rPr>
                <w:szCs w:val="20"/>
              </w:rPr>
              <w:t xml:space="preserve"> No</w:t>
            </w:r>
          </w:p>
        </w:tc>
      </w:tr>
      <w:tr w:rsidR="004F3E1E" w14:paraId="66C458EF" w14:textId="77777777" w:rsidTr="00A64AF6">
        <w:trPr>
          <w:trHeight w:val="440"/>
        </w:trPr>
        <w:tc>
          <w:tcPr>
            <w:tcW w:w="433" w:type="pct"/>
            <w:shd w:val="clear" w:color="auto" w:fill="BFBFBF" w:themeFill="background1" w:themeFillShade="BF"/>
          </w:tcPr>
          <w:p w14:paraId="0E15A124" w14:textId="79646D6B" w:rsidR="004F3E1E" w:rsidRPr="00BB5DA1" w:rsidRDefault="004F3E1E" w:rsidP="009103D8">
            <w:pPr>
              <w:ind w:right="95"/>
              <w:rPr>
                <w:b/>
                <w:sz w:val="22"/>
                <w:szCs w:val="22"/>
              </w:rPr>
            </w:pPr>
            <w:r w:rsidRPr="00BB5DA1">
              <w:rPr>
                <w:b/>
                <w:sz w:val="22"/>
                <w:szCs w:val="22"/>
              </w:rPr>
              <w:t>4.</w:t>
            </w:r>
            <w:r w:rsidRPr="00BB5DA1">
              <w:rPr>
                <w:b/>
                <w:bCs/>
                <w:sz w:val="22"/>
                <w:szCs w:val="22"/>
              </w:rPr>
              <w:t>1</w:t>
            </w:r>
            <w:r w:rsidR="00A068AF">
              <w:rPr>
                <w:b/>
                <w:bCs/>
                <w:sz w:val="22"/>
                <w:szCs w:val="22"/>
              </w:rPr>
              <w:t>3</w:t>
            </w:r>
          </w:p>
        </w:tc>
        <w:tc>
          <w:tcPr>
            <w:tcW w:w="4567" w:type="pct"/>
            <w:gridSpan w:val="5"/>
            <w:shd w:val="clear" w:color="auto" w:fill="F2F2F2" w:themeFill="background1" w:themeFillShade="F2"/>
          </w:tcPr>
          <w:p w14:paraId="5D7FCBFF" w14:textId="76184C4E" w:rsidR="004F3E1E" w:rsidRDefault="004F3E1E" w:rsidP="004F3E1E">
            <w:pPr>
              <w:ind w:right="95"/>
              <w:rPr>
                <w:sz w:val="20"/>
                <w:szCs w:val="20"/>
              </w:rPr>
            </w:pPr>
            <w:r w:rsidRPr="00BB5DA1">
              <w:rPr>
                <w:b/>
                <w:sz w:val="20"/>
                <w:szCs w:val="20"/>
              </w:rPr>
              <w:t xml:space="preserve">Confirm you have discussed your proposal with the Combined Authority’s </w:t>
            </w:r>
            <w:r w:rsidR="00681D93">
              <w:rPr>
                <w:b/>
                <w:sz w:val="20"/>
                <w:szCs w:val="20"/>
              </w:rPr>
              <w:t>Employment and Skills Team</w:t>
            </w:r>
            <w:r w:rsidRPr="00BB5DA1">
              <w:rPr>
                <w:b/>
                <w:sz w:val="20"/>
                <w:szCs w:val="20"/>
              </w:rPr>
              <w:t xml:space="preserve"> to ensure strategic fit and that there is no duplication of existing services?</w:t>
            </w:r>
            <w:r w:rsidRPr="00BB5DA1">
              <w:rPr>
                <w:sz w:val="20"/>
                <w:szCs w:val="20"/>
              </w:rPr>
              <w:t xml:space="preserve">  </w:t>
            </w:r>
          </w:p>
          <w:p w14:paraId="668FE1E8" w14:textId="77777777" w:rsidR="00FC777E" w:rsidRDefault="00FC777E" w:rsidP="004F3E1E">
            <w:pPr>
              <w:ind w:right="95"/>
              <w:rPr>
                <w:sz w:val="20"/>
                <w:szCs w:val="20"/>
                <w:shd w:val="clear" w:color="auto" w:fill="F2F2F2" w:themeFill="background1" w:themeFillShade="F2"/>
              </w:rPr>
            </w:pPr>
          </w:p>
          <w:p w14:paraId="38DA7306" w14:textId="62532034" w:rsidR="00FC777E" w:rsidRPr="00F62ED2" w:rsidRDefault="00FC777E" w:rsidP="00FC777E">
            <w:pPr>
              <w:rPr>
                <w:rFonts w:cs="Arial"/>
                <w:i/>
                <w:sz w:val="20"/>
                <w:szCs w:val="20"/>
              </w:rPr>
            </w:pPr>
            <w:r w:rsidRPr="00F62ED2">
              <w:rPr>
                <w:rFonts w:cs="Arial"/>
                <w:i/>
                <w:sz w:val="20"/>
                <w:szCs w:val="20"/>
              </w:rPr>
              <w:t>Prior to submitting</w:t>
            </w:r>
            <w:r w:rsidR="00040428">
              <w:rPr>
                <w:rFonts w:cs="Arial"/>
                <w:i/>
                <w:sz w:val="20"/>
                <w:szCs w:val="20"/>
              </w:rPr>
              <w:t>,</w:t>
            </w:r>
            <w:r w:rsidRPr="00F62ED2">
              <w:rPr>
                <w:rFonts w:cs="Arial"/>
                <w:i/>
                <w:sz w:val="20"/>
                <w:szCs w:val="20"/>
              </w:rPr>
              <w:t xml:space="preserve"> applicants should consult with members of the Combined Authorities </w:t>
            </w:r>
            <w:r w:rsidR="00681D93">
              <w:rPr>
                <w:rFonts w:cs="Arial"/>
                <w:i/>
                <w:sz w:val="20"/>
                <w:szCs w:val="20"/>
              </w:rPr>
              <w:t>Employment and Skills Team</w:t>
            </w:r>
            <w:r w:rsidRPr="00F62ED2">
              <w:rPr>
                <w:rFonts w:cs="Arial"/>
                <w:i/>
                <w:sz w:val="20"/>
                <w:szCs w:val="20"/>
              </w:rPr>
              <w:t xml:space="preserve"> to make sure the application will align with strategic fit and avoid duplication. The applicant should check the appropriate box to indicate if they have had these conversations and provide the name of the relevant staff </w:t>
            </w:r>
            <w:proofErr w:type="gramStart"/>
            <w:r w:rsidRPr="00F62ED2">
              <w:rPr>
                <w:rFonts w:cs="Arial"/>
                <w:i/>
                <w:sz w:val="20"/>
                <w:szCs w:val="20"/>
              </w:rPr>
              <w:t>member</w:t>
            </w:r>
            <w:proofErr w:type="gramEnd"/>
            <w:r w:rsidRPr="00F62ED2">
              <w:rPr>
                <w:rFonts w:cs="Arial"/>
                <w:i/>
                <w:sz w:val="20"/>
                <w:szCs w:val="20"/>
              </w:rPr>
              <w:t xml:space="preserve"> they discussed the project proposal with. </w:t>
            </w:r>
          </w:p>
          <w:p w14:paraId="3689FD3A" w14:textId="466D34D0" w:rsidR="00FC777E" w:rsidRPr="00BB5DA1" w:rsidRDefault="00FC777E" w:rsidP="004F3E1E">
            <w:pPr>
              <w:ind w:right="95"/>
              <w:rPr>
                <w:sz w:val="20"/>
                <w:szCs w:val="20"/>
                <w:shd w:val="clear" w:color="auto" w:fill="F2F2F2" w:themeFill="background1" w:themeFillShade="F2"/>
              </w:rPr>
            </w:pPr>
          </w:p>
        </w:tc>
      </w:tr>
      <w:tr w:rsidR="007076D1" w14:paraId="67EA4964" w14:textId="77777777" w:rsidTr="00247E01">
        <w:trPr>
          <w:trHeight w:val="440"/>
        </w:trPr>
        <w:tc>
          <w:tcPr>
            <w:tcW w:w="1303" w:type="pct"/>
            <w:gridSpan w:val="2"/>
            <w:vMerge w:val="restart"/>
            <w:shd w:val="clear" w:color="auto" w:fill="FFFFFF" w:themeFill="background1"/>
          </w:tcPr>
          <w:p w14:paraId="244BBE28" w14:textId="10712631" w:rsidR="007076D1" w:rsidRPr="001221AC" w:rsidRDefault="007076D1">
            <w:pPr>
              <w:pStyle w:val="PMO4-TableHeading"/>
              <w:ind w:left="77"/>
              <w:rPr>
                <w:color w:val="auto"/>
                <w:shd w:val="clear" w:color="auto" w:fill="F2F2F2" w:themeFill="background1" w:themeFillShade="F2"/>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c>
          <w:tcPr>
            <w:tcW w:w="2610" w:type="pct"/>
            <w:gridSpan w:val="3"/>
            <w:shd w:val="clear" w:color="auto" w:fill="F2F2F2" w:themeFill="background1" w:themeFillShade="F2"/>
          </w:tcPr>
          <w:p w14:paraId="47EB0EE4" w14:textId="77777777" w:rsidR="007076D1" w:rsidRPr="009F1A19" w:rsidRDefault="007076D1" w:rsidP="004F3E1E">
            <w:pPr>
              <w:rPr>
                <w:b/>
                <w:bCs/>
                <w:sz w:val="20"/>
                <w:szCs w:val="20"/>
              </w:rPr>
            </w:pPr>
            <w:r w:rsidRPr="009F1A19">
              <w:rPr>
                <w:b/>
                <w:bCs/>
                <w:sz w:val="20"/>
                <w:szCs w:val="20"/>
              </w:rPr>
              <w:t>Name of Person spoken to</w:t>
            </w:r>
          </w:p>
        </w:tc>
        <w:tc>
          <w:tcPr>
            <w:tcW w:w="1087" w:type="pct"/>
            <w:shd w:val="clear" w:color="auto" w:fill="FFFFFF" w:themeFill="background1"/>
          </w:tcPr>
          <w:p w14:paraId="08CAD216" w14:textId="6942EF81" w:rsidR="007076D1" w:rsidRPr="001221AC" w:rsidRDefault="007076D1">
            <w:pPr>
              <w:pStyle w:val="PMO4-TableHeading"/>
              <w:ind w:left="77"/>
              <w:rPr>
                <w:color w:val="auto"/>
                <w:shd w:val="clear" w:color="auto" w:fill="F2F2F2" w:themeFill="background1" w:themeFillShade="F2"/>
              </w:rPr>
            </w:pPr>
          </w:p>
        </w:tc>
      </w:tr>
      <w:tr w:rsidR="007076D1" w14:paraId="7241BE88" w14:textId="77777777" w:rsidTr="00247E01">
        <w:trPr>
          <w:trHeight w:val="440"/>
        </w:trPr>
        <w:tc>
          <w:tcPr>
            <w:tcW w:w="1303" w:type="pct"/>
            <w:gridSpan w:val="2"/>
            <w:vMerge/>
            <w:shd w:val="clear" w:color="auto" w:fill="FFFFFF" w:themeFill="background1"/>
          </w:tcPr>
          <w:p w14:paraId="03F1FC8E" w14:textId="77777777" w:rsidR="007076D1" w:rsidRPr="00347E5A" w:rsidRDefault="007076D1">
            <w:pPr>
              <w:pStyle w:val="PMO4-TableHeading"/>
              <w:ind w:left="77"/>
              <w:rPr>
                <w:rFonts w:ascii="Segoe UI Symbol" w:hAnsi="Segoe UI Symbol" w:cs="Segoe UI Symbol"/>
                <w:color w:val="000000"/>
                <w:szCs w:val="20"/>
              </w:rPr>
            </w:pPr>
          </w:p>
        </w:tc>
        <w:tc>
          <w:tcPr>
            <w:tcW w:w="2610" w:type="pct"/>
            <w:gridSpan w:val="3"/>
            <w:shd w:val="clear" w:color="auto" w:fill="F2F2F2" w:themeFill="background1" w:themeFillShade="F2"/>
          </w:tcPr>
          <w:p w14:paraId="75728B1B" w14:textId="2A186FC1" w:rsidR="007076D1" w:rsidRPr="009F1A19" w:rsidRDefault="007076D1" w:rsidP="004F3E1E">
            <w:pPr>
              <w:rPr>
                <w:b/>
                <w:bCs/>
                <w:sz w:val="20"/>
                <w:szCs w:val="20"/>
              </w:rPr>
            </w:pPr>
            <w:r>
              <w:rPr>
                <w:b/>
                <w:bCs/>
                <w:sz w:val="20"/>
                <w:szCs w:val="20"/>
              </w:rPr>
              <w:t>Date discussion took place</w:t>
            </w:r>
          </w:p>
        </w:tc>
        <w:tc>
          <w:tcPr>
            <w:tcW w:w="1087" w:type="pct"/>
            <w:shd w:val="clear" w:color="auto" w:fill="FFFFFF" w:themeFill="background1"/>
          </w:tcPr>
          <w:p w14:paraId="464F7B80" w14:textId="77777777" w:rsidR="007076D1" w:rsidRPr="001221AC" w:rsidRDefault="007076D1">
            <w:pPr>
              <w:pStyle w:val="PMO4-TableHeading"/>
              <w:ind w:left="77"/>
              <w:rPr>
                <w:color w:val="auto"/>
                <w:shd w:val="clear" w:color="auto" w:fill="F2F2F2" w:themeFill="background1" w:themeFillShade="F2"/>
              </w:rPr>
            </w:pPr>
          </w:p>
        </w:tc>
      </w:tr>
    </w:tbl>
    <w:p w14:paraId="16A294B5" w14:textId="77777777" w:rsidR="004267CD" w:rsidRDefault="004267CD" w:rsidP="004267CD"/>
    <w:tbl>
      <w:tblPr>
        <w:tblStyle w:val="TableGrid"/>
        <w:tblW w:w="9776" w:type="dxa"/>
        <w:tblLook w:val="04A0" w:firstRow="1" w:lastRow="0" w:firstColumn="1" w:lastColumn="0" w:noHBand="0" w:noVBand="1"/>
      </w:tblPr>
      <w:tblGrid>
        <w:gridCol w:w="703"/>
        <w:gridCol w:w="7230"/>
        <w:gridCol w:w="1843"/>
      </w:tblGrid>
      <w:tr w:rsidR="00E74493" w14:paraId="644E6725" w14:textId="77777777" w:rsidTr="00A83143">
        <w:tc>
          <w:tcPr>
            <w:tcW w:w="9776" w:type="dxa"/>
            <w:gridSpan w:val="3"/>
            <w:shd w:val="clear" w:color="auto" w:fill="006666"/>
          </w:tcPr>
          <w:p w14:paraId="1BEBE65A" w14:textId="77777777" w:rsidR="00E74493" w:rsidRDefault="00AB07E8" w:rsidP="001221AC">
            <w:pPr>
              <w:pStyle w:val="PMO2-Heading"/>
              <w:numPr>
                <w:ilvl w:val="0"/>
                <w:numId w:val="0"/>
              </w:numPr>
            </w:pPr>
            <w:r>
              <w:br w:type="page"/>
            </w:r>
            <w:r w:rsidR="001221AC">
              <w:t xml:space="preserve">SECTION </w:t>
            </w:r>
            <w:r w:rsidR="00984536">
              <w:t>5:</w:t>
            </w:r>
            <w:r w:rsidR="001221AC">
              <w:t xml:space="preserve"> </w:t>
            </w:r>
            <w:r w:rsidR="009845D7">
              <w:t>E</w:t>
            </w:r>
            <w:r w:rsidR="00E74493">
              <w:t xml:space="preserve">conomic </w:t>
            </w:r>
            <w:r w:rsidR="00D32B78">
              <w:t>Dimension</w:t>
            </w:r>
            <w:r w:rsidR="00941DCE">
              <w:t xml:space="preserve"> – Deliverables: Outputs and Outcomes</w:t>
            </w:r>
          </w:p>
          <w:p w14:paraId="1FB7AC01" w14:textId="5F8DA8C9" w:rsidR="008B363F" w:rsidRPr="00F62ED2" w:rsidRDefault="008B363F" w:rsidP="001221AC">
            <w:pPr>
              <w:pStyle w:val="PMO2-Heading"/>
              <w:numPr>
                <w:ilvl w:val="0"/>
                <w:numId w:val="0"/>
              </w:numPr>
              <w:rPr>
                <w:i/>
                <w:sz w:val="20"/>
                <w:szCs w:val="20"/>
              </w:rPr>
            </w:pPr>
            <w:r w:rsidRPr="00F62ED2">
              <w:rPr>
                <w:rStyle w:val="ui-provider"/>
                <w:i/>
                <w:sz w:val="20"/>
                <w:szCs w:val="20"/>
              </w:rPr>
              <w:t xml:space="preserve">For successful projects, a breakdown of delivery postcodes and EDI data will need to be collected and reported to the Combined Authority as part of the evidence requirements. Please ensure you read the definitions in the outputs and outcomes guidance, </w:t>
            </w:r>
            <w:hyperlink r:id="rId17" w:history="1">
              <w:r w:rsidRPr="00C3004C">
                <w:rPr>
                  <w:rStyle w:val="Hyperlink"/>
                  <w:color w:val="FFFFFF" w:themeColor="background1"/>
                </w:rPr>
                <w:t>available</w:t>
              </w:r>
              <w:r w:rsidRPr="00D44DC9">
                <w:rPr>
                  <w:rStyle w:val="Hyperlink"/>
                  <w:color w:val="FFFFFF" w:themeColor="background1"/>
                </w:rPr>
                <w:t xml:space="preserve"> here</w:t>
              </w:r>
            </w:hyperlink>
            <w:r w:rsidRPr="005E47A9">
              <w:rPr>
                <w:rStyle w:val="ui-provider"/>
                <w:i/>
                <w:sz w:val="20"/>
                <w:szCs w:val="20"/>
              </w:rPr>
              <w:t>,</w:t>
            </w:r>
            <w:r w:rsidRPr="00F62ED2">
              <w:rPr>
                <w:rStyle w:val="ui-provider"/>
                <w:i/>
                <w:sz w:val="20"/>
                <w:szCs w:val="20"/>
              </w:rPr>
              <w:t xml:space="preserve"> and understand the evidence requirements.</w:t>
            </w:r>
          </w:p>
        </w:tc>
      </w:tr>
      <w:tr w:rsidR="00D043A6" w14:paraId="73466F84" w14:textId="77777777" w:rsidTr="004F67B3">
        <w:tc>
          <w:tcPr>
            <w:tcW w:w="703" w:type="dxa"/>
            <w:shd w:val="clear" w:color="auto" w:fill="BFBFBF" w:themeFill="background1" w:themeFillShade="BF"/>
          </w:tcPr>
          <w:p w14:paraId="24142D68" w14:textId="3AA37E87" w:rsidR="00D043A6" w:rsidRDefault="00F8529A" w:rsidP="004D28CB">
            <w:pPr>
              <w:pStyle w:val="PMO8-SubNumbering"/>
              <w:numPr>
                <w:ilvl w:val="0"/>
                <w:numId w:val="0"/>
              </w:numPr>
              <w:rPr>
                <w:b/>
                <w:bCs/>
                <w:color w:val="auto"/>
                <w:sz w:val="22"/>
                <w:szCs w:val="22"/>
              </w:rPr>
            </w:pPr>
            <w:r>
              <w:rPr>
                <w:b/>
                <w:bCs/>
                <w:color w:val="auto"/>
                <w:sz w:val="22"/>
                <w:szCs w:val="22"/>
              </w:rPr>
              <w:t xml:space="preserve">5.1 </w:t>
            </w:r>
          </w:p>
        </w:tc>
        <w:tc>
          <w:tcPr>
            <w:tcW w:w="7230" w:type="dxa"/>
            <w:shd w:val="clear" w:color="auto" w:fill="F2F2F2" w:themeFill="background1" w:themeFillShade="F2"/>
          </w:tcPr>
          <w:p w14:paraId="2423D08D" w14:textId="77777777" w:rsidR="00D043A6" w:rsidRDefault="00D043A6" w:rsidP="00D043A6">
            <w:pPr>
              <w:pStyle w:val="PMO7-Spacing"/>
              <w:rPr>
                <w:b/>
                <w:bCs/>
              </w:rPr>
            </w:pPr>
            <w:r w:rsidRPr="00C869C9">
              <w:rPr>
                <w:b/>
                <w:bCs/>
              </w:rPr>
              <w:t xml:space="preserve">Please </w:t>
            </w:r>
            <w:r>
              <w:rPr>
                <w:b/>
                <w:bCs/>
              </w:rPr>
              <w:t xml:space="preserve">confirm you have </w:t>
            </w:r>
            <w:r w:rsidRPr="00C869C9">
              <w:rPr>
                <w:b/>
                <w:bCs/>
              </w:rPr>
              <w:t>complete</w:t>
            </w:r>
            <w:r>
              <w:rPr>
                <w:b/>
                <w:bCs/>
              </w:rPr>
              <w:t>d</w:t>
            </w:r>
            <w:r w:rsidRPr="00C869C9">
              <w:rPr>
                <w:b/>
                <w:bCs/>
              </w:rPr>
              <w:t xml:space="preserve"> the outputs and outcomes tab</w:t>
            </w:r>
            <w:r>
              <w:rPr>
                <w:b/>
                <w:bCs/>
              </w:rPr>
              <w:t>s</w:t>
            </w:r>
            <w:r>
              <w:rPr>
                <w:b/>
              </w:rPr>
              <w:t xml:space="preserve"> in the </w:t>
            </w:r>
            <w:r>
              <w:rPr>
                <w:b/>
                <w:bCs/>
              </w:rPr>
              <w:t>Budget and Deliverables Excel file</w:t>
            </w:r>
            <w:r w:rsidR="003C5FD0">
              <w:rPr>
                <w:b/>
                <w:bCs/>
              </w:rPr>
              <w:t xml:space="preserve"> (Annex A)</w:t>
            </w:r>
            <w:r>
              <w:rPr>
                <w:b/>
                <w:bCs/>
              </w:rPr>
              <w:t xml:space="preserve"> – Tab 3</w:t>
            </w:r>
            <w:r>
              <w:rPr>
                <w:b/>
              </w:rPr>
              <w:t>.</w:t>
            </w:r>
            <w:r w:rsidRPr="00C869C9">
              <w:rPr>
                <w:b/>
                <w:bCs/>
              </w:rPr>
              <w:t xml:space="preserve"> </w:t>
            </w:r>
          </w:p>
          <w:p w14:paraId="6A3E63CB" w14:textId="77777777" w:rsidR="001F22A0" w:rsidRDefault="001F22A0" w:rsidP="00D043A6">
            <w:pPr>
              <w:pStyle w:val="PMO7-Spacing"/>
              <w:rPr>
                <w:b/>
                <w:bCs/>
              </w:rPr>
            </w:pPr>
          </w:p>
          <w:p w14:paraId="547ADC84" w14:textId="1F9EA9BB" w:rsidR="00D043A6" w:rsidRPr="00C869C9" w:rsidRDefault="001F22A0" w:rsidP="00F811F9">
            <w:pPr>
              <w:rPr>
                <w:b/>
                <w:bCs/>
              </w:rPr>
            </w:pPr>
            <w:r w:rsidRPr="00F62ED2">
              <w:rPr>
                <w:rFonts w:cs="Arial"/>
                <w:i/>
                <w:sz w:val="20"/>
                <w:szCs w:val="20"/>
              </w:rPr>
              <w:t xml:space="preserve">Applicants should confirm </w:t>
            </w:r>
            <w:r w:rsidR="00C021B3">
              <w:rPr>
                <w:rFonts w:cs="Arial"/>
                <w:i/>
                <w:sz w:val="20"/>
                <w:szCs w:val="20"/>
              </w:rPr>
              <w:t>that t</w:t>
            </w:r>
            <w:r w:rsidRPr="00F62ED2">
              <w:rPr>
                <w:rFonts w:cs="Arial"/>
                <w:i/>
                <w:sz w:val="20"/>
                <w:szCs w:val="20"/>
              </w:rPr>
              <w:t xml:space="preserve">hey have completed Annex A and </w:t>
            </w:r>
            <w:r w:rsidR="00C021B3">
              <w:rPr>
                <w:rFonts w:cs="Arial"/>
                <w:i/>
                <w:sz w:val="20"/>
                <w:szCs w:val="20"/>
              </w:rPr>
              <w:t>tick</w:t>
            </w:r>
            <w:r w:rsidRPr="00F62ED2">
              <w:rPr>
                <w:rFonts w:cs="Arial"/>
                <w:i/>
                <w:sz w:val="20"/>
                <w:szCs w:val="20"/>
              </w:rPr>
              <w:t xml:space="preserve"> the appropriate box. Please complete the outputs and </w:t>
            </w:r>
            <w:r w:rsidRPr="0020410F">
              <w:rPr>
                <w:rFonts w:cs="Arial"/>
                <w:i/>
                <w:sz w:val="20"/>
                <w:szCs w:val="20"/>
              </w:rPr>
              <w:t xml:space="preserve">outcomes tables Tab 3 in the </w:t>
            </w:r>
            <w:r w:rsidR="00820DBE" w:rsidRPr="0020410F">
              <w:rPr>
                <w:rFonts w:cs="Arial"/>
                <w:i/>
                <w:iCs/>
                <w:sz w:val="20"/>
                <w:szCs w:val="20"/>
              </w:rPr>
              <w:t xml:space="preserve">Budget and Deliverables </w:t>
            </w:r>
            <w:r w:rsidR="00C021B3" w:rsidRPr="0020410F">
              <w:rPr>
                <w:rFonts w:cs="Arial"/>
                <w:i/>
                <w:sz w:val="20"/>
                <w:szCs w:val="20"/>
              </w:rPr>
              <w:t>A</w:t>
            </w:r>
            <w:r w:rsidRPr="0020410F">
              <w:rPr>
                <w:rFonts w:cs="Arial"/>
                <w:i/>
                <w:sz w:val="20"/>
                <w:szCs w:val="20"/>
              </w:rPr>
              <w:t xml:space="preserve">nnex </w:t>
            </w:r>
            <w:r w:rsidR="00C021B3" w:rsidRPr="0020410F">
              <w:rPr>
                <w:rFonts w:cs="Arial"/>
                <w:i/>
                <w:sz w:val="20"/>
                <w:szCs w:val="20"/>
              </w:rPr>
              <w:t>A</w:t>
            </w:r>
            <w:r w:rsidR="00B16358">
              <w:rPr>
                <w:rFonts w:cs="Arial"/>
                <w:i/>
                <w:sz w:val="20"/>
                <w:szCs w:val="20"/>
              </w:rPr>
              <w:t xml:space="preserve">. </w:t>
            </w:r>
            <w:r w:rsidRPr="0020410F">
              <w:rPr>
                <w:rFonts w:cs="Arial"/>
                <w:b/>
                <w:i/>
                <w:sz w:val="20"/>
                <w:szCs w:val="20"/>
              </w:rPr>
              <w:t xml:space="preserve">Please ensure you </w:t>
            </w:r>
            <w:r w:rsidR="00C021B3" w:rsidRPr="0020410F">
              <w:rPr>
                <w:rFonts w:cs="Arial"/>
                <w:b/>
                <w:i/>
                <w:sz w:val="20"/>
                <w:szCs w:val="20"/>
              </w:rPr>
              <w:t xml:space="preserve">have </w:t>
            </w:r>
            <w:r w:rsidRPr="0020410F">
              <w:rPr>
                <w:rFonts w:cs="Arial"/>
                <w:b/>
                <w:i/>
                <w:sz w:val="20"/>
                <w:szCs w:val="20"/>
              </w:rPr>
              <w:t xml:space="preserve">read the definitions in the outputs and outcomes guidance, </w:t>
            </w:r>
            <w:r w:rsidRPr="00364D23">
              <w:rPr>
                <w:rFonts w:cs="Arial"/>
                <w:b/>
                <w:i/>
                <w:sz w:val="20"/>
                <w:szCs w:val="20"/>
              </w:rPr>
              <w:t xml:space="preserve">available </w:t>
            </w:r>
            <w:hyperlink r:id="rId18" w:history="1">
              <w:r w:rsidRPr="00364D23">
                <w:rPr>
                  <w:rStyle w:val="Hyperlink"/>
                  <w:i/>
                  <w:iCs/>
                  <w:sz w:val="20"/>
                  <w:szCs w:val="20"/>
                </w:rPr>
                <w:t>here</w:t>
              </w:r>
            </w:hyperlink>
            <w:r w:rsidRPr="00364D23">
              <w:rPr>
                <w:rFonts w:cs="Arial"/>
                <w:b/>
                <w:bCs/>
                <w:i/>
                <w:iCs/>
                <w:sz w:val="20"/>
                <w:szCs w:val="20"/>
              </w:rPr>
              <w:t>,</w:t>
            </w:r>
            <w:r w:rsidRPr="004F67B3">
              <w:rPr>
                <w:rFonts w:cs="Arial"/>
                <w:b/>
                <w:i/>
                <w:sz w:val="20"/>
                <w:szCs w:val="20"/>
              </w:rPr>
              <w:t xml:space="preserve"> and understand the evidence requirements.</w:t>
            </w:r>
            <w:r w:rsidRPr="004F67B3">
              <w:rPr>
                <w:rFonts w:cs="Arial"/>
                <w:i/>
                <w:sz w:val="20"/>
                <w:szCs w:val="20"/>
              </w:rPr>
              <w:t xml:space="preserve"> </w:t>
            </w:r>
            <w:r w:rsidR="00C021B3" w:rsidRPr="004F67B3">
              <w:rPr>
                <w:rFonts w:cs="Arial"/>
                <w:i/>
                <w:sz w:val="20"/>
                <w:szCs w:val="20"/>
              </w:rPr>
              <w:t>The outputs and outcomes will</w:t>
            </w:r>
            <w:r w:rsidR="00C021B3" w:rsidRPr="0020410F">
              <w:rPr>
                <w:rFonts w:cs="Arial"/>
                <w:i/>
                <w:sz w:val="20"/>
                <w:szCs w:val="20"/>
              </w:rPr>
              <w:t xml:space="preserve"> form part of the Funding Agreement with the Combined Authority </w:t>
            </w:r>
            <w:r w:rsidR="003B3AA9" w:rsidRPr="0020410F">
              <w:rPr>
                <w:rFonts w:cs="Arial"/>
                <w:i/>
                <w:sz w:val="20"/>
                <w:szCs w:val="20"/>
              </w:rPr>
              <w:t>should</w:t>
            </w:r>
            <w:r w:rsidR="003B3AA9">
              <w:rPr>
                <w:rFonts w:cs="Arial"/>
                <w:i/>
                <w:sz w:val="20"/>
                <w:szCs w:val="20"/>
              </w:rPr>
              <w:t xml:space="preserve"> your proposal be successful and therefore you will need to be realistic that they can be achieved in the lifetime of the project.</w:t>
            </w:r>
          </w:p>
        </w:tc>
        <w:tc>
          <w:tcPr>
            <w:tcW w:w="1843" w:type="dxa"/>
            <w:shd w:val="clear" w:color="auto" w:fill="FFFFFF" w:themeFill="background1"/>
          </w:tcPr>
          <w:p w14:paraId="351EA255" w14:textId="7C121E23" w:rsidR="00D043A6" w:rsidRPr="00327C07" w:rsidRDefault="00F8529A">
            <w:pPr>
              <w:pStyle w:val="PMO4-TableHeading"/>
              <w:ind w:left="77"/>
              <w:rPr>
                <w:color w:val="auto"/>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2B71EB" w14:paraId="298D47E9" w14:textId="77777777" w:rsidTr="004F67B3">
        <w:tc>
          <w:tcPr>
            <w:tcW w:w="703" w:type="dxa"/>
            <w:shd w:val="clear" w:color="auto" w:fill="BFBFBF" w:themeFill="background1" w:themeFillShade="BF"/>
          </w:tcPr>
          <w:p w14:paraId="4F0AC994" w14:textId="463549DC" w:rsidR="002B71EB" w:rsidRPr="004D28CB" w:rsidRDefault="0043619C" w:rsidP="004D28CB">
            <w:pPr>
              <w:pStyle w:val="PMO8-SubNumbering"/>
              <w:numPr>
                <w:ilvl w:val="0"/>
                <w:numId w:val="0"/>
              </w:numPr>
              <w:rPr>
                <w:b/>
                <w:bCs/>
              </w:rPr>
            </w:pPr>
            <w:r>
              <w:rPr>
                <w:b/>
                <w:bCs/>
                <w:color w:val="auto"/>
                <w:sz w:val="22"/>
                <w:szCs w:val="22"/>
              </w:rPr>
              <w:t>5</w:t>
            </w:r>
            <w:r w:rsidR="004D28CB">
              <w:rPr>
                <w:b/>
                <w:color w:val="auto"/>
                <w:sz w:val="22"/>
                <w:szCs w:val="22"/>
              </w:rPr>
              <w:t>.</w:t>
            </w:r>
            <w:r w:rsidR="00F8529A">
              <w:rPr>
                <w:b/>
                <w:color w:val="auto"/>
                <w:sz w:val="22"/>
                <w:szCs w:val="22"/>
              </w:rPr>
              <w:t>2</w:t>
            </w:r>
          </w:p>
        </w:tc>
        <w:tc>
          <w:tcPr>
            <w:tcW w:w="9073" w:type="dxa"/>
            <w:gridSpan w:val="2"/>
            <w:shd w:val="clear" w:color="auto" w:fill="F2F2F2" w:themeFill="background1" w:themeFillShade="F2"/>
          </w:tcPr>
          <w:p w14:paraId="6BE41F2F" w14:textId="42373ADE" w:rsidR="0012001A" w:rsidRPr="007C20CC" w:rsidRDefault="00327C07" w:rsidP="00A83143">
            <w:pPr>
              <w:pStyle w:val="PMO4-TableHeading"/>
              <w:ind w:left="77"/>
            </w:pPr>
            <w:r w:rsidRPr="00327C07">
              <w:rPr>
                <w:color w:val="auto"/>
              </w:rPr>
              <w:t>Please explain the rationale for the output and outcome volumes proposed and explain the project’s value for money.</w:t>
            </w:r>
            <w:r w:rsidR="002667B0" w:rsidRPr="00A83143">
              <w:rPr>
                <w:color w:val="auto"/>
                <w:szCs w:val="20"/>
              </w:rPr>
              <w:t xml:space="preserve">  </w:t>
            </w:r>
            <w:r w:rsidR="00A83143" w:rsidRPr="00A030AC">
              <w:rPr>
                <w:color w:val="auto"/>
                <w:szCs w:val="20"/>
              </w:rPr>
              <w:t>(</w:t>
            </w:r>
            <w:r w:rsidR="00085A22">
              <w:rPr>
                <w:bCs/>
                <w:color w:val="auto"/>
                <w:szCs w:val="20"/>
              </w:rPr>
              <w:t>M</w:t>
            </w:r>
            <w:r w:rsidR="00A83143" w:rsidRPr="00A030AC">
              <w:rPr>
                <w:bCs/>
                <w:color w:val="auto"/>
                <w:szCs w:val="20"/>
              </w:rPr>
              <w:t>ax</w:t>
            </w:r>
            <w:r w:rsidR="00A83143" w:rsidRPr="00A030AC">
              <w:rPr>
                <w:color w:val="auto"/>
                <w:szCs w:val="20"/>
              </w:rPr>
              <w:t xml:space="preserve"> </w:t>
            </w:r>
            <w:r w:rsidR="000E72CD">
              <w:rPr>
                <w:color w:val="auto"/>
                <w:szCs w:val="20"/>
              </w:rPr>
              <w:t>500</w:t>
            </w:r>
            <w:r w:rsidR="00A83143" w:rsidRPr="00A030AC">
              <w:rPr>
                <w:color w:val="auto"/>
                <w:szCs w:val="20"/>
              </w:rPr>
              <w:t xml:space="preserve"> words).</w:t>
            </w:r>
          </w:p>
        </w:tc>
      </w:tr>
      <w:tr w:rsidR="002B71EB" w14:paraId="27D26D89" w14:textId="77777777" w:rsidTr="004F67B3">
        <w:tc>
          <w:tcPr>
            <w:tcW w:w="9776" w:type="dxa"/>
            <w:gridSpan w:val="3"/>
          </w:tcPr>
          <w:p w14:paraId="6DE13906" w14:textId="5D35819B" w:rsidR="00306F82" w:rsidRPr="00B04474" w:rsidRDefault="00306F82" w:rsidP="00306F82">
            <w:pPr>
              <w:rPr>
                <w:rFonts w:cs="Arial"/>
                <w:i/>
                <w:iCs/>
                <w:sz w:val="20"/>
                <w:szCs w:val="20"/>
              </w:rPr>
            </w:pPr>
            <w:r>
              <w:rPr>
                <w:rFonts w:cs="Arial"/>
                <w:i/>
                <w:sz w:val="20"/>
                <w:szCs w:val="20"/>
              </w:rPr>
              <w:t>Whilst t</w:t>
            </w:r>
            <w:r w:rsidRPr="00F62ED2">
              <w:rPr>
                <w:rFonts w:cs="Arial"/>
                <w:i/>
                <w:sz w:val="20"/>
                <w:szCs w:val="20"/>
              </w:rPr>
              <w:t>here are no prescribed unit costs for UKSPF nationally or in West Yorkshire as every project will offer something different</w:t>
            </w:r>
            <w:r>
              <w:rPr>
                <w:rFonts w:cs="Arial"/>
                <w:i/>
                <w:sz w:val="20"/>
                <w:szCs w:val="20"/>
              </w:rPr>
              <w:t xml:space="preserve">, </w:t>
            </w:r>
            <w:r>
              <w:rPr>
                <w:i/>
                <w:iCs/>
                <w:sz w:val="20"/>
                <w:szCs w:val="20"/>
              </w:rPr>
              <w:t>you should</w:t>
            </w:r>
            <w:r w:rsidRPr="00647767">
              <w:rPr>
                <w:i/>
                <w:iCs/>
                <w:sz w:val="20"/>
                <w:szCs w:val="20"/>
              </w:rPr>
              <w:t xml:space="preserve"> include a corresponding methodology on how value for money is calculated on a per unit cost for outputs and outcomes.</w:t>
            </w:r>
            <w:r>
              <w:rPr>
                <w:i/>
                <w:iCs/>
                <w:sz w:val="20"/>
                <w:szCs w:val="20"/>
              </w:rPr>
              <w:t xml:space="preserve">  </w:t>
            </w:r>
            <w:r w:rsidRPr="00F62ED2">
              <w:rPr>
                <w:rFonts w:cs="Arial"/>
                <w:i/>
                <w:sz w:val="20"/>
                <w:szCs w:val="20"/>
              </w:rPr>
              <w:t>Assessment should be based on a blended approach of the three elements listed below, and not focus solely on unit costs or the relationship between percentages of outputs and funding.</w:t>
            </w:r>
            <w:r w:rsidR="00BA6FE3">
              <w:rPr>
                <w:rFonts w:cs="Arial"/>
                <w:i/>
                <w:sz w:val="20"/>
                <w:szCs w:val="20"/>
              </w:rPr>
              <w:t xml:space="preserve">  </w:t>
            </w:r>
            <w:r w:rsidR="00BA6FE3" w:rsidRPr="00647767">
              <w:rPr>
                <w:i/>
                <w:iCs/>
                <w:sz w:val="20"/>
                <w:szCs w:val="20"/>
              </w:rPr>
              <w:t>This could be drawn from direct experience of delivering similar projects or from published evidence such as evaluation reports.  This will be used to judge the broad credibility and realism of your forecasts.</w:t>
            </w:r>
          </w:p>
          <w:p w14:paraId="74558127" w14:textId="77777777" w:rsidR="00306F82" w:rsidRPr="00F62ED2" w:rsidRDefault="00306F82" w:rsidP="00306F82">
            <w:pPr>
              <w:pStyle w:val="ListParagraph"/>
              <w:ind w:left="624"/>
              <w:rPr>
                <w:rFonts w:cs="Arial"/>
                <w:b/>
                <w:i/>
                <w:sz w:val="20"/>
                <w:szCs w:val="20"/>
              </w:rPr>
            </w:pPr>
          </w:p>
          <w:p w14:paraId="0F48BD9E" w14:textId="77777777" w:rsidR="00306F82" w:rsidRPr="00F62ED2" w:rsidRDefault="00306F82" w:rsidP="00306F82">
            <w:pPr>
              <w:pStyle w:val="ListParagraph"/>
              <w:numPr>
                <w:ilvl w:val="0"/>
                <w:numId w:val="11"/>
              </w:numPr>
              <w:spacing w:after="261" w:line="248" w:lineRule="auto"/>
              <w:jc w:val="both"/>
              <w:rPr>
                <w:rFonts w:cs="Arial"/>
                <w:i/>
                <w:sz w:val="20"/>
                <w:szCs w:val="20"/>
              </w:rPr>
            </w:pPr>
            <w:r w:rsidRPr="00F62ED2">
              <w:rPr>
                <w:rFonts w:cs="Arial"/>
                <w:i/>
                <w:sz w:val="20"/>
                <w:szCs w:val="20"/>
              </w:rPr>
              <w:lastRenderedPageBreak/>
              <w:t>Economy – consider the costs of the inputs to the project.</w:t>
            </w:r>
          </w:p>
          <w:p w14:paraId="23F5F0BC" w14:textId="77777777" w:rsidR="00306F82" w:rsidRDefault="00306F82" w:rsidP="00306F82">
            <w:pPr>
              <w:pStyle w:val="ListParagraph"/>
              <w:numPr>
                <w:ilvl w:val="0"/>
                <w:numId w:val="11"/>
              </w:numPr>
              <w:spacing w:after="261" w:line="248" w:lineRule="auto"/>
              <w:jc w:val="both"/>
              <w:rPr>
                <w:rFonts w:cs="Arial"/>
                <w:i/>
                <w:sz w:val="20"/>
                <w:szCs w:val="20"/>
              </w:rPr>
            </w:pPr>
            <w:r w:rsidRPr="00F62ED2">
              <w:rPr>
                <w:rFonts w:cs="Arial"/>
                <w:i/>
                <w:sz w:val="20"/>
                <w:szCs w:val="20"/>
              </w:rPr>
              <w:t xml:space="preserve">Efficiency- consider whether the unit costs are reasonable in the light of the activities, costs, outputs and potential </w:t>
            </w:r>
            <w:proofErr w:type="gramStart"/>
            <w:r>
              <w:rPr>
                <w:rFonts w:cs="Arial"/>
                <w:i/>
                <w:sz w:val="20"/>
                <w:szCs w:val="20"/>
              </w:rPr>
              <w:t>outcomes./</w:t>
            </w:r>
            <w:proofErr w:type="gramEnd"/>
            <w:r w:rsidRPr="000B77DB">
              <w:rPr>
                <w:rFonts w:cs="Arial"/>
                <w:i/>
                <w:iCs/>
                <w:sz w:val="20"/>
                <w:szCs w:val="20"/>
              </w:rPr>
              <w:t>impact of</w:t>
            </w:r>
            <w:r w:rsidRPr="00F62ED2">
              <w:rPr>
                <w:rFonts w:cs="Arial"/>
                <w:i/>
                <w:sz w:val="20"/>
                <w:szCs w:val="20"/>
              </w:rPr>
              <w:t xml:space="preserve"> the project.</w:t>
            </w:r>
          </w:p>
          <w:p w14:paraId="752F04A7" w14:textId="31827AD1" w:rsidR="0060054B" w:rsidRPr="00BA6FE3" w:rsidRDefault="00306F82" w:rsidP="00E664F8">
            <w:pPr>
              <w:pStyle w:val="ListParagraph"/>
              <w:numPr>
                <w:ilvl w:val="0"/>
                <w:numId w:val="11"/>
              </w:numPr>
              <w:spacing w:after="261" w:line="248" w:lineRule="auto"/>
              <w:jc w:val="both"/>
              <w:rPr>
                <w:rFonts w:cs="Arial"/>
                <w:i/>
                <w:sz w:val="20"/>
                <w:szCs w:val="20"/>
              </w:rPr>
            </w:pPr>
            <w:r w:rsidRPr="00306F82">
              <w:rPr>
                <w:rFonts w:cs="Arial"/>
                <w:i/>
                <w:sz w:val="20"/>
                <w:szCs w:val="20"/>
              </w:rPr>
              <w:t>Effectiveness – consider how the outputs will lead to the desired outcomes/impacts</w:t>
            </w:r>
            <w:r w:rsidR="00BA6FE3">
              <w:rPr>
                <w:rFonts w:cs="Arial"/>
                <w:i/>
                <w:sz w:val="20"/>
                <w:szCs w:val="20"/>
              </w:rPr>
              <w:t>.</w:t>
            </w:r>
          </w:p>
        </w:tc>
      </w:tr>
    </w:tbl>
    <w:p w14:paraId="06F034FF" w14:textId="77777777" w:rsidR="008B5938" w:rsidRDefault="008B5938" w:rsidP="00E74493">
      <w:pPr>
        <w:rPr>
          <w:rFonts w:cs="Arial"/>
          <w:sz w:val="20"/>
          <w:szCs w:val="20"/>
        </w:rPr>
      </w:pPr>
    </w:p>
    <w:tbl>
      <w:tblPr>
        <w:tblStyle w:val="TableGrid"/>
        <w:tblW w:w="9776" w:type="dxa"/>
        <w:tblLook w:val="04A0" w:firstRow="1" w:lastRow="0" w:firstColumn="1" w:lastColumn="0" w:noHBand="0" w:noVBand="1"/>
      </w:tblPr>
      <w:tblGrid>
        <w:gridCol w:w="704"/>
        <w:gridCol w:w="7074"/>
        <w:gridCol w:w="1998"/>
      </w:tblGrid>
      <w:tr w:rsidR="00E74493" w14:paraId="06393D71" w14:textId="77777777" w:rsidTr="00A83143">
        <w:tc>
          <w:tcPr>
            <w:tcW w:w="9776" w:type="dxa"/>
            <w:gridSpan w:val="3"/>
            <w:shd w:val="clear" w:color="auto" w:fill="006666"/>
          </w:tcPr>
          <w:p w14:paraId="72C838D5" w14:textId="3E11EC9A" w:rsidR="00E74493" w:rsidRDefault="00E74493" w:rsidP="003C2EA3">
            <w:pPr>
              <w:pStyle w:val="PMO2-Heading"/>
              <w:numPr>
                <w:ilvl w:val="0"/>
                <w:numId w:val="0"/>
              </w:numPr>
            </w:pPr>
            <w:r>
              <w:rPr>
                <w:sz w:val="20"/>
                <w:szCs w:val="20"/>
              </w:rPr>
              <w:br w:type="page"/>
            </w:r>
            <w:r w:rsidR="003C2EA3">
              <w:t>SECTI</w:t>
            </w:r>
            <w:r w:rsidR="006F125F">
              <w:t>O</w:t>
            </w:r>
            <w:r w:rsidR="003C2EA3">
              <w:t xml:space="preserve">N </w:t>
            </w:r>
            <w:r w:rsidR="00DA2434">
              <w:t>6:</w:t>
            </w:r>
            <w:r w:rsidR="003C2EA3">
              <w:t xml:space="preserve"> </w:t>
            </w:r>
            <w:r w:rsidRPr="00D80F30">
              <w:t xml:space="preserve">Commercial </w:t>
            </w:r>
            <w:r w:rsidR="00D32B78">
              <w:t>Dimension</w:t>
            </w:r>
          </w:p>
        </w:tc>
      </w:tr>
      <w:tr w:rsidR="00D45DC5" w14:paraId="72200318" w14:textId="7C6BDCDF" w:rsidTr="00796503">
        <w:tc>
          <w:tcPr>
            <w:tcW w:w="704" w:type="dxa"/>
            <w:shd w:val="clear" w:color="auto" w:fill="BFBFBF" w:themeFill="background1" w:themeFillShade="BF"/>
          </w:tcPr>
          <w:p w14:paraId="591DFF3A" w14:textId="07843ED5" w:rsidR="00D45DC5" w:rsidRPr="005A1D06" w:rsidRDefault="0043619C" w:rsidP="00796503">
            <w:pPr>
              <w:pStyle w:val="PMO8-SubNumbering"/>
              <w:numPr>
                <w:ilvl w:val="0"/>
                <w:numId w:val="0"/>
              </w:numPr>
              <w:rPr>
                <w:sz w:val="22"/>
                <w:szCs w:val="22"/>
              </w:rPr>
            </w:pPr>
            <w:r w:rsidRPr="005A1D06">
              <w:rPr>
                <w:b/>
                <w:color w:val="auto"/>
                <w:sz w:val="22"/>
                <w:szCs w:val="22"/>
              </w:rPr>
              <w:t>6</w:t>
            </w:r>
            <w:r w:rsidR="00796503" w:rsidRPr="005A1D06">
              <w:rPr>
                <w:b/>
                <w:color w:val="auto"/>
                <w:sz w:val="22"/>
                <w:szCs w:val="22"/>
              </w:rPr>
              <w:t>.1</w:t>
            </w:r>
          </w:p>
        </w:tc>
        <w:tc>
          <w:tcPr>
            <w:tcW w:w="7074" w:type="dxa"/>
            <w:shd w:val="clear" w:color="auto" w:fill="F2F2F2" w:themeFill="background1" w:themeFillShade="F2"/>
          </w:tcPr>
          <w:p w14:paraId="2DAA5234" w14:textId="0CD96E07" w:rsidR="004C717A" w:rsidRPr="00612D73" w:rsidRDefault="004C717A" w:rsidP="004C717A">
            <w:pPr>
              <w:rPr>
                <w:rFonts w:cs="Arial"/>
                <w:b/>
                <w:sz w:val="20"/>
                <w:szCs w:val="20"/>
              </w:rPr>
            </w:pPr>
            <w:r w:rsidRPr="00612D73">
              <w:rPr>
                <w:rFonts w:cs="Arial"/>
                <w:b/>
                <w:sz w:val="20"/>
                <w:szCs w:val="20"/>
              </w:rPr>
              <w:t>Will the project’s activity(</w:t>
            </w:r>
            <w:proofErr w:type="spellStart"/>
            <w:r w:rsidRPr="00612D73">
              <w:rPr>
                <w:rFonts w:cs="Arial"/>
                <w:b/>
                <w:sz w:val="20"/>
                <w:szCs w:val="20"/>
              </w:rPr>
              <w:t>ies</w:t>
            </w:r>
            <w:proofErr w:type="spellEnd"/>
            <w:r w:rsidRPr="00612D73">
              <w:rPr>
                <w:rFonts w:cs="Arial"/>
                <w:b/>
                <w:sz w:val="20"/>
                <w:szCs w:val="20"/>
              </w:rPr>
              <w:t>) involve procurement?</w:t>
            </w:r>
          </w:p>
          <w:p w14:paraId="049F6630" w14:textId="19E3BFA7" w:rsidR="00D45DC5" w:rsidRPr="00612D73" w:rsidRDefault="00D45DC5">
            <w:pPr>
              <w:pStyle w:val="PMO4-TableHeading"/>
              <w:rPr>
                <w:b w:val="0"/>
              </w:rPr>
            </w:pPr>
            <w:r w:rsidRPr="09B0548B">
              <w:rPr>
                <w:b w:val="0"/>
                <w:color w:val="auto"/>
              </w:rPr>
              <w:t xml:space="preserve">(Please </w:t>
            </w:r>
            <w:r w:rsidR="004C717A" w:rsidRPr="09B0548B">
              <w:rPr>
                <w:b w:val="0"/>
                <w:color w:val="auto"/>
              </w:rPr>
              <w:t>tick</w:t>
            </w:r>
            <w:r w:rsidRPr="09B0548B">
              <w:rPr>
                <w:b w:val="0"/>
                <w:color w:val="auto"/>
              </w:rPr>
              <w:t xml:space="preserve"> as appropriate)</w:t>
            </w:r>
          </w:p>
        </w:tc>
        <w:tc>
          <w:tcPr>
            <w:tcW w:w="1998" w:type="dxa"/>
            <w:shd w:val="clear" w:color="auto" w:fill="FFFFFF" w:themeFill="background1"/>
          </w:tcPr>
          <w:p w14:paraId="51056034" w14:textId="5049A65F" w:rsidR="00D45DC5" w:rsidRPr="00612D73" w:rsidRDefault="004C717A">
            <w:pPr>
              <w:pStyle w:val="PMO4-TableHeading"/>
              <w:rPr>
                <w:color w:val="auto"/>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B66567" w14:paraId="7BE19D9C" w14:textId="77777777" w:rsidTr="00796503">
        <w:tc>
          <w:tcPr>
            <w:tcW w:w="704" w:type="dxa"/>
            <w:shd w:val="clear" w:color="auto" w:fill="BFBFBF" w:themeFill="background1" w:themeFillShade="BF"/>
          </w:tcPr>
          <w:p w14:paraId="2BF1FE8D" w14:textId="376BC23A" w:rsidR="00B66567" w:rsidRPr="005A1D06" w:rsidRDefault="00B66567" w:rsidP="00796503">
            <w:pPr>
              <w:pStyle w:val="PMO8-SubNumbering"/>
              <w:numPr>
                <w:ilvl w:val="0"/>
                <w:numId w:val="0"/>
              </w:numPr>
              <w:rPr>
                <w:b/>
                <w:color w:val="auto"/>
                <w:sz w:val="22"/>
                <w:szCs w:val="22"/>
              </w:rPr>
            </w:pPr>
            <w:r w:rsidRPr="005A1D06">
              <w:rPr>
                <w:b/>
                <w:color w:val="auto"/>
                <w:sz w:val="22"/>
                <w:szCs w:val="22"/>
              </w:rPr>
              <w:t>6.2</w:t>
            </w:r>
          </w:p>
        </w:tc>
        <w:tc>
          <w:tcPr>
            <w:tcW w:w="7074" w:type="dxa"/>
            <w:shd w:val="clear" w:color="auto" w:fill="F2F2F2" w:themeFill="background1" w:themeFillShade="F2"/>
          </w:tcPr>
          <w:p w14:paraId="5947C0FA" w14:textId="2663B9A9" w:rsidR="00E86434" w:rsidRPr="004F67B3" w:rsidRDefault="00E86434" w:rsidP="00E86434">
            <w:pPr>
              <w:rPr>
                <w:b/>
                <w:sz w:val="20"/>
                <w:szCs w:val="20"/>
              </w:rPr>
            </w:pPr>
            <w:r w:rsidRPr="004F67B3">
              <w:rPr>
                <w:sz w:val="20"/>
                <w:szCs w:val="20"/>
              </w:rPr>
              <w:t xml:space="preserve">Please confirm you have completed </w:t>
            </w:r>
            <w:r w:rsidRPr="004F67B3">
              <w:rPr>
                <w:b/>
                <w:sz w:val="20"/>
                <w:szCs w:val="20"/>
              </w:rPr>
              <w:t xml:space="preserve">Tab </w:t>
            </w:r>
            <w:r w:rsidR="00CE5267">
              <w:rPr>
                <w:b/>
                <w:sz w:val="20"/>
                <w:szCs w:val="20"/>
              </w:rPr>
              <w:t>5</w:t>
            </w:r>
            <w:r w:rsidRPr="004F67B3">
              <w:rPr>
                <w:b/>
                <w:sz w:val="20"/>
                <w:szCs w:val="20"/>
              </w:rPr>
              <w:t xml:space="preserve"> on the Budget and Deliverables Excel Spreadsheet</w:t>
            </w:r>
            <w:r w:rsidR="003C5FD0" w:rsidRPr="004F67B3">
              <w:rPr>
                <w:b/>
                <w:sz w:val="20"/>
                <w:szCs w:val="20"/>
              </w:rPr>
              <w:t xml:space="preserve"> </w:t>
            </w:r>
            <w:r w:rsidR="003C5FD0" w:rsidRPr="004F67B3">
              <w:rPr>
                <w:b/>
                <w:bCs/>
                <w:sz w:val="20"/>
                <w:szCs w:val="20"/>
              </w:rPr>
              <w:t>(Annex A)</w:t>
            </w:r>
            <w:r w:rsidRPr="004F67B3">
              <w:rPr>
                <w:b/>
                <w:sz w:val="20"/>
                <w:szCs w:val="20"/>
              </w:rPr>
              <w:t>.</w:t>
            </w:r>
          </w:p>
          <w:p w14:paraId="506A1793" w14:textId="77777777" w:rsidR="00E51B8E" w:rsidRPr="004F67B3" w:rsidRDefault="00E51B8E" w:rsidP="00E86434">
            <w:pPr>
              <w:rPr>
                <w:b/>
                <w:sz w:val="20"/>
                <w:szCs w:val="20"/>
              </w:rPr>
            </w:pPr>
          </w:p>
          <w:p w14:paraId="41A2FCE3" w14:textId="399D3007" w:rsidR="00E51B8E" w:rsidRPr="004F67B3" w:rsidRDefault="00E51B8E" w:rsidP="00E86434">
            <w:pPr>
              <w:rPr>
                <w:b/>
                <w:i/>
                <w:sz w:val="20"/>
                <w:szCs w:val="20"/>
              </w:rPr>
            </w:pPr>
            <w:r w:rsidRPr="004F67B3">
              <w:rPr>
                <w:rFonts w:cs="Arial"/>
                <w:i/>
                <w:sz w:val="20"/>
                <w:szCs w:val="20"/>
              </w:rPr>
              <w:t>If the proposed project will be undertaking procurements</w:t>
            </w:r>
            <w:r w:rsidR="00112716" w:rsidRPr="004F67B3">
              <w:rPr>
                <w:rFonts w:cs="Arial"/>
                <w:i/>
                <w:sz w:val="20"/>
                <w:szCs w:val="20"/>
              </w:rPr>
              <w:t>,</w:t>
            </w:r>
            <w:r w:rsidRPr="004F67B3">
              <w:rPr>
                <w:rFonts w:cs="Arial"/>
                <w:i/>
                <w:sz w:val="20"/>
                <w:szCs w:val="20"/>
              </w:rPr>
              <w:t xml:space="preserve"> then </w:t>
            </w:r>
            <w:r w:rsidRPr="004F67B3">
              <w:rPr>
                <w:rFonts w:cs="Arial"/>
                <w:b/>
                <w:bCs/>
                <w:i/>
                <w:sz w:val="20"/>
                <w:szCs w:val="20"/>
              </w:rPr>
              <w:t xml:space="preserve">Tab </w:t>
            </w:r>
            <w:r w:rsidR="00C36143">
              <w:rPr>
                <w:rFonts w:cs="Arial"/>
                <w:b/>
                <w:bCs/>
                <w:i/>
                <w:sz w:val="20"/>
                <w:szCs w:val="20"/>
              </w:rPr>
              <w:t>5</w:t>
            </w:r>
            <w:r w:rsidRPr="004F67B3">
              <w:rPr>
                <w:rFonts w:cs="Arial"/>
                <w:i/>
                <w:sz w:val="20"/>
                <w:szCs w:val="20"/>
              </w:rPr>
              <w:t xml:space="preserve"> should be completed and a new row for each procurement anticipated to be undertaken by the project should be added. Applicants should complete Columns A-F with the relevant information.</w:t>
            </w:r>
          </w:p>
          <w:p w14:paraId="7DBF3299" w14:textId="081CF09F" w:rsidR="00B66567" w:rsidRPr="004F67B3" w:rsidRDefault="00B66567" w:rsidP="004C717A">
            <w:pPr>
              <w:rPr>
                <w:rFonts w:cs="Arial"/>
                <w:sz w:val="20"/>
                <w:szCs w:val="20"/>
              </w:rPr>
            </w:pPr>
          </w:p>
        </w:tc>
        <w:tc>
          <w:tcPr>
            <w:tcW w:w="1998" w:type="dxa"/>
            <w:shd w:val="clear" w:color="auto" w:fill="FFFFFF" w:themeFill="background1"/>
          </w:tcPr>
          <w:p w14:paraId="2B050D72" w14:textId="2E1B1877" w:rsidR="00B66567" w:rsidRPr="004F67B3" w:rsidRDefault="00E86434">
            <w:pPr>
              <w:pStyle w:val="PMO4-TableHeading"/>
              <w:rPr>
                <w:rFonts w:ascii="Segoe UI Symbol" w:hAnsi="Segoe UI Symbol" w:cs="Segoe UI Symbol"/>
                <w:color w:val="000000"/>
                <w:szCs w:val="20"/>
              </w:rPr>
            </w:pPr>
            <w:r w:rsidRPr="004F67B3">
              <w:rPr>
                <w:rFonts w:ascii="Segoe UI Symbol" w:hAnsi="Segoe UI Symbol" w:cs="Segoe UI Symbol"/>
                <w:color w:val="000000"/>
                <w:szCs w:val="20"/>
              </w:rPr>
              <w:t>☐</w:t>
            </w:r>
            <w:r w:rsidRPr="004F67B3">
              <w:rPr>
                <w:color w:val="000000"/>
                <w:szCs w:val="20"/>
              </w:rPr>
              <w:t xml:space="preserve"> Yes </w:t>
            </w:r>
            <w:r w:rsidRPr="004F67B3">
              <w:rPr>
                <w:rFonts w:ascii="Segoe UI Symbol" w:hAnsi="Segoe UI Symbol" w:cs="Segoe UI Symbol"/>
                <w:color w:val="000000"/>
                <w:szCs w:val="20"/>
              </w:rPr>
              <w:t>☐</w:t>
            </w:r>
            <w:r w:rsidRPr="004F67B3">
              <w:rPr>
                <w:color w:val="000000"/>
                <w:szCs w:val="20"/>
              </w:rPr>
              <w:t xml:space="preserve"> No</w:t>
            </w:r>
          </w:p>
        </w:tc>
      </w:tr>
      <w:tr w:rsidR="00E86434" w14:paraId="472ED0B6" w14:textId="77777777">
        <w:tc>
          <w:tcPr>
            <w:tcW w:w="704" w:type="dxa"/>
            <w:shd w:val="clear" w:color="auto" w:fill="BFBFBF" w:themeFill="background1" w:themeFillShade="BF"/>
          </w:tcPr>
          <w:p w14:paraId="332AAF76" w14:textId="3421C3E6" w:rsidR="00E86434" w:rsidRPr="005A1D06" w:rsidRDefault="00612D73" w:rsidP="00E86434">
            <w:pPr>
              <w:pStyle w:val="PMO8-SubNumbering"/>
              <w:numPr>
                <w:ilvl w:val="0"/>
                <w:numId w:val="0"/>
              </w:numPr>
              <w:rPr>
                <w:b/>
                <w:color w:val="auto"/>
                <w:sz w:val="22"/>
                <w:szCs w:val="22"/>
              </w:rPr>
            </w:pPr>
            <w:r w:rsidRPr="005A1D06">
              <w:rPr>
                <w:b/>
                <w:color w:val="auto"/>
                <w:sz w:val="22"/>
                <w:szCs w:val="22"/>
              </w:rPr>
              <w:t>6.3</w:t>
            </w:r>
          </w:p>
        </w:tc>
        <w:tc>
          <w:tcPr>
            <w:tcW w:w="9072" w:type="dxa"/>
            <w:gridSpan w:val="2"/>
            <w:shd w:val="clear" w:color="auto" w:fill="F2F2F2" w:themeFill="background1" w:themeFillShade="F2"/>
          </w:tcPr>
          <w:p w14:paraId="3F33F445" w14:textId="6BF1F706" w:rsidR="00E86434" w:rsidRPr="004F67B3" w:rsidRDefault="00612D73" w:rsidP="005A1D06">
            <w:pPr>
              <w:rPr>
                <w:rFonts w:ascii="Segoe UI Symbol" w:hAnsi="Segoe UI Symbol" w:cs="Segoe UI Symbol"/>
                <w:sz w:val="20"/>
                <w:szCs w:val="20"/>
              </w:rPr>
            </w:pPr>
            <w:r w:rsidRPr="004F67B3">
              <w:rPr>
                <w:rFonts w:cs="Arial"/>
                <w:b/>
                <w:sz w:val="20"/>
                <w:szCs w:val="20"/>
              </w:rPr>
              <w:t xml:space="preserve">If the project involves procurement, detail how the contracts listed in </w:t>
            </w:r>
            <w:r w:rsidR="005A1D06" w:rsidRPr="004F67B3">
              <w:rPr>
                <w:b/>
                <w:bCs/>
                <w:sz w:val="20"/>
                <w:szCs w:val="20"/>
              </w:rPr>
              <w:t xml:space="preserve">Tab </w:t>
            </w:r>
            <w:r w:rsidR="00CE5267">
              <w:rPr>
                <w:b/>
                <w:bCs/>
                <w:sz w:val="20"/>
                <w:szCs w:val="20"/>
              </w:rPr>
              <w:t>5</w:t>
            </w:r>
            <w:r w:rsidR="005A1D06" w:rsidRPr="004F67B3">
              <w:rPr>
                <w:b/>
                <w:sz w:val="20"/>
                <w:szCs w:val="20"/>
              </w:rPr>
              <w:t xml:space="preserve"> on the Budget and Deliverables Excel Spreadsheet</w:t>
            </w:r>
            <w:r w:rsidRPr="004F67B3">
              <w:rPr>
                <w:b/>
                <w:sz w:val="20"/>
                <w:szCs w:val="20"/>
              </w:rPr>
              <w:t xml:space="preserve"> </w:t>
            </w:r>
            <w:r w:rsidR="003C5FD0" w:rsidRPr="004F67B3">
              <w:rPr>
                <w:b/>
                <w:bCs/>
                <w:sz w:val="20"/>
                <w:szCs w:val="20"/>
              </w:rPr>
              <w:t>(Annex A)</w:t>
            </w:r>
            <w:r w:rsidR="006B49D0">
              <w:rPr>
                <w:b/>
                <w:bCs/>
                <w:sz w:val="20"/>
                <w:szCs w:val="20"/>
              </w:rPr>
              <w:t xml:space="preserve"> </w:t>
            </w:r>
            <w:r w:rsidRPr="004F67B3">
              <w:rPr>
                <w:rFonts w:cs="Arial"/>
                <w:b/>
                <w:sz w:val="20"/>
                <w:szCs w:val="20"/>
              </w:rPr>
              <w:t>will be procured in accordance with the</w:t>
            </w:r>
            <w:r w:rsidRPr="004F67B3">
              <w:rPr>
                <w:rFonts w:cs="Arial"/>
                <w:sz w:val="20"/>
                <w:szCs w:val="20"/>
              </w:rPr>
              <w:t xml:space="preserve"> </w:t>
            </w:r>
            <w:hyperlink r:id="rId19" w:history="1">
              <w:r w:rsidRPr="004F67B3">
                <w:rPr>
                  <w:rStyle w:val="Hyperlink"/>
                  <w:rFonts w:cs="Arial"/>
                  <w:color w:val="auto"/>
                  <w:sz w:val="20"/>
                  <w:szCs w:val="20"/>
                </w:rPr>
                <w:t>UKSPF guidance</w:t>
              </w:r>
            </w:hyperlink>
            <w:r w:rsidR="00A83143" w:rsidRPr="004F67B3">
              <w:rPr>
                <w:rStyle w:val="Hyperlink"/>
                <w:rFonts w:cs="Arial"/>
                <w:color w:val="auto"/>
                <w:sz w:val="20"/>
                <w:szCs w:val="20"/>
              </w:rPr>
              <w:t xml:space="preserve"> </w:t>
            </w:r>
            <w:r w:rsidR="00A83143" w:rsidRPr="004F67B3">
              <w:rPr>
                <w:rStyle w:val="Hyperlink"/>
                <w:rFonts w:cs="Arial"/>
                <w:sz w:val="20"/>
                <w:szCs w:val="20"/>
              </w:rPr>
              <w:t xml:space="preserve"> </w:t>
            </w:r>
            <w:r w:rsidR="00A83143" w:rsidRPr="004F67B3">
              <w:rPr>
                <w:b/>
                <w:bCs/>
                <w:sz w:val="20"/>
                <w:szCs w:val="20"/>
              </w:rPr>
              <w:t>(</w:t>
            </w:r>
            <w:r w:rsidR="00085A22">
              <w:rPr>
                <w:b/>
                <w:bCs/>
                <w:sz w:val="20"/>
                <w:szCs w:val="20"/>
              </w:rPr>
              <w:t>M</w:t>
            </w:r>
            <w:r w:rsidR="00A83143" w:rsidRPr="004F67B3">
              <w:rPr>
                <w:b/>
                <w:bCs/>
                <w:sz w:val="20"/>
                <w:szCs w:val="20"/>
              </w:rPr>
              <w:t xml:space="preserve">ax </w:t>
            </w:r>
            <w:r w:rsidR="00B116F0">
              <w:rPr>
                <w:b/>
                <w:bCs/>
                <w:sz w:val="20"/>
                <w:szCs w:val="20"/>
              </w:rPr>
              <w:t>500</w:t>
            </w:r>
            <w:r w:rsidR="00A83143" w:rsidRPr="004F67B3">
              <w:rPr>
                <w:b/>
                <w:bCs/>
                <w:sz w:val="20"/>
                <w:szCs w:val="20"/>
              </w:rPr>
              <w:t xml:space="preserve"> words).</w:t>
            </w:r>
          </w:p>
        </w:tc>
      </w:tr>
      <w:tr w:rsidR="00E86434" w14:paraId="4356B294" w14:textId="77777777" w:rsidTr="00612D73">
        <w:tc>
          <w:tcPr>
            <w:tcW w:w="9776" w:type="dxa"/>
            <w:gridSpan w:val="3"/>
            <w:shd w:val="clear" w:color="auto" w:fill="auto"/>
          </w:tcPr>
          <w:p w14:paraId="18D0AD45" w14:textId="22931E5C" w:rsidR="001F56E3" w:rsidRPr="00F62ED2" w:rsidRDefault="001F56E3" w:rsidP="00C86C42">
            <w:pPr>
              <w:rPr>
                <w:rFonts w:cs="Arial"/>
                <w:i/>
                <w:sz w:val="20"/>
                <w:szCs w:val="20"/>
              </w:rPr>
            </w:pPr>
            <w:r w:rsidRPr="00F62ED2">
              <w:rPr>
                <w:rFonts w:cs="Arial"/>
                <w:i/>
                <w:sz w:val="20"/>
                <w:szCs w:val="20"/>
              </w:rPr>
              <w:t xml:space="preserve">Applicants should note the full UKSPF procurement guidance </w:t>
            </w:r>
            <w:hyperlink r:id="rId20" w:history="1">
              <w:r w:rsidRPr="00F62ED2">
                <w:rPr>
                  <w:rStyle w:val="Hyperlink"/>
                  <w:rFonts w:cs="Arial"/>
                  <w:i/>
                  <w:sz w:val="20"/>
                  <w:szCs w:val="20"/>
                </w:rPr>
                <w:t>found here</w:t>
              </w:r>
            </w:hyperlink>
            <w:r w:rsidRPr="00F62ED2">
              <w:rPr>
                <w:rFonts w:cs="Arial"/>
                <w:i/>
                <w:sz w:val="20"/>
                <w:szCs w:val="20"/>
              </w:rPr>
              <w:t>.</w:t>
            </w:r>
          </w:p>
          <w:p w14:paraId="1893F5FA" w14:textId="77777777" w:rsidR="001F56E3" w:rsidRPr="00F62ED2" w:rsidRDefault="001F56E3" w:rsidP="001F56E3">
            <w:pPr>
              <w:pStyle w:val="ListParagraph"/>
              <w:rPr>
                <w:rFonts w:cs="Arial"/>
                <w:i/>
                <w:sz w:val="20"/>
                <w:szCs w:val="20"/>
              </w:rPr>
            </w:pPr>
          </w:p>
          <w:p w14:paraId="43E67A96" w14:textId="7DF98603" w:rsidR="009D5EF1" w:rsidRDefault="001F56E3" w:rsidP="00C86C42">
            <w:pPr>
              <w:rPr>
                <w:rFonts w:cs="Arial"/>
                <w:bCs/>
                <w:i/>
                <w:iCs/>
                <w:sz w:val="20"/>
                <w:szCs w:val="20"/>
              </w:rPr>
            </w:pPr>
            <w:r w:rsidRPr="00F62ED2">
              <w:rPr>
                <w:rFonts w:cs="Arial"/>
                <w:i/>
                <w:sz w:val="20"/>
                <w:szCs w:val="20"/>
              </w:rPr>
              <w:t>Successful applicants should adopt the policies and procedures that are required to ensure that value for money has been obtained in the procurement of goods or services funded by the Grant.</w:t>
            </w:r>
            <w:r>
              <w:rPr>
                <w:rFonts w:cs="Arial"/>
                <w:i/>
                <w:sz w:val="20"/>
                <w:szCs w:val="20"/>
              </w:rPr>
              <w:t xml:space="preserve"> </w:t>
            </w:r>
            <w:r w:rsidR="009D5EF1" w:rsidRPr="004F67B3">
              <w:rPr>
                <w:rFonts w:cs="Arial"/>
                <w:b/>
                <w:i/>
                <w:iCs/>
                <w:sz w:val="20"/>
                <w:szCs w:val="20"/>
              </w:rPr>
              <w:t>Contracted</w:t>
            </w:r>
            <w:r w:rsidR="00AE0EA4" w:rsidRPr="004F67B3">
              <w:rPr>
                <w:rFonts w:cs="Arial"/>
                <w:b/>
                <w:i/>
                <w:iCs/>
                <w:sz w:val="20"/>
                <w:szCs w:val="20"/>
              </w:rPr>
              <w:t xml:space="preserve"> Authorities</w:t>
            </w:r>
            <w:r w:rsidR="00AE0EA4">
              <w:rPr>
                <w:rFonts w:cs="Arial"/>
                <w:bCs/>
                <w:i/>
                <w:iCs/>
                <w:sz w:val="20"/>
                <w:szCs w:val="20"/>
              </w:rPr>
              <w:t xml:space="preserve"> </w:t>
            </w:r>
            <w:r w:rsidR="00B2554C">
              <w:rPr>
                <w:rFonts w:cs="Arial"/>
                <w:bCs/>
                <w:i/>
                <w:iCs/>
                <w:sz w:val="20"/>
                <w:szCs w:val="20"/>
              </w:rPr>
              <w:t>should ensure that</w:t>
            </w:r>
            <w:r w:rsidR="009D5EF1">
              <w:rPr>
                <w:rFonts w:cs="Arial"/>
                <w:bCs/>
                <w:i/>
                <w:iCs/>
                <w:sz w:val="20"/>
                <w:szCs w:val="20"/>
              </w:rPr>
              <w:t xml:space="preserve"> </w:t>
            </w:r>
            <w:r w:rsidR="009D5EF1" w:rsidRPr="009D5EF1">
              <w:rPr>
                <w:rFonts w:cs="Arial"/>
                <w:bCs/>
                <w:i/>
                <w:iCs/>
                <w:sz w:val="20"/>
                <w:szCs w:val="20"/>
              </w:rPr>
              <w:t>proposed investment is compliant with Public Contracts Regulations 2015</w:t>
            </w:r>
            <w:r w:rsidR="000B77DB">
              <w:t xml:space="preserve"> </w:t>
            </w:r>
            <w:r w:rsidR="000B77DB" w:rsidRPr="00F62ED2">
              <w:rPr>
                <w:rFonts w:cs="Arial"/>
                <w:bCs/>
                <w:i/>
                <w:iCs/>
                <w:sz w:val="20"/>
                <w:szCs w:val="20"/>
              </w:rPr>
              <w:t>and a</w:t>
            </w:r>
            <w:r w:rsidR="000B77DB" w:rsidRPr="000B77DB">
              <w:rPr>
                <w:rFonts w:cs="Arial"/>
                <w:bCs/>
                <w:i/>
                <w:iCs/>
                <w:sz w:val="20"/>
                <w:szCs w:val="20"/>
              </w:rPr>
              <w:t>ll other applicable legislation to activity undertaken, such as Modern Slavery Act 2015, IR35 (Intermediaries Legislation), Equality Act 2010, Subsidy Control Act 2022, etc; and</w:t>
            </w:r>
            <w:r w:rsidR="000B77DB">
              <w:rPr>
                <w:rFonts w:cs="Arial"/>
                <w:bCs/>
                <w:i/>
                <w:iCs/>
                <w:sz w:val="20"/>
                <w:szCs w:val="20"/>
              </w:rPr>
              <w:t xml:space="preserve"> </w:t>
            </w:r>
            <w:r w:rsidR="000B77DB" w:rsidRPr="000B77DB">
              <w:rPr>
                <w:rFonts w:cs="Arial"/>
                <w:bCs/>
                <w:i/>
                <w:iCs/>
                <w:sz w:val="20"/>
                <w:szCs w:val="20"/>
              </w:rPr>
              <w:t>The Government Grants Functional Standard with specific focus to compliance on following areas:</w:t>
            </w:r>
            <w:r w:rsidR="00675267">
              <w:rPr>
                <w:rFonts w:cs="Arial"/>
                <w:bCs/>
                <w:i/>
                <w:iCs/>
                <w:sz w:val="20"/>
                <w:szCs w:val="20"/>
              </w:rPr>
              <w:t xml:space="preserve"> </w:t>
            </w:r>
            <w:r w:rsidR="000B77DB" w:rsidRPr="000B77DB">
              <w:rPr>
                <w:rFonts w:cs="Arial"/>
                <w:bCs/>
                <w:i/>
                <w:iCs/>
                <w:sz w:val="20"/>
                <w:szCs w:val="20"/>
              </w:rPr>
              <w:t>Fraud Risk Assessment (FRA) – pages 15-19</w:t>
            </w:r>
            <w:r w:rsidR="00675267">
              <w:rPr>
                <w:rFonts w:cs="Arial"/>
                <w:bCs/>
                <w:i/>
                <w:iCs/>
                <w:sz w:val="20"/>
                <w:szCs w:val="20"/>
              </w:rPr>
              <w:t xml:space="preserve">, </w:t>
            </w:r>
            <w:r w:rsidR="000B77DB" w:rsidRPr="000B77DB">
              <w:rPr>
                <w:rFonts w:cs="Arial"/>
                <w:bCs/>
                <w:i/>
                <w:iCs/>
                <w:sz w:val="20"/>
                <w:szCs w:val="20"/>
              </w:rPr>
              <w:t>Due Diligence - pages 20-24</w:t>
            </w:r>
            <w:r w:rsidR="000B77DB">
              <w:rPr>
                <w:rFonts w:cs="Arial"/>
                <w:bCs/>
                <w:i/>
                <w:iCs/>
                <w:sz w:val="20"/>
                <w:szCs w:val="20"/>
              </w:rPr>
              <w:t>.</w:t>
            </w:r>
          </w:p>
          <w:p w14:paraId="7FDC8B5E" w14:textId="77777777" w:rsidR="009D5EF1" w:rsidRDefault="009D5EF1" w:rsidP="00C86C42">
            <w:pPr>
              <w:rPr>
                <w:rFonts w:cs="Arial"/>
                <w:bCs/>
                <w:i/>
                <w:iCs/>
                <w:sz w:val="20"/>
                <w:szCs w:val="20"/>
              </w:rPr>
            </w:pPr>
          </w:p>
          <w:p w14:paraId="7F503D5A" w14:textId="4B596336" w:rsidR="001F56E3" w:rsidRPr="00F62ED2" w:rsidRDefault="005932E7" w:rsidP="00C86C42">
            <w:pPr>
              <w:rPr>
                <w:i/>
                <w:sz w:val="20"/>
                <w:szCs w:val="20"/>
              </w:rPr>
            </w:pPr>
            <w:r w:rsidRPr="00CF0B25">
              <w:rPr>
                <w:rFonts w:cs="Arial"/>
                <w:i/>
                <w:sz w:val="20"/>
                <w:szCs w:val="20"/>
              </w:rPr>
              <w:t xml:space="preserve">For </w:t>
            </w:r>
            <w:r w:rsidRPr="004F67B3">
              <w:rPr>
                <w:rFonts w:cs="Arial"/>
                <w:b/>
                <w:bCs/>
                <w:i/>
                <w:sz w:val="20"/>
                <w:szCs w:val="20"/>
              </w:rPr>
              <w:t>Non-</w:t>
            </w:r>
            <w:r w:rsidR="009D5EF1" w:rsidRPr="004F67B3">
              <w:rPr>
                <w:rFonts w:cs="Arial"/>
                <w:b/>
                <w:bCs/>
                <w:i/>
                <w:sz w:val="20"/>
                <w:szCs w:val="20"/>
              </w:rPr>
              <w:t>contracted</w:t>
            </w:r>
            <w:r w:rsidRPr="004F67B3">
              <w:rPr>
                <w:rFonts w:cs="Arial"/>
                <w:b/>
                <w:bCs/>
                <w:i/>
                <w:sz w:val="20"/>
                <w:szCs w:val="20"/>
              </w:rPr>
              <w:t xml:space="preserve"> Authorities</w:t>
            </w:r>
            <w:r w:rsidRPr="00CF0B25">
              <w:rPr>
                <w:rFonts w:cs="Arial"/>
                <w:i/>
                <w:sz w:val="20"/>
                <w:szCs w:val="20"/>
              </w:rPr>
              <w:t xml:space="preserve"> </w:t>
            </w:r>
            <w:r w:rsidR="00CF0B25" w:rsidRPr="00CF0B25">
              <w:rPr>
                <w:rFonts w:cs="Arial"/>
                <w:i/>
                <w:sz w:val="20"/>
                <w:szCs w:val="20"/>
              </w:rPr>
              <w:t>you should be</w:t>
            </w:r>
            <w:r w:rsidR="001F56E3" w:rsidRPr="00F62ED2">
              <w:rPr>
                <w:rFonts w:cs="Arial"/>
                <w:i/>
                <w:sz w:val="20"/>
                <w:szCs w:val="20"/>
              </w:rPr>
              <w:t xml:space="preserve"> adopting the following minimum procedures. </w:t>
            </w:r>
          </w:p>
          <w:tbl>
            <w:tblPr>
              <w:tblStyle w:val="TableGrid"/>
              <w:tblpPr w:leftFromText="180" w:rightFromText="180" w:vertAnchor="text" w:horzAnchor="page" w:tblpY="296"/>
              <w:tblOverlap w:val="never"/>
              <w:tblW w:w="0" w:type="auto"/>
              <w:tblLook w:val="04A0" w:firstRow="1" w:lastRow="0" w:firstColumn="1" w:lastColumn="0" w:noHBand="0" w:noVBand="1"/>
            </w:tblPr>
            <w:tblGrid>
              <w:gridCol w:w="2693"/>
              <w:gridCol w:w="6800"/>
            </w:tblGrid>
            <w:tr w:rsidR="001F56E3" w:rsidRPr="00F62ED2" w14:paraId="4F0FD4D2" w14:textId="77777777" w:rsidTr="00D44DC9">
              <w:tc>
                <w:tcPr>
                  <w:tcW w:w="2693" w:type="dxa"/>
                  <w:vAlign w:val="center"/>
                </w:tcPr>
                <w:p w14:paraId="444E951D" w14:textId="77777777" w:rsidR="001F56E3" w:rsidRPr="00F62ED2" w:rsidRDefault="001F56E3" w:rsidP="001F56E3">
                  <w:pPr>
                    <w:rPr>
                      <w:b/>
                      <w:bCs/>
                      <w:i/>
                      <w:sz w:val="20"/>
                      <w:szCs w:val="20"/>
                    </w:rPr>
                  </w:pPr>
                  <w:r w:rsidRPr="00F62ED2">
                    <w:rPr>
                      <w:b/>
                      <w:bCs/>
                      <w:i/>
                      <w:sz w:val="20"/>
                      <w:szCs w:val="20"/>
                    </w:rPr>
                    <w:t>Value of contract</w:t>
                  </w:r>
                </w:p>
              </w:tc>
              <w:tc>
                <w:tcPr>
                  <w:tcW w:w="6800" w:type="dxa"/>
                  <w:vAlign w:val="center"/>
                </w:tcPr>
                <w:p w14:paraId="15BB5746" w14:textId="77777777" w:rsidR="001F56E3" w:rsidRPr="00F62ED2" w:rsidRDefault="001F56E3" w:rsidP="001F56E3">
                  <w:pPr>
                    <w:rPr>
                      <w:b/>
                      <w:bCs/>
                      <w:i/>
                      <w:sz w:val="20"/>
                      <w:szCs w:val="20"/>
                    </w:rPr>
                  </w:pPr>
                  <w:r w:rsidRPr="00F62ED2">
                    <w:rPr>
                      <w:b/>
                      <w:bCs/>
                      <w:i/>
                      <w:sz w:val="20"/>
                      <w:szCs w:val="20"/>
                    </w:rPr>
                    <w:t>Minimum procedure</w:t>
                  </w:r>
                </w:p>
              </w:tc>
            </w:tr>
            <w:tr w:rsidR="001F56E3" w:rsidRPr="00F62ED2" w14:paraId="317ABF43" w14:textId="77777777" w:rsidTr="00D44DC9">
              <w:tc>
                <w:tcPr>
                  <w:tcW w:w="2693" w:type="dxa"/>
                  <w:vAlign w:val="center"/>
                </w:tcPr>
                <w:p w14:paraId="2D646591" w14:textId="77777777" w:rsidR="001F56E3" w:rsidRPr="00F62ED2" w:rsidRDefault="001F56E3" w:rsidP="001F56E3">
                  <w:pPr>
                    <w:rPr>
                      <w:bCs/>
                      <w:i/>
                      <w:sz w:val="20"/>
                      <w:szCs w:val="20"/>
                    </w:rPr>
                  </w:pPr>
                  <w:r w:rsidRPr="00F62ED2">
                    <w:rPr>
                      <w:bCs/>
                      <w:i/>
                      <w:sz w:val="20"/>
                      <w:szCs w:val="20"/>
                    </w:rPr>
                    <w:t>£0 - £2,499</w:t>
                  </w:r>
                </w:p>
              </w:tc>
              <w:tc>
                <w:tcPr>
                  <w:tcW w:w="6800" w:type="dxa"/>
                  <w:vAlign w:val="center"/>
                </w:tcPr>
                <w:p w14:paraId="7F992704" w14:textId="77777777" w:rsidR="001F56E3" w:rsidRPr="00F62ED2" w:rsidRDefault="001F56E3" w:rsidP="001F56E3">
                  <w:pPr>
                    <w:pStyle w:val="ListParagraph"/>
                    <w:ind w:left="0"/>
                    <w:rPr>
                      <w:rFonts w:cs="Arial"/>
                      <w:bCs/>
                      <w:i/>
                      <w:sz w:val="20"/>
                      <w:szCs w:val="20"/>
                    </w:rPr>
                  </w:pPr>
                  <w:r w:rsidRPr="00F62ED2">
                    <w:rPr>
                      <w:rFonts w:cs="Arial"/>
                      <w:bCs/>
                      <w:i/>
                      <w:sz w:val="20"/>
                      <w:szCs w:val="20"/>
                    </w:rPr>
                    <w:t>Direct award</w:t>
                  </w:r>
                </w:p>
              </w:tc>
            </w:tr>
            <w:tr w:rsidR="001F56E3" w:rsidRPr="00F62ED2" w14:paraId="2E7E2E2D" w14:textId="77777777" w:rsidTr="00D44DC9">
              <w:tc>
                <w:tcPr>
                  <w:tcW w:w="2693" w:type="dxa"/>
                  <w:vAlign w:val="center"/>
                </w:tcPr>
                <w:p w14:paraId="4D083C17" w14:textId="77777777" w:rsidR="001F56E3" w:rsidRPr="00F62ED2" w:rsidRDefault="001F56E3" w:rsidP="001F56E3">
                  <w:pPr>
                    <w:rPr>
                      <w:bCs/>
                      <w:i/>
                      <w:sz w:val="20"/>
                      <w:szCs w:val="20"/>
                    </w:rPr>
                  </w:pPr>
                  <w:r w:rsidRPr="00F62ED2">
                    <w:rPr>
                      <w:bCs/>
                      <w:i/>
                      <w:sz w:val="20"/>
                      <w:szCs w:val="20"/>
                    </w:rPr>
                    <w:t>£2,500 - £24,999</w:t>
                  </w:r>
                </w:p>
              </w:tc>
              <w:tc>
                <w:tcPr>
                  <w:tcW w:w="6800" w:type="dxa"/>
                  <w:vAlign w:val="center"/>
                </w:tcPr>
                <w:p w14:paraId="4FF61486" w14:textId="77777777" w:rsidR="001F56E3" w:rsidRPr="00F62ED2" w:rsidRDefault="001F56E3" w:rsidP="001F56E3">
                  <w:pPr>
                    <w:pStyle w:val="ListParagraph"/>
                    <w:ind w:left="0"/>
                    <w:rPr>
                      <w:rFonts w:cs="Arial"/>
                      <w:bCs/>
                      <w:i/>
                      <w:sz w:val="20"/>
                      <w:szCs w:val="20"/>
                    </w:rPr>
                  </w:pPr>
                  <w:r w:rsidRPr="00F62ED2">
                    <w:rPr>
                      <w:rFonts w:cs="Arial"/>
                      <w:bCs/>
                      <w:i/>
                      <w:sz w:val="20"/>
                      <w:szCs w:val="20"/>
                    </w:rPr>
                    <w:t>3 written quotes or prices sought from relevant suppliers of goods, works and / or services</w:t>
                  </w:r>
                </w:p>
              </w:tc>
            </w:tr>
            <w:tr w:rsidR="001F56E3" w:rsidRPr="00F62ED2" w14:paraId="7670F46F" w14:textId="77777777" w:rsidTr="00D44DC9">
              <w:tc>
                <w:tcPr>
                  <w:tcW w:w="2693" w:type="dxa"/>
                  <w:vAlign w:val="center"/>
                </w:tcPr>
                <w:p w14:paraId="39BE317D" w14:textId="77777777" w:rsidR="001F56E3" w:rsidRPr="00F62ED2" w:rsidRDefault="001F56E3" w:rsidP="001F56E3">
                  <w:pPr>
                    <w:rPr>
                      <w:bCs/>
                      <w:i/>
                      <w:sz w:val="20"/>
                      <w:szCs w:val="20"/>
                    </w:rPr>
                  </w:pPr>
                  <w:r w:rsidRPr="00F62ED2">
                    <w:rPr>
                      <w:bCs/>
                      <w:i/>
                      <w:sz w:val="20"/>
                      <w:szCs w:val="20"/>
                    </w:rPr>
                    <w:t>Over £25,000</w:t>
                  </w:r>
                </w:p>
              </w:tc>
              <w:tc>
                <w:tcPr>
                  <w:tcW w:w="6800" w:type="dxa"/>
                  <w:vAlign w:val="center"/>
                </w:tcPr>
                <w:p w14:paraId="507D6AA4" w14:textId="77777777" w:rsidR="001F56E3" w:rsidRPr="00F62ED2" w:rsidRDefault="001F56E3" w:rsidP="001F56E3">
                  <w:pPr>
                    <w:pStyle w:val="ListParagraph"/>
                    <w:ind w:left="0"/>
                    <w:rPr>
                      <w:rFonts w:cs="Arial"/>
                      <w:bCs/>
                      <w:i/>
                      <w:sz w:val="20"/>
                      <w:szCs w:val="20"/>
                    </w:rPr>
                  </w:pPr>
                  <w:r w:rsidRPr="00F62ED2">
                    <w:rPr>
                      <w:rFonts w:cs="Arial"/>
                      <w:bCs/>
                      <w:i/>
                      <w:sz w:val="20"/>
                      <w:szCs w:val="20"/>
                    </w:rPr>
                    <w:t>Formal Tender Process</w:t>
                  </w:r>
                </w:p>
              </w:tc>
            </w:tr>
          </w:tbl>
          <w:p w14:paraId="665E44E0" w14:textId="0FA8A23D" w:rsidR="001F56E3" w:rsidRPr="00F62ED2" w:rsidRDefault="001F56E3" w:rsidP="001F56E3">
            <w:pPr>
              <w:pStyle w:val="ListParagraph"/>
              <w:ind w:left="624"/>
              <w:rPr>
                <w:rFonts w:cs="Arial"/>
                <w:b/>
                <w:i/>
              </w:rPr>
            </w:pPr>
          </w:p>
          <w:p w14:paraId="3C632A33" w14:textId="63276E63" w:rsidR="00C86C42" w:rsidRPr="00347E5A" w:rsidRDefault="00C86C42" w:rsidP="00E86434">
            <w:pPr>
              <w:pStyle w:val="PMO4-TableHeading"/>
              <w:rPr>
                <w:rFonts w:ascii="Segoe UI Symbol" w:hAnsi="Segoe UI Symbol" w:cs="Segoe UI Symbol"/>
                <w:color w:val="000000"/>
                <w:szCs w:val="20"/>
              </w:rPr>
            </w:pPr>
          </w:p>
        </w:tc>
      </w:tr>
      <w:tr w:rsidR="00E74493" w14:paraId="2DD80432" w14:textId="77777777" w:rsidTr="00D72DE1">
        <w:tblPrEx>
          <w:shd w:val="clear" w:color="auto" w:fill="1AB6C5"/>
        </w:tblPrEx>
        <w:tc>
          <w:tcPr>
            <w:tcW w:w="704" w:type="dxa"/>
            <w:shd w:val="clear" w:color="auto" w:fill="BFBFBF" w:themeFill="background1" w:themeFillShade="BF"/>
          </w:tcPr>
          <w:p w14:paraId="3A21B3D4" w14:textId="2B0C2FEF" w:rsidR="00E74493" w:rsidRPr="005A1D06" w:rsidRDefault="0038259C" w:rsidP="00D72DE1">
            <w:pPr>
              <w:pStyle w:val="PMO8-SubNumbering"/>
              <w:numPr>
                <w:ilvl w:val="0"/>
                <w:numId w:val="0"/>
              </w:numPr>
              <w:rPr>
                <w:sz w:val="22"/>
                <w:szCs w:val="22"/>
              </w:rPr>
            </w:pPr>
            <w:r w:rsidRPr="005A1D06">
              <w:rPr>
                <w:b/>
                <w:color w:val="auto"/>
                <w:sz w:val="22"/>
                <w:szCs w:val="22"/>
              </w:rPr>
              <w:t>6</w:t>
            </w:r>
            <w:r w:rsidR="00D72DE1" w:rsidRPr="005A1D06">
              <w:rPr>
                <w:b/>
                <w:color w:val="auto"/>
                <w:sz w:val="22"/>
                <w:szCs w:val="22"/>
              </w:rPr>
              <w:t>.4</w:t>
            </w:r>
          </w:p>
        </w:tc>
        <w:tc>
          <w:tcPr>
            <w:tcW w:w="9072" w:type="dxa"/>
            <w:gridSpan w:val="2"/>
            <w:shd w:val="clear" w:color="auto" w:fill="F2F2F2" w:themeFill="background1" w:themeFillShade="F2"/>
          </w:tcPr>
          <w:p w14:paraId="39FCAF25" w14:textId="25251AF7" w:rsidR="00E74493" w:rsidRPr="00612D73" w:rsidRDefault="00E74493">
            <w:pPr>
              <w:pStyle w:val="PMO4-TableHeading"/>
              <w:rPr>
                <w:szCs w:val="20"/>
              </w:rPr>
            </w:pPr>
            <w:r w:rsidRPr="00612D73">
              <w:rPr>
                <w:color w:val="auto"/>
                <w:szCs w:val="20"/>
              </w:rPr>
              <w:t xml:space="preserve">Please </w:t>
            </w:r>
            <w:r w:rsidR="004E2746" w:rsidRPr="00612D73">
              <w:rPr>
                <w:color w:val="auto"/>
                <w:szCs w:val="20"/>
              </w:rPr>
              <w:t>confirm</w:t>
            </w:r>
            <w:r w:rsidRPr="00612D73">
              <w:rPr>
                <w:color w:val="auto"/>
                <w:szCs w:val="20"/>
              </w:rPr>
              <w:t xml:space="preserve"> how procurement will be used to maximise social value. </w:t>
            </w:r>
            <w:r w:rsidRPr="00A030AC">
              <w:rPr>
                <w:color w:val="auto"/>
                <w:szCs w:val="20"/>
              </w:rPr>
              <w:t>(</w:t>
            </w:r>
            <w:r w:rsidR="001453B7">
              <w:rPr>
                <w:color w:val="auto"/>
                <w:szCs w:val="20"/>
              </w:rPr>
              <w:t>M</w:t>
            </w:r>
            <w:r w:rsidRPr="00A030AC">
              <w:rPr>
                <w:color w:val="auto"/>
                <w:szCs w:val="20"/>
              </w:rPr>
              <w:t xml:space="preserve">ax </w:t>
            </w:r>
            <w:r w:rsidR="00C23E5E" w:rsidRPr="00A030AC">
              <w:rPr>
                <w:color w:val="auto"/>
                <w:szCs w:val="20"/>
              </w:rPr>
              <w:t>250</w:t>
            </w:r>
            <w:r w:rsidRPr="00A030AC">
              <w:rPr>
                <w:color w:val="auto"/>
                <w:szCs w:val="20"/>
              </w:rPr>
              <w:t xml:space="preserve"> words)</w:t>
            </w:r>
          </w:p>
        </w:tc>
      </w:tr>
      <w:tr w:rsidR="00E74493" w14:paraId="7D70BD25" w14:textId="77777777" w:rsidTr="00BE25D7">
        <w:tc>
          <w:tcPr>
            <w:tcW w:w="9776" w:type="dxa"/>
            <w:gridSpan w:val="3"/>
          </w:tcPr>
          <w:p w14:paraId="051B2540" w14:textId="6241CC76" w:rsidR="00CC11E9" w:rsidRDefault="00E22704" w:rsidP="00CC11E9">
            <w:r w:rsidRPr="00F62ED2">
              <w:rPr>
                <w:rFonts w:cs="Arial"/>
                <w:i/>
                <w:color w:val="0B0C0C"/>
                <w:sz w:val="20"/>
                <w:szCs w:val="20"/>
                <w:shd w:val="clear" w:color="auto" w:fill="FFFFFF"/>
              </w:rPr>
              <w:t xml:space="preserve">Social value in procurement is about making sure that what you buy creates additional benefits for society. To get it right, you need to start thinking as early as possible about how to apply it to what you are buying. Applicants should consider how what they are proposing to buy might improve economic, </w:t>
            </w:r>
            <w:proofErr w:type="gramStart"/>
            <w:r w:rsidRPr="00F62ED2">
              <w:rPr>
                <w:rFonts w:cs="Arial"/>
                <w:i/>
                <w:color w:val="0B0C0C"/>
                <w:sz w:val="20"/>
                <w:szCs w:val="20"/>
                <w:shd w:val="clear" w:color="auto" w:fill="FFFFFF"/>
              </w:rPr>
              <w:t>social</w:t>
            </w:r>
            <w:proofErr w:type="gramEnd"/>
            <w:r w:rsidRPr="00F62ED2">
              <w:rPr>
                <w:rFonts w:cs="Arial"/>
                <w:i/>
                <w:color w:val="0B0C0C"/>
                <w:sz w:val="20"/>
                <w:szCs w:val="20"/>
                <w:shd w:val="clear" w:color="auto" w:fill="FFFFFF"/>
              </w:rPr>
              <w:t xml:space="preserve"> and environmental wellbeing. Applicants should have a clear understanding of what the social value ‘ask’ is in their procurement, this will help to draft specification and evaluation questions and avoid any sense that social value is arbitrary. </w:t>
            </w:r>
          </w:p>
        </w:tc>
      </w:tr>
    </w:tbl>
    <w:p w14:paraId="5B1D27C0" w14:textId="77777777" w:rsidR="00BE25D7" w:rsidRDefault="00BE25D7" w:rsidP="00E74493">
      <w:pPr>
        <w:rPr>
          <w:rFonts w:cs="Arial"/>
          <w:sz w:val="20"/>
          <w:szCs w:val="20"/>
        </w:rPr>
      </w:pPr>
    </w:p>
    <w:tbl>
      <w:tblPr>
        <w:tblStyle w:val="TableGrid"/>
        <w:tblW w:w="9776" w:type="dxa"/>
        <w:tblLook w:val="04A0" w:firstRow="1" w:lastRow="0" w:firstColumn="1" w:lastColumn="0" w:noHBand="0" w:noVBand="1"/>
      </w:tblPr>
      <w:tblGrid>
        <w:gridCol w:w="707"/>
        <w:gridCol w:w="7122"/>
        <w:gridCol w:w="1947"/>
      </w:tblGrid>
      <w:tr w:rsidR="00E74493" w14:paraId="28B74521" w14:textId="77777777" w:rsidTr="007C2BE1">
        <w:tc>
          <w:tcPr>
            <w:tcW w:w="9776" w:type="dxa"/>
            <w:gridSpan w:val="3"/>
            <w:shd w:val="clear" w:color="auto" w:fill="00717F"/>
          </w:tcPr>
          <w:p w14:paraId="28B0FBC4" w14:textId="3C3CDCAE" w:rsidR="00E74493" w:rsidRDefault="003C2EA3" w:rsidP="003C2EA3">
            <w:pPr>
              <w:pStyle w:val="PMO2-Heading"/>
              <w:numPr>
                <w:ilvl w:val="0"/>
                <w:numId w:val="0"/>
              </w:numPr>
            </w:pPr>
            <w:r>
              <w:t xml:space="preserve">SECTION </w:t>
            </w:r>
            <w:r w:rsidR="00136773">
              <w:t>7:</w:t>
            </w:r>
            <w:r>
              <w:t xml:space="preserve"> </w:t>
            </w:r>
            <w:r w:rsidR="00E74493">
              <w:t xml:space="preserve">Financial </w:t>
            </w:r>
            <w:r w:rsidR="00783DCD">
              <w:t>Budget</w:t>
            </w:r>
            <w:r w:rsidR="001306E3">
              <w:t xml:space="preserve"> and </w:t>
            </w:r>
            <w:r w:rsidR="00871F1F">
              <w:t>Control</w:t>
            </w:r>
          </w:p>
        </w:tc>
      </w:tr>
      <w:tr w:rsidR="00F25F93" w14:paraId="0A201479" w14:textId="77777777" w:rsidTr="007C2BE1">
        <w:tblPrEx>
          <w:shd w:val="clear" w:color="auto" w:fill="1AB6C5"/>
        </w:tblPrEx>
        <w:tc>
          <w:tcPr>
            <w:tcW w:w="707" w:type="dxa"/>
            <w:shd w:val="clear" w:color="auto" w:fill="BFBFBF" w:themeFill="background1" w:themeFillShade="BF"/>
          </w:tcPr>
          <w:p w14:paraId="1787C8D5" w14:textId="03ABF8B6" w:rsidR="00F25F93" w:rsidRPr="00D45A4E" w:rsidRDefault="0038259C">
            <w:pPr>
              <w:pStyle w:val="PMO8-SubNumbering"/>
              <w:numPr>
                <w:ilvl w:val="0"/>
                <w:numId w:val="0"/>
              </w:numPr>
              <w:rPr>
                <w:color w:val="auto"/>
              </w:rPr>
            </w:pPr>
            <w:r>
              <w:rPr>
                <w:b/>
                <w:bCs/>
                <w:color w:val="auto"/>
                <w:sz w:val="22"/>
                <w:szCs w:val="22"/>
              </w:rPr>
              <w:t>7</w:t>
            </w:r>
            <w:r w:rsidR="00FD2081">
              <w:rPr>
                <w:b/>
                <w:color w:val="auto"/>
                <w:sz w:val="22"/>
                <w:szCs w:val="22"/>
              </w:rPr>
              <w:t>.1</w:t>
            </w:r>
          </w:p>
        </w:tc>
        <w:tc>
          <w:tcPr>
            <w:tcW w:w="7122" w:type="dxa"/>
            <w:shd w:val="clear" w:color="auto" w:fill="F2F2F2" w:themeFill="background1" w:themeFillShade="F2"/>
          </w:tcPr>
          <w:p w14:paraId="444D1795" w14:textId="76FB4A5F" w:rsidR="00F46757" w:rsidRDefault="00F25F93" w:rsidP="007A4A90">
            <w:pPr>
              <w:pStyle w:val="PMO4-TableHeading"/>
              <w:rPr>
                <w:color w:val="auto"/>
              </w:rPr>
            </w:pPr>
            <w:r w:rsidRPr="00BF1A4D">
              <w:rPr>
                <w:color w:val="auto"/>
              </w:rPr>
              <w:t xml:space="preserve">Please confirm you have </w:t>
            </w:r>
            <w:r>
              <w:rPr>
                <w:color w:val="auto"/>
              </w:rPr>
              <w:t>completed</w:t>
            </w:r>
            <w:r w:rsidR="00F46757">
              <w:rPr>
                <w:color w:val="auto"/>
              </w:rPr>
              <w:t xml:space="preserve"> </w:t>
            </w:r>
            <w:r w:rsidR="00F46757" w:rsidRPr="00F46757">
              <w:rPr>
                <w:color w:val="auto"/>
              </w:rPr>
              <w:t xml:space="preserve">the UKSPF </w:t>
            </w:r>
            <w:r w:rsidR="0038259C">
              <w:rPr>
                <w:color w:val="auto"/>
              </w:rPr>
              <w:t>Budget and Deliverables</w:t>
            </w:r>
            <w:r w:rsidR="00F46757" w:rsidRPr="00F46757">
              <w:rPr>
                <w:color w:val="auto"/>
              </w:rPr>
              <w:t xml:space="preserve"> (</w:t>
            </w:r>
            <w:r w:rsidR="00F46757" w:rsidRPr="00F46757">
              <w:rPr>
                <w:i/>
                <w:iCs/>
                <w:color w:val="auto"/>
              </w:rPr>
              <w:t>Excel spreadsheet</w:t>
            </w:r>
            <w:r w:rsidR="00F46757" w:rsidRPr="00DE3356">
              <w:rPr>
                <w:i/>
                <w:iCs/>
                <w:color w:val="auto"/>
              </w:rPr>
              <w:t>)</w:t>
            </w:r>
            <w:r w:rsidR="00DE3356" w:rsidRPr="00DE3356">
              <w:rPr>
                <w:i/>
                <w:iCs/>
                <w:color w:val="auto"/>
              </w:rPr>
              <w:t xml:space="preserve"> </w:t>
            </w:r>
            <w:r w:rsidR="00DE3356" w:rsidRPr="00DE3356">
              <w:rPr>
                <w:b w:val="0"/>
                <w:bCs/>
                <w:color w:val="auto"/>
              </w:rPr>
              <w:t>(Annex A</w:t>
            </w:r>
            <w:proofErr w:type="gramStart"/>
            <w:r w:rsidR="00F46757" w:rsidRPr="00DE3356">
              <w:rPr>
                <w:b w:val="0"/>
                <w:color w:val="auto"/>
              </w:rPr>
              <w:t>)</w:t>
            </w:r>
            <w:r w:rsidR="00F46757">
              <w:rPr>
                <w:color w:val="auto"/>
              </w:rPr>
              <w:t>;</w:t>
            </w:r>
            <w:proofErr w:type="gramEnd"/>
          </w:p>
          <w:p w14:paraId="0240A13B" w14:textId="1D453DC6" w:rsidR="00F46757" w:rsidRPr="00A030AC" w:rsidRDefault="00F25F93" w:rsidP="00772BE8">
            <w:pPr>
              <w:pStyle w:val="PMO4-TableHeading"/>
              <w:numPr>
                <w:ilvl w:val="0"/>
                <w:numId w:val="9"/>
              </w:numPr>
              <w:rPr>
                <w:color w:val="FF0000"/>
              </w:rPr>
            </w:pPr>
            <w:r w:rsidRPr="00A030AC">
              <w:rPr>
                <w:color w:val="auto"/>
              </w:rPr>
              <w:t xml:space="preserve">Tab </w:t>
            </w:r>
            <w:r w:rsidR="0038259C" w:rsidRPr="00A030AC">
              <w:rPr>
                <w:color w:val="auto"/>
              </w:rPr>
              <w:t>1</w:t>
            </w:r>
            <w:r w:rsidRPr="00A030AC">
              <w:rPr>
                <w:color w:val="auto"/>
              </w:rPr>
              <w:t xml:space="preserve"> </w:t>
            </w:r>
            <w:r w:rsidR="00840C16">
              <w:rPr>
                <w:color w:val="auto"/>
              </w:rPr>
              <w:t xml:space="preserve">Expenditure Summary </w:t>
            </w:r>
            <w:r w:rsidR="00F46757" w:rsidRPr="00A030AC">
              <w:rPr>
                <w:color w:val="auto"/>
              </w:rPr>
              <w:t xml:space="preserve"> </w:t>
            </w:r>
          </w:p>
          <w:p w14:paraId="20A1A683" w14:textId="77777777" w:rsidR="009D2E2D" w:rsidRPr="00A030AC" w:rsidRDefault="00F46757" w:rsidP="00772BE8">
            <w:pPr>
              <w:pStyle w:val="PMO4-TableHeading"/>
              <w:numPr>
                <w:ilvl w:val="0"/>
                <w:numId w:val="9"/>
              </w:numPr>
            </w:pPr>
            <w:r w:rsidRPr="00A030AC">
              <w:rPr>
                <w:color w:val="auto"/>
              </w:rPr>
              <w:t xml:space="preserve">Tab </w:t>
            </w:r>
            <w:r w:rsidR="0038259C" w:rsidRPr="00A030AC">
              <w:rPr>
                <w:color w:val="auto"/>
              </w:rPr>
              <w:t>2</w:t>
            </w:r>
            <w:r w:rsidR="009D2E2D" w:rsidRPr="00A030AC">
              <w:rPr>
                <w:color w:val="auto"/>
              </w:rPr>
              <w:t xml:space="preserve"> </w:t>
            </w:r>
            <w:r w:rsidR="0007663C" w:rsidRPr="00A030AC">
              <w:rPr>
                <w:color w:val="auto"/>
              </w:rPr>
              <w:t>Granular</w:t>
            </w:r>
            <w:r w:rsidR="009D2E2D" w:rsidRPr="00A030AC">
              <w:rPr>
                <w:color w:val="auto"/>
              </w:rPr>
              <w:t xml:space="preserve"> </w:t>
            </w:r>
            <w:r w:rsidR="002D7B70" w:rsidRPr="00A030AC">
              <w:rPr>
                <w:color w:val="auto"/>
              </w:rPr>
              <w:t xml:space="preserve">Budget </w:t>
            </w:r>
            <w:r w:rsidR="009D2E2D" w:rsidRPr="00A030AC">
              <w:rPr>
                <w:color w:val="auto"/>
              </w:rPr>
              <w:t>Summary</w:t>
            </w:r>
          </w:p>
          <w:p w14:paraId="0509B336" w14:textId="77777777" w:rsidR="00F25F93" w:rsidRDefault="00EF2C77" w:rsidP="00EF2C77">
            <w:pPr>
              <w:rPr>
                <w:rFonts w:eastAsiaTheme="minorHAnsi" w:cs="Arial"/>
                <w:b/>
                <w:sz w:val="20"/>
                <w:lang w:eastAsia="en-US"/>
              </w:rPr>
            </w:pPr>
            <w:r w:rsidRPr="00EF2C77">
              <w:rPr>
                <w:rFonts w:eastAsiaTheme="minorHAnsi" w:cs="Arial"/>
                <w:b/>
                <w:sz w:val="20"/>
                <w:lang w:eastAsia="en-US"/>
              </w:rPr>
              <w:lastRenderedPageBreak/>
              <w:t>Please ensure the spend profile correlates with the scheme’s delivery programme timescales and meets any known spend timescale restrictions</w:t>
            </w:r>
            <w:r w:rsidR="00CD1849" w:rsidDel="00370E3A">
              <w:rPr>
                <w:rFonts w:eastAsiaTheme="minorHAnsi" w:cs="Arial"/>
                <w:b/>
                <w:sz w:val="20"/>
                <w:lang w:eastAsia="en-US"/>
              </w:rPr>
              <w:t>.</w:t>
            </w:r>
          </w:p>
          <w:p w14:paraId="32EF0F9B" w14:textId="77777777" w:rsidR="007A12C4" w:rsidRPr="00A030AC" w:rsidRDefault="007A12C4" w:rsidP="00EF2C77">
            <w:pPr>
              <w:rPr>
                <w:rFonts w:eastAsiaTheme="minorHAnsi"/>
                <w:b/>
                <w:lang w:eastAsia="en-US"/>
              </w:rPr>
            </w:pPr>
          </w:p>
          <w:p w14:paraId="4F30541E" w14:textId="51E8B973" w:rsidR="007A12C4" w:rsidRPr="00A030AC" w:rsidRDefault="007A12C4" w:rsidP="00ED10B5">
            <w:r w:rsidRPr="00F62ED2">
              <w:rPr>
                <w:rFonts w:cs="Arial"/>
                <w:i/>
                <w:sz w:val="20"/>
                <w:szCs w:val="20"/>
              </w:rPr>
              <w:t>Applicants should ensure spend and project start, and end dates are aligned. Financial completion for the West Yorkshire UKSPF is 31st March 2025.</w:t>
            </w:r>
            <w:r w:rsidR="00CF0B25">
              <w:rPr>
                <w:rFonts w:cs="Arial"/>
                <w:i/>
                <w:sz w:val="20"/>
                <w:szCs w:val="20"/>
              </w:rPr>
              <w:t xml:space="preserve">  Start dates </w:t>
            </w:r>
            <w:r w:rsidR="00FD7589">
              <w:rPr>
                <w:rFonts w:cs="Arial"/>
                <w:i/>
                <w:sz w:val="20"/>
                <w:szCs w:val="20"/>
              </w:rPr>
              <w:t xml:space="preserve">on the financial spreadsheets must agree </w:t>
            </w:r>
            <w:r w:rsidR="00ED10B5">
              <w:rPr>
                <w:rFonts w:cs="Arial"/>
                <w:i/>
                <w:sz w:val="20"/>
                <w:szCs w:val="20"/>
              </w:rPr>
              <w:t>with</w:t>
            </w:r>
            <w:r w:rsidR="00FD7589">
              <w:rPr>
                <w:rFonts w:cs="Arial"/>
                <w:i/>
                <w:sz w:val="20"/>
                <w:szCs w:val="20"/>
              </w:rPr>
              <w:t xml:space="preserve"> that set out above in 1.4 and 1.5.</w:t>
            </w:r>
          </w:p>
        </w:tc>
        <w:tc>
          <w:tcPr>
            <w:tcW w:w="1947" w:type="dxa"/>
            <w:shd w:val="clear" w:color="auto" w:fill="auto"/>
          </w:tcPr>
          <w:p w14:paraId="0C17DA58" w14:textId="5C29CA10" w:rsidR="00F25F93" w:rsidRPr="00BF1A4D" w:rsidRDefault="00E4688D">
            <w:pPr>
              <w:pStyle w:val="PMO4-TableHeading"/>
              <w:jc w:val="center"/>
              <w:rPr>
                <w:color w:val="auto"/>
              </w:rPr>
            </w:pPr>
            <w:r w:rsidRPr="00347E5A">
              <w:rPr>
                <w:rFonts w:ascii="Segoe UI Symbol" w:hAnsi="Segoe UI Symbol" w:cs="Segoe UI Symbol"/>
                <w:color w:val="000000"/>
                <w:szCs w:val="20"/>
              </w:rPr>
              <w:lastRenderedPageBreak/>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363FF1" w14:paraId="5E1E8856" w14:textId="77777777" w:rsidTr="007C2BE1">
        <w:tblPrEx>
          <w:shd w:val="clear" w:color="auto" w:fill="1AB6C5"/>
        </w:tblPrEx>
        <w:tc>
          <w:tcPr>
            <w:tcW w:w="707" w:type="dxa"/>
            <w:shd w:val="clear" w:color="auto" w:fill="BFBFBF" w:themeFill="background1" w:themeFillShade="BF"/>
          </w:tcPr>
          <w:p w14:paraId="416E1736" w14:textId="29559830" w:rsidR="00363FF1" w:rsidRPr="00D45A4E" w:rsidRDefault="00931BB5">
            <w:pPr>
              <w:pStyle w:val="PMO8-SubNumbering"/>
              <w:numPr>
                <w:ilvl w:val="0"/>
                <w:numId w:val="0"/>
              </w:numPr>
              <w:rPr>
                <w:color w:val="auto"/>
              </w:rPr>
            </w:pPr>
            <w:r>
              <w:rPr>
                <w:b/>
                <w:bCs/>
                <w:color w:val="auto"/>
                <w:sz w:val="22"/>
                <w:szCs w:val="22"/>
              </w:rPr>
              <w:t>7.</w:t>
            </w:r>
            <w:r w:rsidR="00E9097B">
              <w:rPr>
                <w:b/>
                <w:bCs/>
                <w:color w:val="auto"/>
                <w:sz w:val="22"/>
                <w:szCs w:val="22"/>
              </w:rPr>
              <w:t>2</w:t>
            </w:r>
          </w:p>
        </w:tc>
        <w:tc>
          <w:tcPr>
            <w:tcW w:w="9069" w:type="dxa"/>
            <w:gridSpan w:val="2"/>
            <w:shd w:val="clear" w:color="auto" w:fill="F2F2F2" w:themeFill="background1" w:themeFillShade="F2"/>
          </w:tcPr>
          <w:p w14:paraId="377D5479" w14:textId="26226D61" w:rsidR="00363FF1" w:rsidRPr="004E00D7" w:rsidRDefault="00363FF1" w:rsidP="00363FF1">
            <w:pPr>
              <w:pStyle w:val="PMO4-TableHeading"/>
              <w:rPr>
                <w:color w:val="auto"/>
              </w:rPr>
            </w:pPr>
            <w:r w:rsidRPr="00363FF1">
              <w:rPr>
                <w:color w:val="auto"/>
              </w:rPr>
              <w:t xml:space="preserve">Only VAT that </w:t>
            </w:r>
            <w:r w:rsidR="00577296" w:rsidRPr="007A5079">
              <w:rPr>
                <w:color w:val="auto"/>
                <w:u w:val="single"/>
              </w:rPr>
              <w:t>cannot</w:t>
            </w:r>
            <w:r w:rsidR="00577296" w:rsidRPr="00363FF1">
              <w:rPr>
                <w:color w:val="auto"/>
              </w:rPr>
              <w:t xml:space="preserve"> </w:t>
            </w:r>
            <w:r w:rsidRPr="00363FF1">
              <w:rPr>
                <w:color w:val="auto"/>
              </w:rPr>
              <w:t>be recovered from HMRC as part of the VAT system is eligible. Will VAT be included in the expenditure of your project</w:t>
            </w:r>
            <w:r w:rsidR="00D60214">
              <w:rPr>
                <w:color w:val="auto"/>
              </w:rPr>
              <w:t xml:space="preserve"> – please explain you answer</w:t>
            </w:r>
            <w:r w:rsidRPr="00363FF1">
              <w:rPr>
                <w:color w:val="auto"/>
              </w:rPr>
              <w:t>?</w:t>
            </w:r>
            <w:r w:rsidR="00D60214" w:rsidRPr="00A030AC">
              <w:rPr>
                <w:color w:val="auto"/>
                <w:szCs w:val="20"/>
              </w:rPr>
              <w:t xml:space="preserve"> (</w:t>
            </w:r>
            <w:r w:rsidR="001453B7">
              <w:rPr>
                <w:color w:val="auto"/>
                <w:szCs w:val="20"/>
              </w:rPr>
              <w:t>M</w:t>
            </w:r>
            <w:r w:rsidR="00D60214" w:rsidRPr="00A030AC">
              <w:rPr>
                <w:color w:val="auto"/>
                <w:szCs w:val="20"/>
              </w:rPr>
              <w:t>ax 200 words)</w:t>
            </w:r>
          </w:p>
        </w:tc>
      </w:tr>
      <w:tr w:rsidR="00FD2081" w14:paraId="4BA3E033" w14:textId="77777777" w:rsidTr="007C2BE1">
        <w:tblPrEx>
          <w:shd w:val="clear" w:color="auto" w:fill="1AB6C5"/>
        </w:tblPrEx>
        <w:tc>
          <w:tcPr>
            <w:tcW w:w="9776" w:type="dxa"/>
            <w:gridSpan w:val="3"/>
            <w:shd w:val="clear" w:color="auto" w:fill="FFFFFF" w:themeFill="background1"/>
          </w:tcPr>
          <w:p w14:paraId="2FC5A050" w14:textId="4582D1F0" w:rsidR="00FD2081" w:rsidRPr="00F62ED2" w:rsidRDefault="00380F16" w:rsidP="00044D30">
            <w:pPr>
              <w:pStyle w:val="PMO4-TableHeading"/>
              <w:rPr>
                <w:b w:val="0"/>
                <w:i/>
                <w:color w:val="auto"/>
                <w:szCs w:val="20"/>
              </w:rPr>
            </w:pPr>
            <w:r w:rsidRPr="00F62ED2">
              <w:rPr>
                <w:b w:val="0"/>
                <w:i/>
                <w:color w:val="auto"/>
                <w:szCs w:val="20"/>
              </w:rPr>
              <w:t>Applicants should state if the project will include VAT expenditure in the project’s finances</w:t>
            </w:r>
            <w:r w:rsidR="006A32D0">
              <w:rPr>
                <w:b w:val="0"/>
                <w:i/>
                <w:color w:val="auto"/>
                <w:szCs w:val="20"/>
              </w:rPr>
              <w:t xml:space="preserve"> and what the VAT status is of the organisatio</w:t>
            </w:r>
            <w:r w:rsidR="00ED10B5">
              <w:rPr>
                <w:b w:val="0"/>
                <w:i/>
                <w:color w:val="auto"/>
                <w:szCs w:val="20"/>
              </w:rPr>
              <w:t>n.</w:t>
            </w:r>
          </w:p>
        </w:tc>
      </w:tr>
      <w:tr w:rsidR="00363FF1" w14:paraId="698666A5" w14:textId="77777777" w:rsidTr="007C2BE1">
        <w:tblPrEx>
          <w:shd w:val="clear" w:color="auto" w:fill="1AB6C5"/>
        </w:tblPrEx>
        <w:tc>
          <w:tcPr>
            <w:tcW w:w="707" w:type="dxa"/>
            <w:shd w:val="clear" w:color="auto" w:fill="BFBFBF" w:themeFill="background1" w:themeFillShade="BF"/>
          </w:tcPr>
          <w:p w14:paraId="27B064E2" w14:textId="7887AB4C" w:rsidR="00363FF1" w:rsidRPr="00D45A4E" w:rsidRDefault="00931BB5">
            <w:pPr>
              <w:pStyle w:val="PMO8-SubNumbering"/>
              <w:numPr>
                <w:ilvl w:val="0"/>
                <w:numId w:val="0"/>
              </w:numPr>
              <w:rPr>
                <w:color w:val="auto"/>
              </w:rPr>
            </w:pPr>
            <w:r>
              <w:rPr>
                <w:b/>
                <w:bCs/>
                <w:color w:val="auto"/>
                <w:sz w:val="22"/>
                <w:szCs w:val="22"/>
              </w:rPr>
              <w:t>7.</w:t>
            </w:r>
            <w:r w:rsidR="00E9097B">
              <w:rPr>
                <w:b/>
                <w:bCs/>
                <w:color w:val="auto"/>
                <w:sz w:val="22"/>
                <w:szCs w:val="22"/>
              </w:rPr>
              <w:t>3</w:t>
            </w:r>
          </w:p>
        </w:tc>
        <w:tc>
          <w:tcPr>
            <w:tcW w:w="9069" w:type="dxa"/>
            <w:gridSpan w:val="2"/>
            <w:shd w:val="clear" w:color="auto" w:fill="F2F2F2" w:themeFill="background1" w:themeFillShade="F2"/>
          </w:tcPr>
          <w:p w14:paraId="442848C5" w14:textId="5502E0FF" w:rsidR="00363FF1" w:rsidRPr="007A4A90" w:rsidRDefault="00363FF1" w:rsidP="00363FF1">
            <w:pPr>
              <w:pStyle w:val="PMO4-TableHeading"/>
              <w:ind w:left="77"/>
              <w:rPr>
                <w:color w:val="auto"/>
              </w:rPr>
            </w:pPr>
            <w:r w:rsidRPr="007A4A90">
              <w:rPr>
                <w:color w:val="auto"/>
              </w:rPr>
              <w:t xml:space="preserve">Please provide evidence of steps taken to ensure robustness of costs </w:t>
            </w:r>
            <w:r w:rsidRPr="00A030AC">
              <w:rPr>
                <w:color w:val="auto"/>
                <w:szCs w:val="20"/>
              </w:rPr>
              <w:t>(</w:t>
            </w:r>
            <w:r w:rsidR="001453B7">
              <w:rPr>
                <w:color w:val="auto"/>
                <w:szCs w:val="20"/>
              </w:rPr>
              <w:t>M</w:t>
            </w:r>
            <w:r w:rsidRPr="00A030AC">
              <w:rPr>
                <w:color w:val="auto"/>
                <w:szCs w:val="20"/>
              </w:rPr>
              <w:t xml:space="preserve">ax </w:t>
            </w:r>
            <w:r w:rsidR="00A83143" w:rsidRPr="00A030AC">
              <w:rPr>
                <w:color w:val="auto"/>
                <w:szCs w:val="20"/>
              </w:rPr>
              <w:t>500</w:t>
            </w:r>
            <w:r w:rsidRPr="00A030AC">
              <w:rPr>
                <w:color w:val="auto"/>
                <w:szCs w:val="20"/>
              </w:rPr>
              <w:t xml:space="preserve"> words).</w:t>
            </w:r>
          </w:p>
          <w:p w14:paraId="0A33F099" w14:textId="77777777" w:rsidR="00BE25D7" w:rsidRPr="00BE25D7" w:rsidRDefault="00BE25D7" w:rsidP="00772BE8">
            <w:pPr>
              <w:pStyle w:val="PMO4-TableHeading"/>
              <w:numPr>
                <w:ilvl w:val="0"/>
                <w:numId w:val="4"/>
              </w:numPr>
              <w:rPr>
                <w:b w:val="0"/>
                <w:bCs/>
                <w:color w:val="auto"/>
              </w:rPr>
            </w:pPr>
            <w:r w:rsidRPr="00BE25D7">
              <w:rPr>
                <w:b w:val="0"/>
                <w:bCs/>
                <w:color w:val="auto"/>
              </w:rPr>
              <w:t>Please describe key assumptions and exclusions.</w:t>
            </w:r>
          </w:p>
          <w:p w14:paraId="05A1D8EE" w14:textId="77777777" w:rsidR="00BE25D7" w:rsidRPr="00BE25D7" w:rsidRDefault="00BE25D7" w:rsidP="00772BE8">
            <w:pPr>
              <w:pStyle w:val="PMO4-TableHeading"/>
              <w:numPr>
                <w:ilvl w:val="0"/>
                <w:numId w:val="4"/>
              </w:numPr>
              <w:rPr>
                <w:b w:val="0"/>
                <w:bCs/>
                <w:color w:val="auto"/>
              </w:rPr>
            </w:pPr>
            <w:r w:rsidRPr="00BE25D7">
              <w:rPr>
                <w:b w:val="0"/>
                <w:bCs/>
                <w:color w:val="auto"/>
              </w:rPr>
              <w:t>Please describe the Sensitivity Analysis carried out.</w:t>
            </w:r>
          </w:p>
          <w:p w14:paraId="351B0B1F" w14:textId="2D0BD08B" w:rsidR="00363FF1" w:rsidRPr="004E00D7" w:rsidRDefault="00BE25D7" w:rsidP="00772BE8">
            <w:pPr>
              <w:pStyle w:val="PMO4-TableHeading"/>
              <w:numPr>
                <w:ilvl w:val="0"/>
                <w:numId w:val="4"/>
              </w:numPr>
              <w:rPr>
                <w:color w:val="auto"/>
              </w:rPr>
            </w:pPr>
            <w:r w:rsidRPr="00BE25D7">
              <w:rPr>
                <w:b w:val="0"/>
                <w:bCs/>
                <w:color w:val="auto"/>
              </w:rPr>
              <w:t>Please discuss how inflation has been accounted for and justification for this</w:t>
            </w:r>
            <w:r w:rsidRPr="00BE25D7">
              <w:rPr>
                <w:b w:val="0"/>
                <w:bCs/>
                <w:color w:val="FF0000"/>
              </w:rPr>
              <w:t>.</w:t>
            </w:r>
          </w:p>
        </w:tc>
      </w:tr>
      <w:tr w:rsidR="00FD2081" w14:paraId="619B70C8" w14:textId="77777777" w:rsidTr="007C2BE1">
        <w:tblPrEx>
          <w:shd w:val="clear" w:color="auto" w:fill="1AB6C5"/>
        </w:tblPrEx>
        <w:tc>
          <w:tcPr>
            <w:tcW w:w="9776" w:type="dxa"/>
            <w:gridSpan w:val="3"/>
            <w:shd w:val="clear" w:color="auto" w:fill="FFFFFF" w:themeFill="background1"/>
          </w:tcPr>
          <w:p w14:paraId="6F77CA5E" w14:textId="1BC08BEC" w:rsidR="00FD2081" w:rsidRPr="00F62ED2" w:rsidRDefault="003C5C2A" w:rsidP="00044D30">
            <w:pPr>
              <w:pStyle w:val="PMO3"/>
              <w:rPr>
                <w:i/>
              </w:rPr>
            </w:pPr>
            <w:r w:rsidRPr="00F62ED2">
              <w:rPr>
                <w:b w:val="0"/>
                <w:i/>
                <w:sz w:val="20"/>
                <w:szCs w:val="20"/>
              </w:rPr>
              <w:t>To demonstrate that your costings and financial profile are realistic, please set out your approach to calculating them and describe any assumptions employed.  You should also provide details of the basis for your assumptions, including benchmarks from published reports or direct experience from past project delivery.</w:t>
            </w:r>
          </w:p>
        </w:tc>
      </w:tr>
      <w:tr w:rsidR="00DD191A" w14:paraId="0AC1C184" w14:textId="77777777" w:rsidTr="007C2BE1">
        <w:tblPrEx>
          <w:shd w:val="clear" w:color="auto" w:fill="1AB6C5"/>
        </w:tblPrEx>
        <w:tc>
          <w:tcPr>
            <w:tcW w:w="707" w:type="dxa"/>
            <w:shd w:val="clear" w:color="auto" w:fill="BFBFBF" w:themeFill="background1" w:themeFillShade="BF"/>
          </w:tcPr>
          <w:p w14:paraId="2DDC14A9" w14:textId="729DD5F5" w:rsidR="00DD191A" w:rsidRPr="00D45A4E" w:rsidRDefault="00931BB5">
            <w:pPr>
              <w:pStyle w:val="PMO8-SubNumbering"/>
              <w:numPr>
                <w:ilvl w:val="0"/>
                <w:numId w:val="0"/>
              </w:numPr>
              <w:rPr>
                <w:color w:val="auto"/>
              </w:rPr>
            </w:pPr>
            <w:r>
              <w:rPr>
                <w:b/>
                <w:bCs/>
                <w:color w:val="auto"/>
                <w:sz w:val="22"/>
                <w:szCs w:val="22"/>
              </w:rPr>
              <w:t>7.</w:t>
            </w:r>
            <w:r w:rsidR="00E9097B">
              <w:rPr>
                <w:b/>
                <w:bCs/>
                <w:color w:val="auto"/>
                <w:sz w:val="22"/>
                <w:szCs w:val="22"/>
              </w:rPr>
              <w:t>4</w:t>
            </w:r>
          </w:p>
        </w:tc>
        <w:tc>
          <w:tcPr>
            <w:tcW w:w="9069" w:type="dxa"/>
            <w:gridSpan w:val="2"/>
            <w:shd w:val="clear" w:color="auto" w:fill="F2F2F2" w:themeFill="background1" w:themeFillShade="F2"/>
          </w:tcPr>
          <w:p w14:paraId="6F116E4F" w14:textId="7D2D80F4" w:rsidR="00DD191A" w:rsidRPr="00DD191A" w:rsidRDefault="00DD191A" w:rsidP="00DD191A">
            <w:pPr>
              <w:spacing w:before="80" w:after="80"/>
              <w:ind w:left="77"/>
              <w:rPr>
                <w:rFonts w:eastAsiaTheme="minorHAnsi" w:cs="Arial"/>
                <w:b/>
                <w:sz w:val="20"/>
                <w:lang w:eastAsia="en-US"/>
              </w:rPr>
            </w:pPr>
            <w:r w:rsidRPr="00D45A4E">
              <w:rPr>
                <w:rFonts w:eastAsiaTheme="minorHAnsi" w:cs="Arial"/>
                <w:b/>
                <w:sz w:val="20"/>
                <w:lang w:eastAsia="en-US"/>
              </w:rPr>
              <w:t xml:space="preserve">Please </w:t>
            </w:r>
            <w:r>
              <w:rPr>
                <w:rFonts w:eastAsiaTheme="minorHAnsi" w:cs="Arial"/>
                <w:b/>
                <w:sz w:val="20"/>
                <w:lang w:eastAsia="en-US"/>
              </w:rPr>
              <w:t>describe any</w:t>
            </w:r>
            <w:r w:rsidRPr="00D45A4E">
              <w:rPr>
                <w:rFonts w:eastAsiaTheme="minorHAnsi" w:cs="Arial"/>
                <w:b/>
                <w:sz w:val="20"/>
                <w:lang w:eastAsia="en-US"/>
              </w:rPr>
              <w:t xml:space="preserve"> income the project will generate and how it impacts scheme </w:t>
            </w:r>
            <w:r w:rsidRPr="00DD191A">
              <w:rPr>
                <w:rFonts w:eastAsiaTheme="minorHAnsi" w:cs="Arial"/>
                <w:b/>
                <w:sz w:val="20"/>
                <w:lang w:eastAsia="en-US"/>
              </w:rPr>
              <w:t>affordability and the sharing of monetary gains</w:t>
            </w:r>
            <w:r w:rsidR="005F4F97">
              <w:rPr>
                <w:rFonts w:eastAsiaTheme="minorHAnsi" w:cs="Arial"/>
                <w:b/>
                <w:sz w:val="20"/>
                <w:lang w:eastAsia="en-US"/>
              </w:rPr>
              <w:t xml:space="preserve"> </w:t>
            </w:r>
            <w:r w:rsidRPr="00A030AC">
              <w:rPr>
                <w:rFonts w:eastAsiaTheme="minorHAnsi" w:cs="Arial"/>
                <w:b/>
                <w:sz w:val="20"/>
                <w:lang w:eastAsia="en-US"/>
              </w:rPr>
              <w:t>(</w:t>
            </w:r>
            <w:r w:rsidR="001453B7">
              <w:rPr>
                <w:rFonts w:eastAsiaTheme="minorHAnsi" w:cs="Arial"/>
                <w:b/>
                <w:sz w:val="20"/>
                <w:lang w:eastAsia="en-US"/>
              </w:rPr>
              <w:t>M</w:t>
            </w:r>
            <w:r w:rsidRPr="00A030AC">
              <w:rPr>
                <w:rFonts w:eastAsiaTheme="minorHAnsi" w:cs="Arial"/>
                <w:b/>
                <w:sz w:val="20"/>
                <w:lang w:eastAsia="en-US"/>
              </w:rPr>
              <w:t>ax</w:t>
            </w:r>
            <w:r w:rsidR="005F4F97" w:rsidRPr="00A030AC">
              <w:rPr>
                <w:rFonts w:eastAsiaTheme="minorHAnsi" w:cs="Arial"/>
                <w:b/>
                <w:sz w:val="20"/>
                <w:lang w:eastAsia="en-US"/>
              </w:rPr>
              <w:t>.</w:t>
            </w:r>
            <w:r w:rsidRPr="00A030AC">
              <w:rPr>
                <w:rFonts w:eastAsiaTheme="minorHAnsi" w:cs="Arial"/>
                <w:b/>
                <w:sz w:val="20"/>
                <w:lang w:eastAsia="en-US"/>
              </w:rPr>
              <w:t xml:space="preserve"> </w:t>
            </w:r>
            <w:r w:rsidR="00C23E5E" w:rsidRPr="00A030AC">
              <w:rPr>
                <w:rFonts w:eastAsiaTheme="minorHAnsi" w:cs="Arial"/>
                <w:b/>
                <w:sz w:val="20"/>
                <w:lang w:eastAsia="en-US"/>
              </w:rPr>
              <w:t>250</w:t>
            </w:r>
            <w:r w:rsidRPr="00A030AC">
              <w:rPr>
                <w:rFonts w:eastAsiaTheme="minorHAnsi" w:cs="Arial"/>
                <w:b/>
                <w:sz w:val="20"/>
                <w:lang w:eastAsia="en-US"/>
              </w:rPr>
              <w:t xml:space="preserve"> words).</w:t>
            </w:r>
          </w:p>
        </w:tc>
      </w:tr>
      <w:tr w:rsidR="00FD2081" w14:paraId="1B2B6874" w14:textId="77777777" w:rsidTr="007C2BE1">
        <w:tblPrEx>
          <w:shd w:val="clear" w:color="auto" w:fill="1AB6C5"/>
        </w:tblPrEx>
        <w:tc>
          <w:tcPr>
            <w:tcW w:w="9776" w:type="dxa"/>
            <w:gridSpan w:val="3"/>
            <w:shd w:val="clear" w:color="auto" w:fill="FFFFFF" w:themeFill="background1"/>
          </w:tcPr>
          <w:p w14:paraId="2E29F868" w14:textId="060A930E" w:rsidR="00FD2081" w:rsidRPr="00F62ED2" w:rsidRDefault="00477161" w:rsidP="00363FF1">
            <w:pPr>
              <w:pStyle w:val="PMO4-TableHeading"/>
              <w:ind w:left="77"/>
              <w:rPr>
                <w:b w:val="0"/>
                <w:i/>
                <w:color w:val="auto"/>
                <w:szCs w:val="20"/>
              </w:rPr>
            </w:pPr>
            <w:r w:rsidRPr="00F62ED2">
              <w:rPr>
                <w:b w:val="0"/>
                <w:i/>
                <w:color w:val="auto"/>
                <w:szCs w:val="20"/>
              </w:rPr>
              <w:t>Should a proposed project generate income</w:t>
            </w:r>
            <w:r w:rsidR="00EE7EB7">
              <w:rPr>
                <w:b w:val="0"/>
                <w:i/>
                <w:color w:val="auto"/>
                <w:szCs w:val="20"/>
              </w:rPr>
              <w:t xml:space="preserve"> </w:t>
            </w:r>
            <w:r w:rsidRPr="00F62ED2">
              <w:rPr>
                <w:b w:val="0"/>
                <w:i/>
                <w:color w:val="auto"/>
                <w:szCs w:val="20"/>
              </w:rPr>
              <w:t>please set this out, including if it affects project affordability and how the income (monetary gains) will be shared with the public sector.</w:t>
            </w:r>
            <w:r w:rsidR="006A32D0">
              <w:rPr>
                <w:b w:val="0"/>
                <w:i/>
                <w:color w:val="auto"/>
                <w:szCs w:val="20"/>
              </w:rPr>
              <w:t xml:space="preserve">  Grant will be paid net of any income generated.</w:t>
            </w:r>
          </w:p>
        </w:tc>
      </w:tr>
    </w:tbl>
    <w:p w14:paraId="114E1843" w14:textId="77777777" w:rsidR="000E37B9" w:rsidRDefault="000E37B9"/>
    <w:tbl>
      <w:tblPr>
        <w:tblStyle w:val="TableGrid"/>
        <w:tblW w:w="9634" w:type="dxa"/>
        <w:shd w:val="clear" w:color="auto" w:fill="1AB6C5"/>
        <w:tblLook w:val="04A0" w:firstRow="1" w:lastRow="0" w:firstColumn="1" w:lastColumn="0" w:noHBand="0" w:noVBand="1"/>
      </w:tblPr>
      <w:tblGrid>
        <w:gridCol w:w="706"/>
        <w:gridCol w:w="8928"/>
      </w:tblGrid>
      <w:tr w:rsidR="000E37B9" w14:paraId="26B10C67" w14:textId="77777777" w:rsidTr="00943ECB">
        <w:tc>
          <w:tcPr>
            <w:tcW w:w="9634" w:type="dxa"/>
            <w:gridSpan w:val="2"/>
            <w:shd w:val="clear" w:color="auto" w:fill="006666"/>
          </w:tcPr>
          <w:p w14:paraId="2A3AA3F7" w14:textId="42D44E68" w:rsidR="000E37B9" w:rsidRPr="000E37B9" w:rsidRDefault="000E37B9" w:rsidP="00D75C82">
            <w:pPr>
              <w:pStyle w:val="PMO4-TableHeading"/>
              <w:rPr>
                <w:color w:val="auto"/>
                <w:sz w:val="24"/>
              </w:rPr>
            </w:pPr>
            <w:r w:rsidRPr="000E37B9">
              <w:rPr>
                <w:sz w:val="24"/>
              </w:rPr>
              <w:t xml:space="preserve">SECTION </w:t>
            </w:r>
            <w:r>
              <w:rPr>
                <w:sz w:val="24"/>
              </w:rPr>
              <w:t>8</w:t>
            </w:r>
            <w:r w:rsidRPr="000E37B9">
              <w:rPr>
                <w:sz w:val="24"/>
              </w:rPr>
              <w:t xml:space="preserve">: </w:t>
            </w:r>
            <w:r>
              <w:rPr>
                <w:sz w:val="24"/>
              </w:rPr>
              <w:t>Subsidy Control</w:t>
            </w:r>
          </w:p>
        </w:tc>
      </w:tr>
      <w:tr w:rsidR="00090AC1" w14:paraId="2D97AB4C" w14:textId="77777777" w:rsidTr="00943ECB">
        <w:tc>
          <w:tcPr>
            <w:tcW w:w="706" w:type="dxa"/>
            <w:shd w:val="clear" w:color="auto" w:fill="BFBFBF" w:themeFill="background1" w:themeFillShade="BF"/>
          </w:tcPr>
          <w:p w14:paraId="30BC6F07" w14:textId="7F3B2C04" w:rsidR="00090AC1" w:rsidRPr="00DF482C" w:rsidRDefault="000E37B9" w:rsidP="00D75C82">
            <w:pPr>
              <w:pStyle w:val="PMO8-SubNumbering"/>
              <w:numPr>
                <w:ilvl w:val="0"/>
                <w:numId w:val="0"/>
              </w:numPr>
              <w:rPr>
                <w:color w:val="auto"/>
                <w:highlight w:val="cyan"/>
              </w:rPr>
            </w:pPr>
            <w:r>
              <w:rPr>
                <w:b/>
                <w:bCs/>
                <w:color w:val="auto"/>
                <w:sz w:val="22"/>
                <w:szCs w:val="22"/>
              </w:rPr>
              <w:t>8.1</w:t>
            </w:r>
          </w:p>
        </w:tc>
        <w:tc>
          <w:tcPr>
            <w:tcW w:w="8928" w:type="dxa"/>
            <w:shd w:val="clear" w:color="auto" w:fill="F2F2F2" w:themeFill="background1" w:themeFillShade="F2"/>
          </w:tcPr>
          <w:p w14:paraId="6213759F" w14:textId="0AF10322" w:rsidR="00D87E55" w:rsidRDefault="007E4BF3" w:rsidP="00D75C82">
            <w:pPr>
              <w:pStyle w:val="PMO4-TableHeading"/>
              <w:rPr>
                <w:color w:val="auto"/>
              </w:rPr>
            </w:pPr>
            <w:r w:rsidRPr="00B17AD3">
              <w:rPr>
                <w:color w:val="auto"/>
              </w:rPr>
              <w:t>Subsidy Control</w:t>
            </w:r>
            <w:r w:rsidR="00E900C4">
              <w:rPr>
                <w:color w:val="auto"/>
              </w:rPr>
              <w:t xml:space="preserve"> - </w:t>
            </w:r>
            <w:r w:rsidR="00C27639">
              <w:rPr>
                <w:color w:val="auto"/>
              </w:rPr>
              <w:t xml:space="preserve">All applicants must consider how they will deliver in line with Subsidy </w:t>
            </w:r>
            <w:r w:rsidR="00415D2B">
              <w:rPr>
                <w:color w:val="auto"/>
              </w:rPr>
              <w:t>C</w:t>
            </w:r>
            <w:r w:rsidR="004E52A9">
              <w:rPr>
                <w:color w:val="auto"/>
              </w:rPr>
              <w:t>ontrol</w:t>
            </w:r>
            <w:r w:rsidR="00E035C5">
              <w:rPr>
                <w:color w:val="auto"/>
              </w:rPr>
              <w:t xml:space="preserve"> as per </w:t>
            </w:r>
            <w:r w:rsidR="00E035C5" w:rsidRPr="00C670A4">
              <w:rPr>
                <w:color w:val="auto"/>
              </w:rPr>
              <w:t xml:space="preserve">the </w:t>
            </w:r>
            <w:hyperlink r:id="rId21" w:history="1">
              <w:r w:rsidR="00E035C5" w:rsidRPr="00C670A4">
                <w:rPr>
                  <w:rStyle w:val="Hyperlink"/>
                </w:rPr>
                <w:t>Government Guidance here</w:t>
              </w:r>
            </w:hyperlink>
            <w:r w:rsidR="00E035C5" w:rsidRPr="00C670A4">
              <w:rPr>
                <w:color w:val="auto"/>
              </w:rPr>
              <w:t>.</w:t>
            </w:r>
            <w:r w:rsidR="005D43B0">
              <w:rPr>
                <w:color w:val="auto"/>
              </w:rPr>
              <w:t xml:space="preserve"> </w:t>
            </w:r>
          </w:p>
          <w:p w14:paraId="13A711CB" w14:textId="1B3E0043" w:rsidR="00D87E55" w:rsidRDefault="00D87E55" w:rsidP="00D75C82">
            <w:pPr>
              <w:pStyle w:val="PMO4-TableHeading"/>
              <w:rPr>
                <w:color w:val="auto"/>
              </w:rPr>
            </w:pPr>
            <w:r w:rsidRPr="00B17AD3">
              <w:rPr>
                <w:color w:val="auto"/>
              </w:rPr>
              <w:t xml:space="preserve">Please describe how you have considered subsidy control (or Special Drawing Rights) in the designing of your project and how you will ensure you will comply with the Subsidy Control Act 2022.  </w:t>
            </w:r>
            <w:r w:rsidRPr="00A030AC">
              <w:rPr>
                <w:color w:val="auto"/>
              </w:rPr>
              <w:t>(</w:t>
            </w:r>
            <w:r w:rsidR="001453B7">
              <w:rPr>
                <w:color w:val="auto"/>
              </w:rPr>
              <w:t>M</w:t>
            </w:r>
            <w:r w:rsidRPr="00A030AC">
              <w:rPr>
                <w:color w:val="auto"/>
              </w:rPr>
              <w:t xml:space="preserve">ax </w:t>
            </w:r>
            <w:r w:rsidR="00A9148A" w:rsidRPr="00A030AC">
              <w:rPr>
                <w:color w:val="auto"/>
              </w:rPr>
              <w:t>500</w:t>
            </w:r>
            <w:r w:rsidRPr="00A030AC">
              <w:rPr>
                <w:color w:val="auto"/>
              </w:rPr>
              <w:t xml:space="preserve"> words).</w:t>
            </w:r>
          </w:p>
          <w:p w14:paraId="47FC1AA9" w14:textId="3AD33276" w:rsidR="0091075C" w:rsidRPr="00B17AD3" w:rsidRDefault="00854B1B" w:rsidP="00D75C82">
            <w:pPr>
              <w:pStyle w:val="PMO4-TableHeading"/>
              <w:rPr>
                <w:color w:val="auto"/>
              </w:rPr>
            </w:pPr>
            <w:r w:rsidRPr="00943ECB">
              <w:rPr>
                <w:b w:val="0"/>
                <w:color w:val="auto"/>
              </w:rPr>
              <w:t xml:space="preserve">Where applicants do not adequately demonstrate that the proposed project is compliant with the UK Subsidy Control regime </w:t>
            </w:r>
            <w:r w:rsidR="00FC7F46" w:rsidRPr="00943ECB">
              <w:rPr>
                <w:b w:val="0"/>
                <w:color w:val="auto"/>
              </w:rPr>
              <w:t xml:space="preserve">it may be </w:t>
            </w:r>
            <w:r w:rsidR="00E2099F" w:rsidRPr="00943ECB">
              <w:rPr>
                <w:b w:val="0"/>
                <w:color w:val="auto"/>
              </w:rPr>
              <w:t>considered</w:t>
            </w:r>
            <w:r w:rsidR="00FC7F46" w:rsidRPr="00943ECB">
              <w:rPr>
                <w:b w:val="0"/>
                <w:color w:val="auto"/>
              </w:rPr>
              <w:t xml:space="preserve"> </w:t>
            </w:r>
            <w:proofErr w:type="gramStart"/>
            <w:r w:rsidR="00E2099F" w:rsidRPr="00943ECB">
              <w:rPr>
                <w:b w:val="0"/>
                <w:color w:val="auto"/>
              </w:rPr>
              <w:t>ineligible</w:t>
            </w:r>
            <w:proofErr w:type="gramEnd"/>
            <w:r w:rsidR="00FC7F46" w:rsidRPr="00943ECB">
              <w:rPr>
                <w:b w:val="0"/>
                <w:color w:val="auto"/>
              </w:rPr>
              <w:t xml:space="preserve"> and your application could be </w:t>
            </w:r>
            <w:r w:rsidR="00E2099F" w:rsidRPr="00943ECB">
              <w:rPr>
                <w:b w:val="0"/>
                <w:color w:val="auto"/>
              </w:rPr>
              <w:t>rejected</w:t>
            </w:r>
            <w:r w:rsidR="00FC7F46" w:rsidRPr="00943ECB">
              <w:rPr>
                <w:b w:val="0"/>
                <w:color w:val="auto"/>
              </w:rPr>
              <w:t>.</w:t>
            </w:r>
          </w:p>
        </w:tc>
      </w:tr>
      <w:tr w:rsidR="00FD2081" w14:paraId="63A48829" w14:textId="77777777" w:rsidTr="00943ECB">
        <w:tc>
          <w:tcPr>
            <w:tcW w:w="9634" w:type="dxa"/>
            <w:gridSpan w:val="2"/>
            <w:shd w:val="clear" w:color="auto" w:fill="FFFFFF" w:themeFill="background1"/>
          </w:tcPr>
          <w:p w14:paraId="6EE2BBEF" w14:textId="357E4C64" w:rsidR="00817F34" w:rsidRPr="00F62ED2" w:rsidRDefault="00817F34" w:rsidP="00817F34">
            <w:pPr>
              <w:rPr>
                <w:rFonts w:cs="Arial"/>
                <w:i/>
                <w:iCs/>
                <w:sz w:val="20"/>
                <w:szCs w:val="20"/>
              </w:rPr>
            </w:pPr>
            <w:r w:rsidRPr="00F62ED2">
              <w:rPr>
                <w:rFonts w:cs="Arial"/>
                <w:i/>
                <w:iCs/>
                <w:sz w:val="20"/>
                <w:szCs w:val="20"/>
              </w:rPr>
              <w:t>All applicants must consider how they will deliver in line with Subsidy C</w:t>
            </w:r>
            <w:r w:rsidR="00AF01E4">
              <w:rPr>
                <w:rFonts w:cs="Arial"/>
                <w:i/>
                <w:iCs/>
                <w:sz w:val="20"/>
                <w:szCs w:val="20"/>
              </w:rPr>
              <w:t>ontrol</w:t>
            </w:r>
            <w:r w:rsidRPr="00F62ED2">
              <w:rPr>
                <w:rFonts w:cs="Arial"/>
                <w:i/>
                <w:iCs/>
                <w:sz w:val="20"/>
                <w:szCs w:val="20"/>
              </w:rPr>
              <w:t xml:space="preserve"> as per the Government Guidance here. </w:t>
            </w:r>
            <w:hyperlink r:id="rId22" w:history="1">
              <w:r w:rsidRPr="00F62ED2">
                <w:rPr>
                  <w:rStyle w:val="Hyperlink"/>
                  <w:rFonts w:cs="Arial"/>
                  <w:i/>
                  <w:iCs/>
                  <w:sz w:val="20"/>
                  <w:szCs w:val="20"/>
                </w:rPr>
                <w:t>https://www.gov.uk/guidance/uk-shared-prosperity-fund-subsidy-control-7</w:t>
              </w:r>
            </w:hyperlink>
            <w:r w:rsidRPr="00F62ED2">
              <w:rPr>
                <w:rFonts w:cs="Arial"/>
                <w:i/>
                <w:iCs/>
                <w:sz w:val="20"/>
                <w:szCs w:val="20"/>
              </w:rPr>
              <w:t xml:space="preserve">  </w:t>
            </w:r>
          </w:p>
          <w:p w14:paraId="0B50BE75" w14:textId="77777777" w:rsidR="00817F34" w:rsidRPr="00F62ED2" w:rsidRDefault="00817F34" w:rsidP="00817F34">
            <w:pPr>
              <w:rPr>
                <w:rFonts w:cs="Arial"/>
                <w:i/>
                <w:iCs/>
                <w:sz w:val="20"/>
                <w:szCs w:val="20"/>
              </w:rPr>
            </w:pPr>
          </w:p>
          <w:p w14:paraId="3A9DD124" w14:textId="77777777" w:rsidR="00817F34" w:rsidRPr="00F62ED2" w:rsidRDefault="00817F34" w:rsidP="00817F34">
            <w:pPr>
              <w:rPr>
                <w:rFonts w:cs="Arial"/>
                <w:i/>
                <w:iCs/>
                <w:sz w:val="20"/>
                <w:szCs w:val="20"/>
              </w:rPr>
            </w:pPr>
            <w:r w:rsidRPr="00F62ED2">
              <w:rPr>
                <w:rFonts w:cs="Arial"/>
                <w:i/>
                <w:iCs/>
                <w:sz w:val="20"/>
                <w:szCs w:val="20"/>
              </w:rPr>
              <w:t>Where applicants do not adequately demonstrate that the proposed project is compliant with the UK Subsidy Control regime it may be considered ineligible, and your application could be rejected.</w:t>
            </w:r>
          </w:p>
          <w:p w14:paraId="07E374B1" w14:textId="77777777" w:rsidR="00817F34" w:rsidRDefault="00817F34" w:rsidP="00817F34">
            <w:pPr>
              <w:rPr>
                <w:rFonts w:cs="Arial"/>
                <w:b/>
                <w:bCs/>
                <w:i/>
                <w:iCs/>
                <w:sz w:val="20"/>
                <w:szCs w:val="20"/>
              </w:rPr>
            </w:pPr>
          </w:p>
          <w:p w14:paraId="74B8FF4B" w14:textId="75E7CD25" w:rsidR="005F66A7" w:rsidRPr="00F62ED2" w:rsidRDefault="005F66A7" w:rsidP="00FD4B03">
            <w:pPr>
              <w:rPr>
                <w:rFonts w:cs="Arial"/>
                <w:i/>
                <w:sz w:val="20"/>
                <w:szCs w:val="20"/>
              </w:rPr>
            </w:pPr>
            <w:r w:rsidRPr="00F62ED2">
              <w:rPr>
                <w:rFonts w:cs="Arial"/>
                <w:i/>
                <w:sz w:val="20"/>
                <w:szCs w:val="20"/>
              </w:rPr>
              <w:t>All bids that have the potential to be a subsidy must consider how they will deliver in line with subsidy control principles, as per UK Government guidance. All applicants must establish if the direct award of funds could constitute a subsidy. It is vital that all applicants complete this section of the application form.</w:t>
            </w:r>
          </w:p>
          <w:p w14:paraId="7826C911" w14:textId="77777777" w:rsidR="005F66A7" w:rsidRPr="00F62ED2" w:rsidRDefault="005F66A7" w:rsidP="005F66A7">
            <w:pPr>
              <w:pStyle w:val="ListParagraph"/>
              <w:ind w:left="357"/>
              <w:rPr>
                <w:rFonts w:cs="Arial"/>
                <w:i/>
                <w:sz w:val="20"/>
                <w:szCs w:val="20"/>
              </w:rPr>
            </w:pPr>
          </w:p>
          <w:p w14:paraId="5858D9B3" w14:textId="414D562B" w:rsidR="00FD2081" w:rsidRPr="00D76A98" w:rsidRDefault="005F66A7" w:rsidP="00DD6861">
            <w:pPr>
              <w:rPr>
                <w:color w:val="FF0000"/>
              </w:rPr>
            </w:pPr>
            <w:r w:rsidRPr="00F62ED2">
              <w:rPr>
                <w:rFonts w:cs="Arial"/>
                <w:i/>
                <w:sz w:val="20"/>
                <w:szCs w:val="20"/>
              </w:rPr>
              <w:t>If the activity(</w:t>
            </w:r>
            <w:proofErr w:type="spellStart"/>
            <w:r w:rsidRPr="00F62ED2">
              <w:rPr>
                <w:rFonts w:cs="Arial"/>
                <w:i/>
                <w:sz w:val="20"/>
                <w:szCs w:val="20"/>
              </w:rPr>
              <w:t>ies</w:t>
            </w:r>
            <w:proofErr w:type="spellEnd"/>
            <w:r w:rsidRPr="00F62ED2">
              <w:rPr>
                <w:rFonts w:cs="Arial"/>
                <w:i/>
                <w:sz w:val="20"/>
                <w:szCs w:val="20"/>
              </w:rPr>
              <w:t>) would involve the award of subsidies explain how this will be managed in line with the UK’s obligations. For example - small scale awards can be managed under the threshold for Minimal Amounts of Financial Assistance. If the activity(</w:t>
            </w:r>
            <w:proofErr w:type="spellStart"/>
            <w:r w:rsidRPr="00F62ED2">
              <w:rPr>
                <w:rFonts w:cs="Arial"/>
                <w:i/>
                <w:sz w:val="20"/>
                <w:szCs w:val="20"/>
              </w:rPr>
              <w:t>ies</w:t>
            </w:r>
            <w:proofErr w:type="spellEnd"/>
            <w:r w:rsidRPr="00F62ED2">
              <w:rPr>
                <w:rFonts w:cs="Arial"/>
                <w:i/>
                <w:sz w:val="20"/>
                <w:szCs w:val="20"/>
              </w:rPr>
              <w:t>) provides support to businesses but you feel this does not constitute a subsidy or State Aid explain why.</w:t>
            </w:r>
          </w:p>
        </w:tc>
      </w:tr>
      <w:tr w:rsidR="007C04C3" w14:paraId="4076044B" w14:textId="77777777" w:rsidTr="00943ECB">
        <w:tc>
          <w:tcPr>
            <w:tcW w:w="706" w:type="dxa"/>
            <w:shd w:val="clear" w:color="auto" w:fill="BFBFBF" w:themeFill="background1" w:themeFillShade="BF"/>
          </w:tcPr>
          <w:p w14:paraId="57462342" w14:textId="2AF2CB11" w:rsidR="007C04C3" w:rsidRDefault="00982A4E" w:rsidP="00D75C82">
            <w:pPr>
              <w:pStyle w:val="PMO8-SubNumbering"/>
              <w:numPr>
                <w:ilvl w:val="0"/>
                <w:numId w:val="0"/>
              </w:numPr>
              <w:rPr>
                <w:b/>
                <w:bCs/>
                <w:color w:val="auto"/>
                <w:sz w:val="22"/>
                <w:szCs w:val="22"/>
              </w:rPr>
            </w:pPr>
            <w:r>
              <w:rPr>
                <w:b/>
                <w:bCs/>
                <w:color w:val="auto"/>
                <w:sz w:val="22"/>
                <w:szCs w:val="22"/>
              </w:rPr>
              <w:lastRenderedPageBreak/>
              <w:t>8.2</w:t>
            </w:r>
          </w:p>
        </w:tc>
        <w:tc>
          <w:tcPr>
            <w:tcW w:w="8928" w:type="dxa"/>
            <w:shd w:val="clear" w:color="auto" w:fill="F2F2F2" w:themeFill="background1" w:themeFillShade="F2"/>
          </w:tcPr>
          <w:p w14:paraId="38C38946" w14:textId="030D9EB0" w:rsidR="00DF63FE" w:rsidRPr="00E900C4" w:rsidRDefault="00524593" w:rsidP="00211EBE">
            <w:pPr>
              <w:pStyle w:val="PMO4-TableHeading"/>
              <w:rPr>
                <w:color w:val="auto"/>
              </w:rPr>
            </w:pPr>
            <w:r>
              <w:rPr>
                <w:color w:val="auto"/>
              </w:rPr>
              <w:t xml:space="preserve">Please </w:t>
            </w:r>
            <w:r w:rsidR="00D614D8">
              <w:rPr>
                <w:color w:val="auto"/>
              </w:rPr>
              <w:t>list</w:t>
            </w:r>
            <w:r w:rsidR="005C3AC3">
              <w:rPr>
                <w:color w:val="auto"/>
              </w:rPr>
              <w:t xml:space="preserve"> all the </w:t>
            </w:r>
            <w:r w:rsidR="00D614D8">
              <w:rPr>
                <w:color w:val="auto"/>
              </w:rPr>
              <w:t>organisations</w:t>
            </w:r>
            <w:r w:rsidR="005C3AC3">
              <w:rPr>
                <w:color w:val="auto"/>
              </w:rPr>
              <w:t xml:space="preserve"> </w:t>
            </w:r>
            <w:r w:rsidR="00D614D8">
              <w:rPr>
                <w:color w:val="auto"/>
              </w:rPr>
              <w:t>(where known) which may benefit from the funding of the project.  If they are not know</w:t>
            </w:r>
            <w:r w:rsidR="00943ECB">
              <w:rPr>
                <w:color w:val="auto"/>
              </w:rPr>
              <w:t>n</w:t>
            </w:r>
            <w:r w:rsidR="00D614D8">
              <w:rPr>
                <w:color w:val="auto"/>
              </w:rPr>
              <w:t>, list the types of organisations that might benefit from the funding.</w:t>
            </w:r>
            <w:r w:rsidR="001C60AB">
              <w:rPr>
                <w:color w:val="auto"/>
              </w:rPr>
              <w:t xml:space="preserve"> </w:t>
            </w:r>
            <w:r w:rsidR="001C60AB" w:rsidRPr="00A030AC">
              <w:rPr>
                <w:color w:val="auto"/>
              </w:rPr>
              <w:t>(</w:t>
            </w:r>
            <w:r w:rsidR="001453B7">
              <w:rPr>
                <w:color w:val="auto"/>
              </w:rPr>
              <w:t>M</w:t>
            </w:r>
            <w:r w:rsidR="001C60AB" w:rsidRPr="00A030AC">
              <w:rPr>
                <w:color w:val="auto"/>
              </w:rPr>
              <w:t xml:space="preserve">ax </w:t>
            </w:r>
            <w:r w:rsidR="00C23E5E" w:rsidRPr="00A030AC">
              <w:rPr>
                <w:color w:val="auto"/>
              </w:rPr>
              <w:t>250</w:t>
            </w:r>
            <w:r w:rsidR="001C60AB" w:rsidRPr="00A030AC">
              <w:rPr>
                <w:color w:val="auto"/>
              </w:rPr>
              <w:t xml:space="preserve"> words).</w:t>
            </w:r>
          </w:p>
        </w:tc>
      </w:tr>
      <w:tr w:rsidR="00211EBE" w14:paraId="5163CBC4" w14:textId="77777777" w:rsidTr="00943ECB">
        <w:tc>
          <w:tcPr>
            <w:tcW w:w="9634" w:type="dxa"/>
            <w:gridSpan w:val="2"/>
            <w:shd w:val="clear" w:color="auto" w:fill="FFFFFF" w:themeFill="background1"/>
          </w:tcPr>
          <w:p w14:paraId="3531C51D" w14:textId="5878EF1B" w:rsidR="00211EBE" w:rsidRPr="00E900C4" w:rsidRDefault="003D4B2C" w:rsidP="0031586D">
            <w:r w:rsidRPr="00F62ED2">
              <w:rPr>
                <w:rFonts w:cs="Arial"/>
                <w:i/>
                <w:sz w:val="20"/>
                <w:szCs w:val="20"/>
              </w:rPr>
              <w:t>Applicants should name beneficiary organisations directly and in full where they are known, including its type</w:t>
            </w:r>
            <w:r w:rsidR="005A6BB4">
              <w:rPr>
                <w:rFonts w:cs="Arial"/>
                <w:i/>
                <w:sz w:val="20"/>
                <w:szCs w:val="20"/>
              </w:rPr>
              <w:t xml:space="preserve"> </w:t>
            </w:r>
            <w:proofErr w:type="gramStart"/>
            <w:r w:rsidR="00671EA7" w:rsidRPr="00A030AC">
              <w:rPr>
                <w:rFonts w:cs="Arial"/>
                <w:i/>
                <w:sz w:val="20"/>
                <w:szCs w:val="20"/>
              </w:rPr>
              <w:t>e.g.</w:t>
            </w:r>
            <w:proofErr w:type="gramEnd"/>
            <w:r w:rsidR="00EB7B91">
              <w:rPr>
                <w:rFonts w:cs="Arial"/>
                <w:i/>
                <w:sz w:val="20"/>
                <w:szCs w:val="20"/>
              </w:rPr>
              <w:t xml:space="preserve"> </w:t>
            </w:r>
            <w:r w:rsidR="00771B7E">
              <w:rPr>
                <w:rFonts w:cs="Arial"/>
                <w:i/>
                <w:sz w:val="20"/>
                <w:szCs w:val="20"/>
              </w:rPr>
              <w:t xml:space="preserve">Joe </w:t>
            </w:r>
            <w:r w:rsidR="001160A9" w:rsidRPr="00A030AC">
              <w:rPr>
                <w:rFonts w:cs="Arial"/>
                <w:i/>
                <w:sz w:val="20"/>
                <w:szCs w:val="20"/>
              </w:rPr>
              <w:t>Blog</w:t>
            </w:r>
            <w:r w:rsidR="00771B7E">
              <w:rPr>
                <w:rFonts w:cs="Arial"/>
                <w:i/>
                <w:sz w:val="20"/>
                <w:szCs w:val="20"/>
              </w:rPr>
              <w:t xml:space="preserve"> </w:t>
            </w:r>
            <w:r w:rsidR="00F235C0">
              <w:rPr>
                <w:rFonts w:cs="Arial"/>
                <w:i/>
                <w:sz w:val="20"/>
                <w:szCs w:val="20"/>
              </w:rPr>
              <w:t>Community Organisation/Private Training Provider</w:t>
            </w:r>
            <w:r w:rsidR="00726077">
              <w:rPr>
                <w:rFonts w:cs="Arial"/>
                <w:i/>
                <w:sz w:val="20"/>
                <w:szCs w:val="20"/>
              </w:rPr>
              <w:t>.  W</w:t>
            </w:r>
            <w:r w:rsidR="005A6BB4">
              <w:rPr>
                <w:rFonts w:cs="Arial"/>
                <w:i/>
                <w:sz w:val="20"/>
                <w:szCs w:val="20"/>
              </w:rPr>
              <w:t xml:space="preserve">here </w:t>
            </w:r>
            <w:r w:rsidR="008075F5">
              <w:rPr>
                <w:rFonts w:cs="Arial"/>
                <w:i/>
                <w:sz w:val="20"/>
                <w:szCs w:val="20"/>
              </w:rPr>
              <w:t xml:space="preserve">details are </w:t>
            </w:r>
            <w:r w:rsidR="005A6BB4">
              <w:rPr>
                <w:rFonts w:cs="Arial"/>
                <w:i/>
                <w:sz w:val="20"/>
                <w:szCs w:val="20"/>
              </w:rPr>
              <w:t>not known</w:t>
            </w:r>
            <w:r w:rsidR="00671EA7" w:rsidRPr="00A030AC">
              <w:rPr>
                <w:rFonts w:cs="Arial"/>
                <w:i/>
                <w:sz w:val="20"/>
                <w:szCs w:val="20"/>
              </w:rPr>
              <w:t>,</w:t>
            </w:r>
            <w:r w:rsidR="005A6BB4">
              <w:rPr>
                <w:rFonts w:cs="Arial"/>
                <w:i/>
                <w:sz w:val="20"/>
                <w:szCs w:val="20"/>
              </w:rPr>
              <w:t xml:space="preserve"> </w:t>
            </w:r>
            <w:r w:rsidR="008075F5">
              <w:rPr>
                <w:rFonts w:cs="Arial"/>
                <w:i/>
                <w:sz w:val="20"/>
                <w:szCs w:val="20"/>
              </w:rPr>
              <w:t xml:space="preserve">applicant </w:t>
            </w:r>
            <w:r w:rsidR="00726077">
              <w:rPr>
                <w:rFonts w:cs="Arial"/>
                <w:i/>
                <w:sz w:val="20"/>
                <w:szCs w:val="20"/>
              </w:rPr>
              <w:t>c</w:t>
            </w:r>
            <w:r w:rsidR="00771B7E">
              <w:rPr>
                <w:rFonts w:cs="Arial"/>
                <w:i/>
                <w:sz w:val="20"/>
                <w:szCs w:val="20"/>
              </w:rPr>
              <w:t xml:space="preserve">an </w:t>
            </w:r>
            <w:r w:rsidR="00911A38">
              <w:rPr>
                <w:rFonts w:cs="Arial"/>
                <w:i/>
                <w:sz w:val="20"/>
                <w:szCs w:val="20"/>
              </w:rPr>
              <w:t>refer</w:t>
            </w:r>
            <w:r w:rsidR="00771B7E">
              <w:rPr>
                <w:rFonts w:cs="Arial"/>
                <w:i/>
                <w:sz w:val="20"/>
                <w:szCs w:val="20"/>
              </w:rPr>
              <w:t xml:space="preserve"> to a group of beneficiary organisations </w:t>
            </w:r>
            <w:r w:rsidR="001160A9" w:rsidRPr="00A030AC">
              <w:rPr>
                <w:rFonts w:cs="Arial"/>
                <w:i/>
                <w:sz w:val="20"/>
                <w:szCs w:val="20"/>
              </w:rPr>
              <w:t>e.g.</w:t>
            </w:r>
            <w:r w:rsidR="00503E0A" w:rsidRPr="00A030AC">
              <w:rPr>
                <w:rFonts w:cs="Arial"/>
                <w:i/>
                <w:sz w:val="20"/>
                <w:szCs w:val="20"/>
              </w:rPr>
              <w:t>,</w:t>
            </w:r>
            <w:r w:rsidR="00503E0A">
              <w:rPr>
                <w:rFonts w:cs="Arial"/>
                <w:i/>
                <w:sz w:val="20"/>
                <w:szCs w:val="20"/>
              </w:rPr>
              <w:t xml:space="preserve"> small </w:t>
            </w:r>
            <w:r w:rsidR="00C41D60">
              <w:rPr>
                <w:rFonts w:cs="Arial"/>
                <w:i/>
                <w:sz w:val="20"/>
                <w:szCs w:val="20"/>
              </w:rPr>
              <w:t>voluntary and community organisations</w:t>
            </w:r>
            <w:r w:rsidRPr="00F62ED2">
              <w:rPr>
                <w:rFonts w:cs="Arial"/>
                <w:i/>
                <w:sz w:val="20"/>
                <w:szCs w:val="20"/>
              </w:rPr>
              <w:t xml:space="preserve">. </w:t>
            </w:r>
          </w:p>
        </w:tc>
      </w:tr>
      <w:tr w:rsidR="00CE5F73" w14:paraId="30D279A7" w14:textId="77777777" w:rsidTr="00943ECB">
        <w:tc>
          <w:tcPr>
            <w:tcW w:w="706" w:type="dxa"/>
            <w:shd w:val="clear" w:color="auto" w:fill="BFBFBF" w:themeFill="background1" w:themeFillShade="BF"/>
          </w:tcPr>
          <w:p w14:paraId="0A830FFC" w14:textId="22B8A884" w:rsidR="00CE5F73" w:rsidRDefault="00EA506A" w:rsidP="00D75C82">
            <w:pPr>
              <w:pStyle w:val="PMO8-SubNumbering"/>
              <w:numPr>
                <w:ilvl w:val="0"/>
                <w:numId w:val="0"/>
              </w:numPr>
              <w:rPr>
                <w:b/>
                <w:bCs/>
                <w:color w:val="auto"/>
                <w:sz w:val="22"/>
                <w:szCs w:val="22"/>
              </w:rPr>
            </w:pPr>
            <w:r>
              <w:rPr>
                <w:b/>
                <w:bCs/>
                <w:color w:val="auto"/>
                <w:sz w:val="22"/>
                <w:szCs w:val="22"/>
              </w:rPr>
              <w:t>8.3</w:t>
            </w:r>
          </w:p>
        </w:tc>
        <w:tc>
          <w:tcPr>
            <w:tcW w:w="8928" w:type="dxa"/>
            <w:shd w:val="clear" w:color="auto" w:fill="F2F2F2" w:themeFill="background1" w:themeFillShade="F2"/>
          </w:tcPr>
          <w:p w14:paraId="6108FCAE" w14:textId="0B86064D" w:rsidR="00CE5F73" w:rsidRPr="00E900C4" w:rsidRDefault="00E900C4" w:rsidP="00D75C82">
            <w:pPr>
              <w:pStyle w:val="PMO4-TableHeading"/>
              <w:rPr>
                <w:color w:val="auto"/>
              </w:rPr>
            </w:pPr>
            <w:r w:rsidRPr="00E900C4">
              <w:rPr>
                <w:color w:val="auto"/>
              </w:rPr>
              <w:t>Please describe the system you have in place to report and monitor on any subsidies provided by the project.</w:t>
            </w:r>
            <w:r w:rsidR="001C60AB">
              <w:rPr>
                <w:color w:val="auto"/>
              </w:rPr>
              <w:t xml:space="preserve"> </w:t>
            </w:r>
            <w:r w:rsidR="001C60AB" w:rsidRPr="00A030AC">
              <w:rPr>
                <w:color w:val="auto"/>
              </w:rPr>
              <w:t>(</w:t>
            </w:r>
            <w:r w:rsidR="001453B7">
              <w:rPr>
                <w:color w:val="auto"/>
              </w:rPr>
              <w:t>M</w:t>
            </w:r>
            <w:r w:rsidR="001C60AB" w:rsidRPr="00A030AC">
              <w:rPr>
                <w:color w:val="auto"/>
              </w:rPr>
              <w:t xml:space="preserve">ax </w:t>
            </w:r>
            <w:r w:rsidR="00C23E5E" w:rsidRPr="00A030AC">
              <w:rPr>
                <w:color w:val="auto"/>
              </w:rPr>
              <w:t>250</w:t>
            </w:r>
            <w:r w:rsidR="001C60AB" w:rsidRPr="00A030AC">
              <w:rPr>
                <w:color w:val="auto"/>
              </w:rPr>
              <w:t xml:space="preserve"> words).</w:t>
            </w:r>
          </w:p>
        </w:tc>
      </w:tr>
      <w:tr w:rsidR="00E900C4" w14:paraId="2CE9D034" w14:textId="77777777" w:rsidTr="00943ECB">
        <w:tc>
          <w:tcPr>
            <w:tcW w:w="9634" w:type="dxa"/>
            <w:gridSpan w:val="2"/>
            <w:shd w:val="clear" w:color="auto" w:fill="FFFFFF" w:themeFill="background1"/>
          </w:tcPr>
          <w:p w14:paraId="276B3379" w14:textId="4C6E5A2C" w:rsidR="00325769" w:rsidRDefault="00BF340B" w:rsidP="00325769">
            <w:pPr>
              <w:rPr>
                <w:rFonts w:cs="Arial"/>
                <w:i/>
                <w:iCs/>
                <w:sz w:val="20"/>
                <w:szCs w:val="20"/>
                <w:lang w:val="en-US"/>
              </w:rPr>
            </w:pPr>
            <w:r w:rsidRPr="00F62ED2">
              <w:rPr>
                <w:rFonts w:cs="Arial"/>
                <w:i/>
                <w:iCs/>
                <w:sz w:val="20"/>
                <w:szCs w:val="20"/>
              </w:rPr>
              <w:t xml:space="preserve">Applicants should provide detail on the subsidy control measures they will have in place, or existing processes, for the project in relation to subsidy control.  </w:t>
            </w:r>
            <w:r w:rsidR="000D1B28">
              <w:rPr>
                <w:rFonts w:cs="Arial"/>
                <w:i/>
                <w:iCs/>
                <w:sz w:val="20"/>
                <w:szCs w:val="20"/>
              </w:rPr>
              <w:t xml:space="preserve">  </w:t>
            </w:r>
            <w:r w:rsidR="00325769">
              <w:rPr>
                <w:rFonts w:cs="Arial"/>
                <w:i/>
                <w:iCs/>
                <w:sz w:val="20"/>
                <w:szCs w:val="20"/>
                <w:lang w:val="en-US"/>
              </w:rPr>
              <w:t>Applicants should consider the following:</w:t>
            </w:r>
          </w:p>
          <w:p w14:paraId="40B32521" w14:textId="362F6AF8" w:rsidR="00E6398F" w:rsidRPr="00767454" w:rsidRDefault="00325769" w:rsidP="00767454">
            <w:pPr>
              <w:pStyle w:val="ListParagraph"/>
              <w:numPr>
                <w:ilvl w:val="0"/>
                <w:numId w:val="24"/>
              </w:numPr>
              <w:rPr>
                <w:rFonts w:cs="Arial"/>
                <w:i/>
                <w:iCs/>
                <w:sz w:val="20"/>
                <w:szCs w:val="20"/>
              </w:rPr>
            </w:pPr>
            <w:r w:rsidRPr="00767454">
              <w:rPr>
                <w:rFonts w:cs="Arial"/>
                <w:i/>
                <w:iCs/>
                <w:sz w:val="20"/>
                <w:szCs w:val="20"/>
                <w:lang w:val="en-US"/>
              </w:rPr>
              <w:t>The n</w:t>
            </w:r>
            <w:r w:rsidR="00E6398F" w:rsidRPr="00767454">
              <w:rPr>
                <w:rFonts w:cs="Arial"/>
                <w:i/>
                <w:iCs/>
                <w:sz w:val="20"/>
                <w:szCs w:val="20"/>
                <w:lang w:val="en-US"/>
              </w:rPr>
              <w:t xml:space="preserve">eed to comply with UK Subsidy Control Rules. </w:t>
            </w:r>
          </w:p>
          <w:p w14:paraId="33A44991" w14:textId="40EAA198" w:rsidR="00E6398F" w:rsidRPr="00767454" w:rsidRDefault="00325769" w:rsidP="00767454">
            <w:pPr>
              <w:pStyle w:val="ListParagraph"/>
              <w:numPr>
                <w:ilvl w:val="0"/>
                <w:numId w:val="24"/>
              </w:numPr>
              <w:rPr>
                <w:rFonts w:cs="Arial"/>
                <w:i/>
                <w:iCs/>
                <w:sz w:val="20"/>
                <w:szCs w:val="20"/>
                <w:lang w:val="en-US"/>
              </w:rPr>
            </w:pPr>
            <w:r w:rsidRPr="00767454">
              <w:rPr>
                <w:rFonts w:cs="Arial"/>
                <w:i/>
                <w:iCs/>
                <w:sz w:val="20"/>
                <w:szCs w:val="20"/>
                <w:lang w:val="en-US"/>
              </w:rPr>
              <w:t>Th</w:t>
            </w:r>
            <w:r w:rsidR="00606036" w:rsidRPr="00767454">
              <w:rPr>
                <w:rFonts w:cs="Arial"/>
                <w:i/>
                <w:iCs/>
                <w:sz w:val="20"/>
                <w:szCs w:val="20"/>
                <w:lang w:val="en-US"/>
              </w:rPr>
              <w:t>e need to, at</w:t>
            </w:r>
            <w:r w:rsidR="00E6398F" w:rsidRPr="00767454">
              <w:rPr>
                <w:rFonts w:cs="Arial"/>
                <w:i/>
                <w:iCs/>
                <w:sz w:val="20"/>
                <w:szCs w:val="20"/>
                <w:lang w:val="en-US"/>
              </w:rPr>
              <w:t xml:space="preserve"> request</w:t>
            </w:r>
            <w:r w:rsidR="00606036" w:rsidRPr="00767454">
              <w:rPr>
                <w:rFonts w:cs="Arial"/>
                <w:i/>
                <w:iCs/>
                <w:sz w:val="20"/>
                <w:szCs w:val="20"/>
                <w:lang w:val="en-US"/>
              </w:rPr>
              <w:t>,</w:t>
            </w:r>
            <w:r w:rsidR="00E6398F" w:rsidRPr="00767454">
              <w:rPr>
                <w:rFonts w:cs="Arial"/>
                <w:i/>
                <w:iCs/>
                <w:sz w:val="20"/>
                <w:szCs w:val="20"/>
                <w:lang w:val="en-US"/>
              </w:rPr>
              <w:t xml:space="preserve"> provide written evidence that there is no Unlawful Subsidy.</w:t>
            </w:r>
          </w:p>
          <w:p w14:paraId="0EABEE6C" w14:textId="43605BD3" w:rsidR="00AB28C0" w:rsidRPr="00767454" w:rsidRDefault="00AB28C0" w:rsidP="00767454">
            <w:pPr>
              <w:pStyle w:val="ListParagraph"/>
              <w:numPr>
                <w:ilvl w:val="0"/>
                <w:numId w:val="24"/>
              </w:numPr>
              <w:rPr>
                <w:rFonts w:cs="Arial"/>
                <w:i/>
                <w:iCs/>
                <w:sz w:val="20"/>
                <w:szCs w:val="20"/>
              </w:rPr>
            </w:pPr>
            <w:r w:rsidRPr="00767454">
              <w:rPr>
                <w:rFonts w:cs="Arial"/>
                <w:i/>
                <w:iCs/>
                <w:sz w:val="20"/>
                <w:szCs w:val="20"/>
              </w:rPr>
              <w:t>The n</w:t>
            </w:r>
            <w:r w:rsidR="00E6398F" w:rsidRPr="00767454">
              <w:rPr>
                <w:rFonts w:cs="Arial"/>
                <w:i/>
                <w:iCs/>
                <w:sz w:val="20"/>
                <w:szCs w:val="20"/>
              </w:rPr>
              <w:t>eed to ensure manage subsidy and take steps to monitor this – including with project delivery partners.</w:t>
            </w:r>
          </w:p>
          <w:p w14:paraId="40A70CB4" w14:textId="4EA1548B" w:rsidR="00E6398F" w:rsidRPr="00767454" w:rsidRDefault="00606036" w:rsidP="00767454">
            <w:pPr>
              <w:pStyle w:val="ListParagraph"/>
              <w:numPr>
                <w:ilvl w:val="0"/>
                <w:numId w:val="24"/>
              </w:numPr>
              <w:rPr>
                <w:rFonts w:cs="Arial"/>
                <w:i/>
                <w:iCs/>
                <w:sz w:val="20"/>
                <w:szCs w:val="20"/>
              </w:rPr>
            </w:pPr>
            <w:r w:rsidRPr="00767454">
              <w:rPr>
                <w:rFonts w:cs="Arial"/>
                <w:i/>
                <w:iCs/>
                <w:sz w:val="20"/>
                <w:szCs w:val="20"/>
                <w:lang w:val="en-US"/>
              </w:rPr>
              <w:t>Be aware</w:t>
            </w:r>
            <w:r w:rsidR="008A738A" w:rsidRPr="00767454">
              <w:rPr>
                <w:rFonts w:cs="Arial"/>
                <w:i/>
                <w:iCs/>
                <w:sz w:val="20"/>
                <w:szCs w:val="20"/>
                <w:lang w:val="en-US"/>
              </w:rPr>
              <w:t xml:space="preserve"> that i</w:t>
            </w:r>
            <w:r w:rsidR="00E6398F" w:rsidRPr="00767454">
              <w:rPr>
                <w:rFonts w:cs="Arial"/>
                <w:i/>
                <w:iCs/>
                <w:sz w:val="20"/>
                <w:szCs w:val="20"/>
                <w:lang w:val="en-US"/>
              </w:rPr>
              <w:t xml:space="preserve">f the provision of Grant or any other relevant public sector subsidy constitutes an Unlawful Subsidy then </w:t>
            </w:r>
            <w:r w:rsidR="008A738A" w:rsidRPr="00767454">
              <w:rPr>
                <w:rFonts w:cs="Arial"/>
                <w:i/>
                <w:iCs/>
                <w:sz w:val="20"/>
                <w:szCs w:val="20"/>
                <w:lang w:val="en-US"/>
              </w:rPr>
              <w:t>The Combined Authority is</w:t>
            </w:r>
            <w:r w:rsidR="00E6398F" w:rsidRPr="00767454">
              <w:rPr>
                <w:rFonts w:cs="Arial"/>
                <w:i/>
                <w:iCs/>
                <w:sz w:val="20"/>
                <w:szCs w:val="20"/>
                <w:lang w:val="en-US"/>
              </w:rPr>
              <w:t xml:space="preserve"> entitled to recover the amount of such Unlawful Subsidy together with such interest as it is required by any Applicable Laws to recover. </w:t>
            </w:r>
          </w:p>
          <w:p w14:paraId="639F24BD" w14:textId="44239DB8" w:rsidR="00E6398F" w:rsidRPr="00F62ED2" w:rsidRDefault="00AB28C0" w:rsidP="00772BE8">
            <w:pPr>
              <w:numPr>
                <w:ilvl w:val="0"/>
                <w:numId w:val="17"/>
              </w:numPr>
              <w:rPr>
                <w:rFonts w:cs="Arial"/>
                <w:i/>
                <w:iCs/>
                <w:sz w:val="20"/>
                <w:szCs w:val="20"/>
              </w:rPr>
            </w:pPr>
            <w:r>
              <w:rPr>
                <w:rFonts w:cs="Arial"/>
                <w:i/>
                <w:iCs/>
                <w:sz w:val="20"/>
                <w:szCs w:val="20"/>
                <w:lang w:val="en-US"/>
              </w:rPr>
              <w:t>The n</w:t>
            </w:r>
            <w:r w:rsidR="00E6398F" w:rsidRPr="00E6398F">
              <w:rPr>
                <w:rFonts w:cs="Arial"/>
                <w:i/>
                <w:iCs/>
                <w:sz w:val="20"/>
                <w:szCs w:val="20"/>
                <w:lang w:val="en-US"/>
              </w:rPr>
              <w:t xml:space="preserve">eed to repay such amounts to CA within the timescales required by the Applicable Laws. </w:t>
            </w:r>
          </w:p>
          <w:p w14:paraId="4B5FCC6C" w14:textId="77777777" w:rsidR="00E6398F" w:rsidRPr="00E6398F" w:rsidRDefault="00E6398F" w:rsidP="00F62ED2">
            <w:pPr>
              <w:ind w:left="720"/>
              <w:rPr>
                <w:rFonts w:cs="Arial"/>
                <w:i/>
                <w:iCs/>
                <w:sz w:val="20"/>
                <w:szCs w:val="20"/>
              </w:rPr>
            </w:pPr>
          </w:p>
          <w:p w14:paraId="7005E331" w14:textId="34015070" w:rsidR="00E900C4" w:rsidRPr="00B17AD3" w:rsidRDefault="00BD4D2E" w:rsidP="00767454">
            <w:pPr>
              <w:rPr>
                <w:highlight w:val="yellow"/>
              </w:rPr>
            </w:pPr>
            <w:r>
              <w:rPr>
                <w:rFonts w:cs="Arial"/>
                <w:i/>
                <w:iCs/>
                <w:sz w:val="20"/>
                <w:szCs w:val="20"/>
              </w:rPr>
              <w:t xml:space="preserve">Full guidance on Subsidy Control can be found here </w:t>
            </w:r>
            <w:hyperlink r:id="rId23" w:history="1">
              <w:r w:rsidR="00E6398F" w:rsidRPr="00E6398F">
                <w:rPr>
                  <w:rStyle w:val="Hyperlink"/>
                  <w:rFonts w:cs="Arial"/>
                  <w:i/>
                  <w:iCs/>
                  <w:sz w:val="20"/>
                  <w:szCs w:val="20"/>
                </w:rPr>
                <w:t>UK Shared Prosperity Fund: subsidy control (7) - GOV.UK (www.gov.uk)</w:t>
              </w:r>
            </w:hyperlink>
          </w:p>
        </w:tc>
      </w:tr>
      <w:tr w:rsidR="00B17AD3" w14:paraId="50792BAB" w14:textId="77777777" w:rsidTr="00943ECB">
        <w:tc>
          <w:tcPr>
            <w:tcW w:w="706" w:type="dxa"/>
            <w:shd w:val="clear" w:color="auto" w:fill="BFBFBF" w:themeFill="background1" w:themeFillShade="BF"/>
          </w:tcPr>
          <w:p w14:paraId="54DD85F8" w14:textId="32F2FE86" w:rsidR="00B17AD3" w:rsidRPr="00DF482C" w:rsidRDefault="00040F04" w:rsidP="00D75C82">
            <w:pPr>
              <w:pStyle w:val="PMO8-SubNumbering"/>
              <w:numPr>
                <w:ilvl w:val="0"/>
                <w:numId w:val="0"/>
              </w:numPr>
              <w:rPr>
                <w:color w:val="auto"/>
                <w:highlight w:val="cyan"/>
              </w:rPr>
            </w:pPr>
            <w:r>
              <w:rPr>
                <w:b/>
                <w:color w:val="auto"/>
                <w:sz w:val="22"/>
                <w:szCs w:val="22"/>
              </w:rPr>
              <w:t>8.4</w:t>
            </w:r>
          </w:p>
        </w:tc>
        <w:tc>
          <w:tcPr>
            <w:tcW w:w="8928" w:type="dxa"/>
            <w:shd w:val="clear" w:color="auto" w:fill="F2F2F2" w:themeFill="background1" w:themeFillShade="F2"/>
          </w:tcPr>
          <w:p w14:paraId="516951EF" w14:textId="40C6EBCD" w:rsidR="00B17AD3" w:rsidRPr="00B17AD3" w:rsidRDefault="00B17AD3" w:rsidP="00D75C82">
            <w:pPr>
              <w:pStyle w:val="PMO4-TableHeading"/>
              <w:rPr>
                <w:color w:val="auto"/>
              </w:rPr>
            </w:pPr>
            <w:r w:rsidRPr="00E900C4">
              <w:rPr>
                <w:color w:val="auto"/>
              </w:rPr>
              <w:t>Please confirm you have attached a legal opinion on the compliance to the new Subsidy Control Act 2022</w:t>
            </w:r>
            <w:r w:rsidR="00E900C4">
              <w:rPr>
                <w:color w:val="auto"/>
              </w:rPr>
              <w:t>.</w:t>
            </w:r>
            <w:r w:rsidR="001C60AB">
              <w:rPr>
                <w:color w:val="auto"/>
              </w:rPr>
              <w:t xml:space="preserve"> </w:t>
            </w:r>
          </w:p>
        </w:tc>
      </w:tr>
      <w:tr w:rsidR="00E900C4" w14:paraId="7FD283A4" w14:textId="77777777" w:rsidTr="00943ECB">
        <w:tc>
          <w:tcPr>
            <w:tcW w:w="9634" w:type="dxa"/>
            <w:gridSpan w:val="2"/>
            <w:shd w:val="clear" w:color="auto" w:fill="FFFFFF" w:themeFill="background1"/>
          </w:tcPr>
          <w:p w14:paraId="7363A0CD" w14:textId="77777777" w:rsidR="00E900C4" w:rsidRDefault="00E900C4" w:rsidP="00D75C82">
            <w:pPr>
              <w:pStyle w:val="PMO4-TableHeading"/>
              <w:rPr>
                <w:b w:val="0"/>
                <w:bCs/>
                <w:color w:val="000000"/>
                <w:szCs w:val="20"/>
              </w:rPr>
            </w:pPr>
            <w:r w:rsidRPr="00E900C4">
              <w:rPr>
                <w:rFonts w:ascii="Segoe UI Symbol" w:hAnsi="Segoe UI Symbol" w:cs="Segoe UI Symbol"/>
                <w:b w:val="0"/>
                <w:bCs/>
                <w:color w:val="000000"/>
                <w:szCs w:val="20"/>
              </w:rPr>
              <w:t>☐</w:t>
            </w:r>
            <w:r w:rsidRPr="00E900C4">
              <w:rPr>
                <w:b w:val="0"/>
                <w:bCs/>
                <w:color w:val="000000"/>
                <w:szCs w:val="20"/>
              </w:rPr>
              <w:t xml:space="preserve"> Yes </w:t>
            </w:r>
            <w:r w:rsidRPr="00E900C4">
              <w:rPr>
                <w:rFonts w:ascii="Segoe UI Symbol" w:hAnsi="Segoe UI Symbol" w:cs="Segoe UI Symbol"/>
                <w:b w:val="0"/>
                <w:bCs/>
                <w:color w:val="000000"/>
                <w:szCs w:val="20"/>
              </w:rPr>
              <w:t>☐</w:t>
            </w:r>
            <w:r w:rsidRPr="00E900C4">
              <w:rPr>
                <w:b w:val="0"/>
                <w:bCs/>
                <w:color w:val="000000"/>
                <w:szCs w:val="20"/>
              </w:rPr>
              <w:t xml:space="preserve"> No</w:t>
            </w:r>
          </w:p>
          <w:p w14:paraId="57E23166" w14:textId="78FD7A59" w:rsidR="0086480F" w:rsidRPr="00F62ED2" w:rsidRDefault="0086480F" w:rsidP="00FD4B03">
            <w:pPr>
              <w:rPr>
                <w:rFonts w:cs="Arial"/>
                <w:i/>
                <w:sz w:val="20"/>
                <w:szCs w:val="20"/>
              </w:rPr>
            </w:pPr>
            <w:r w:rsidRPr="00F62ED2">
              <w:rPr>
                <w:rFonts w:cs="Arial"/>
                <w:i/>
                <w:sz w:val="20"/>
                <w:szCs w:val="20"/>
              </w:rPr>
              <w:t>Applicants should attach a legal opinion on the compliance to the new Subsidy Control Act 2022. This should take the form of a Subsidy Control report produced by a suitably qualified professional (i.e., lawyer/accountant</w:t>
            </w:r>
            <w:proofErr w:type="gramStart"/>
            <w:r w:rsidRPr="00F62ED2">
              <w:rPr>
                <w:rFonts w:cs="Arial"/>
                <w:i/>
                <w:sz w:val="20"/>
                <w:szCs w:val="20"/>
              </w:rPr>
              <w:t>)..</w:t>
            </w:r>
            <w:proofErr w:type="gramEnd"/>
            <w:r w:rsidRPr="00F62ED2">
              <w:rPr>
                <w:rFonts w:cs="Arial"/>
                <w:i/>
                <w:sz w:val="20"/>
                <w:szCs w:val="20"/>
              </w:rPr>
              <w:t xml:space="preserve"> </w:t>
            </w:r>
          </w:p>
          <w:p w14:paraId="1B8DFF7B" w14:textId="77777777" w:rsidR="0086480F" w:rsidRPr="00F62ED2" w:rsidRDefault="0086480F" w:rsidP="0086480F">
            <w:pPr>
              <w:pStyle w:val="ListParagraph"/>
              <w:ind w:left="624"/>
              <w:rPr>
                <w:rFonts w:cs="Arial"/>
                <w:b/>
                <w:i/>
                <w:sz w:val="20"/>
                <w:szCs w:val="20"/>
              </w:rPr>
            </w:pPr>
          </w:p>
          <w:p w14:paraId="4DFD0C6D" w14:textId="7EAA3772" w:rsidR="0086480F" w:rsidRPr="00E900C4" w:rsidRDefault="0086480F" w:rsidP="00767454">
            <w:pPr>
              <w:rPr>
                <w:b/>
                <w:bCs/>
              </w:rPr>
            </w:pPr>
            <w:r w:rsidRPr="00F62ED2">
              <w:rPr>
                <w:rFonts w:cs="Arial"/>
                <w:i/>
                <w:sz w:val="20"/>
                <w:szCs w:val="20"/>
              </w:rPr>
              <w:t>While this can be advice from an internal Legal or Financial department it is recommended to seek expert external advice on Subsidy control through a qualified professional organisation</w:t>
            </w:r>
            <w:r w:rsidRPr="0041397E">
              <w:rPr>
                <w:rFonts w:cs="Arial"/>
                <w:i/>
                <w:sz w:val="20"/>
                <w:szCs w:val="20"/>
              </w:rPr>
              <w:t xml:space="preserve">. </w:t>
            </w:r>
            <w:r w:rsidR="00767454" w:rsidRPr="0041397E">
              <w:rPr>
                <w:rFonts w:cs="Arial"/>
                <w:b/>
                <w:bCs/>
                <w:i/>
                <w:sz w:val="20"/>
                <w:szCs w:val="20"/>
              </w:rPr>
              <w:t>Please note the Combined Authority will be using</w:t>
            </w:r>
            <w:r w:rsidR="00147BCD">
              <w:rPr>
                <w:rFonts w:cs="Arial"/>
                <w:b/>
                <w:bCs/>
                <w:i/>
                <w:sz w:val="20"/>
                <w:szCs w:val="20"/>
              </w:rPr>
              <w:t xml:space="preserve"> its legal department and/or</w:t>
            </w:r>
            <w:r w:rsidR="00767454" w:rsidRPr="0041397E">
              <w:rPr>
                <w:rFonts w:cs="Arial"/>
                <w:b/>
                <w:bCs/>
                <w:i/>
                <w:sz w:val="20"/>
                <w:szCs w:val="20"/>
              </w:rPr>
              <w:t xml:space="preserve"> an external law firm to support the assessment of the applications in relation to subsidy control guidance</w:t>
            </w:r>
            <w:r w:rsidR="00503640" w:rsidRPr="0041397E">
              <w:rPr>
                <w:rFonts w:cs="Arial"/>
                <w:b/>
                <w:bCs/>
                <w:i/>
                <w:sz w:val="20"/>
                <w:szCs w:val="20"/>
              </w:rPr>
              <w:t xml:space="preserve"> and this i</w:t>
            </w:r>
            <w:r w:rsidR="0041397E" w:rsidRPr="0041397E">
              <w:rPr>
                <w:rFonts w:cs="Arial"/>
                <w:b/>
                <w:bCs/>
                <w:i/>
                <w:sz w:val="20"/>
                <w:szCs w:val="20"/>
              </w:rPr>
              <w:t>nformation will be shared with t</w:t>
            </w:r>
            <w:r w:rsidR="00683961">
              <w:rPr>
                <w:rFonts w:cs="Arial"/>
                <w:b/>
                <w:bCs/>
                <w:i/>
                <w:sz w:val="20"/>
                <w:szCs w:val="20"/>
              </w:rPr>
              <w:t>h</w:t>
            </w:r>
            <w:r w:rsidR="0041397E" w:rsidRPr="0041397E">
              <w:rPr>
                <w:rFonts w:cs="Arial"/>
                <w:b/>
                <w:bCs/>
                <w:i/>
                <w:sz w:val="20"/>
                <w:szCs w:val="20"/>
              </w:rPr>
              <w:t>is appointed third party for this purpose only</w:t>
            </w:r>
            <w:r w:rsidR="00683961">
              <w:rPr>
                <w:rFonts w:cs="Arial"/>
                <w:b/>
                <w:bCs/>
                <w:i/>
                <w:sz w:val="20"/>
                <w:szCs w:val="20"/>
              </w:rPr>
              <w:t xml:space="preserve"> as required</w:t>
            </w:r>
            <w:r w:rsidR="00767454" w:rsidRPr="0041397E">
              <w:rPr>
                <w:rFonts w:cs="Arial"/>
                <w:b/>
                <w:bCs/>
                <w:i/>
                <w:sz w:val="20"/>
                <w:szCs w:val="20"/>
              </w:rPr>
              <w:t>.</w:t>
            </w:r>
            <w:r w:rsidR="00767454">
              <w:rPr>
                <w:rFonts w:cs="Arial"/>
                <w:b/>
                <w:bCs/>
                <w:i/>
                <w:sz w:val="20"/>
                <w:szCs w:val="20"/>
              </w:rPr>
              <w:t xml:space="preserve"> </w:t>
            </w:r>
          </w:p>
        </w:tc>
      </w:tr>
    </w:tbl>
    <w:p w14:paraId="42FBAE47" w14:textId="77777777" w:rsidR="000539F2" w:rsidRDefault="000539F2"/>
    <w:tbl>
      <w:tblPr>
        <w:tblStyle w:val="TableGrid"/>
        <w:tblW w:w="9634" w:type="dxa"/>
        <w:shd w:val="clear" w:color="auto" w:fill="00717F"/>
        <w:tblLook w:val="04A0" w:firstRow="1" w:lastRow="0" w:firstColumn="1" w:lastColumn="0" w:noHBand="0" w:noVBand="1"/>
      </w:tblPr>
      <w:tblGrid>
        <w:gridCol w:w="637"/>
        <w:gridCol w:w="67"/>
        <w:gridCol w:w="8127"/>
        <w:gridCol w:w="803"/>
      </w:tblGrid>
      <w:tr w:rsidR="00E74493" w14:paraId="64CFCE68" w14:textId="77777777" w:rsidTr="00A26217">
        <w:tc>
          <w:tcPr>
            <w:tcW w:w="9634" w:type="dxa"/>
            <w:gridSpan w:val="4"/>
            <w:shd w:val="clear" w:color="auto" w:fill="00717F"/>
          </w:tcPr>
          <w:p w14:paraId="06437442" w14:textId="72CB022D" w:rsidR="00E74493" w:rsidRPr="00376D45" w:rsidRDefault="00E74493" w:rsidP="00376D45">
            <w:pPr>
              <w:pStyle w:val="PMO2-Heading"/>
              <w:numPr>
                <w:ilvl w:val="0"/>
                <w:numId w:val="0"/>
              </w:numPr>
            </w:pPr>
            <w:r w:rsidRPr="00376D45">
              <w:br w:type="page"/>
            </w:r>
            <w:bookmarkStart w:id="3" w:name="_Ref14345458"/>
            <w:r w:rsidR="00376D45" w:rsidRPr="00376D45">
              <w:t xml:space="preserve">SECTION </w:t>
            </w:r>
            <w:bookmarkEnd w:id="3"/>
            <w:r w:rsidR="000D164B">
              <w:t>9</w:t>
            </w:r>
            <w:r w:rsidR="00885FFC" w:rsidRPr="00376D45">
              <w:t>:</w:t>
            </w:r>
            <w:r w:rsidR="00376D45" w:rsidRPr="00376D45">
              <w:t xml:space="preserve"> </w:t>
            </w:r>
            <w:r w:rsidRPr="00376D45">
              <w:t>Management</w:t>
            </w:r>
            <w:r w:rsidR="000D164B">
              <w:t>, Governance and Scheme Implementation</w:t>
            </w:r>
          </w:p>
        </w:tc>
      </w:tr>
      <w:tr w:rsidR="008B5938" w14:paraId="72A54D25" w14:textId="77777777" w:rsidTr="00A26217">
        <w:tc>
          <w:tcPr>
            <w:tcW w:w="9634" w:type="dxa"/>
            <w:gridSpan w:val="4"/>
            <w:shd w:val="clear" w:color="auto" w:fill="F2F2F2" w:themeFill="background1" w:themeFillShade="F2"/>
          </w:tcPr>
          <w:p w14:paraId="64858DFF" w14:textId="72FE3839" w:rsidR="008B5938" w:rsidRPr="008B5938" w:rsidRDefault="008B5938" w:rsidP="00376D45">
            <w:pPr>
              <w:pStyle w:val="PMO2-Heading"/>
              <w:numPr>
                <w:ilvl w:val="0"/>
                <w:numId w:val="0"/>
              </w:numPr>
              <w:rPr>
                <w:sz w:val="20"/>
                <w:szCs w:val="20"/>
              </w:rPr>
            </w:pPr>
            <w:r w:rsidRPr="008B5938">
              <w:rPr>
                <w:color w:val="auto"/>
                <w:sz w:val="20"/>
                <w:szCs w:val="20"/>
              </w:rPr>
              <w:t>If your application is successful, you may be asked to provide organisational policies relating to, for example, anti-fraud, whistleblowing, conflict-of-interest, and procurement</w:t>
            </w:r>
            <w:r w:rsidR="00800C68">
              <w:rPr>
                <w:color w:val="auto"/>
                <w:sz w:val="20"/>
                <w:szCs w:val="20"/>
              </w:rPr>
              <w:t>.</w:t>
            </w:r>
            <w:r w:rsidRPr="008B5938">
              <w:rPr>
                <w:color w:val="auto"/>
                <w:sz w:val="20"/>
                <w:szCs w:val="20"/>
              </w:rPr>
              <w:t xml:space="preserve"> </w:t>
            </w:r>
          </w:p>
        </w:tc>
      </w:tr>
      <w:tr w:rsidR="00937E98" w:rsidRPr="007C15D6" w14:paraId="0DAFF80E" w14:textId="77777777" w:rsidTr="00DD3A46">
        <w:tblPrEx>
          <w:shd w:val="clear" w:color="auto" w:fill="1AB6C5"/>
        </w:tblPrEx>
        <w:tc>
          <w:tcPr>
            <w:tcW w:w="704" w:type="dxa"/>
            <w:gridSpan w:val="2"/>
            <w:shd w:val="clear" w:color="auto" w:fill="BFBFBF" w:themeFill="background1" w:themeFillShade="BF"/>
          </w:tcPr>
          <w:p w14:paraId="7EF8AAE2" w14:textId="5C0231C4" w:rsidR="00937E98" w:rsidRDefault="000D164B">
            <w:pPr>
              <w:numPr>
                <w:ilvl w:val="1"/>
                <w:numId w:val="0"/>
              </w:numPr>
              <w:spacing w:before="80" w:after="80"/>
              <w:rPr>
                <w:rFonts w:eastAsiaTheme="minorHAnsi" w:cs="Arial"/>
                <w:color w:val="FFFFFF" w:themeColor="background1"/>
                <w:sz w:val="20"/>
                <w:lang w:eastAsia="en-US"/>
              </w:rPr>
            </w:pPr>
            <w:r>
              <w:rPr>
                <w:b/>
                <w:sz w:val="22"/>
                <w:szCs w:val="22"/>
              </w:rPr>
              <w:t>9</w:t>
            </w:r>
            <w:r w:rsidR="00374C7D">
              <w:rPr>
                <w:b/>
                <w:sz w:val="22"/>
                <w:szCs w:val="22"/>
              </w:rPr>
              <w:t>.</w:t>
            </w:r>
            <w:r w:rsidR="005D1EEE">
              <w:rPr>
                <w:b/>
                <w:sz w:val="22"/>
                <w:szCs w:val="22"/>
              </w:rPr>
              <w:t>1</w:t>
            </w:r>
          </w:p>
        </w:tc>
        <w:tc>
          <w:tcPr>
            <w:tcW w:w="8930" w:type="dxa"/>
            <w:gridSpan w:val="2"/>
            <w:shd w:val="clear" w:color="auto" w:fill="F2F2F2" w:themeFill="background1" w:themeFillShade="F2"/>
          </w:tcPr>
          <w:p w14:paraId="0A8A0021" w14:textId="77777777" w:rsidR="00E44B89" w:rsidRPr="00E44B89" w:rsidRDefault="00E44B89" w:rsidP="00E44B89">
            <w:pPr>
              <w:rPr>
                <w:b/>
                <w:bCs/>
                <w:sz w:val="20"/>
                <w:szCs w:val="20"/>
              </w:rPr>
            </w:pPr>
            <w:r w:rsidRPr="00E44B89">
              <w:rPr>
                <w:b/>
                <w:bCs/>
                <w:sz w:val="20"/>
                <w:szCs w:val="20"/>
              </w:rPr>
              <w:t xml:space="preserve">What experience does the applicant and partners (where applicable) have of </w:t>
            </w:r>
            <w:proofErr w:type="gramStart"/>
            <w:r w:rsidRPr="00E44B89">
              <w:rPr>
                <w:b/>
                <w:bCs/>
                <w:sz w:val="20"/>
                <w:szCs w:val="20"/>
              </w:rPr>
              <w:t>delivering</w:t>
            </w:r>
            <w:proofErr w:type="gramEnd"/>
          </w:p>
          <w:p w14:paraId="24C0A613" w14:textId="12E3E670" w:rsidR="00937E98" w:rsidRPr="001453B7" w:rsidRDefault="00E44B89" w:rsidP="00E44B89">
            <w:pPr>
              <w:rPr>
                <w:rFonts w:eastAsiaTheme="minorHAnsi" w:cs="Arial"/>
                <w:b/>
                <w:sz w:val="20"/>
                <w:lang w:eastAsia="en-US"/>
              </w:rPr>
            </w:pPr>
            <w:r w:rsidRPr="00E44B89">
              <w:rPr>
                <w:b/>
                <w:bCs/>
                <w:sz w:val="20"/>
                <w:szCs w:val="20"/>
              </w:rPr>
              <w:t>this type of activity or project?</w:t>
            </w:r>
            <w:r w:rsidR="009A614C">
              <w:rPr>
                <w:b/>
                <w:bCs/>
                <w:sz w:val="20"/>
                <w:szCs w:val="20"/>
              </w:rPr>
              <w:t xml:space="preserve"> </w:t>
            </w:r>
            <w:r w:rsidR="009A614C" w:rsidRPr="001453B7">
              <w:rPr>
                <w:b/>
                <w:sz w:val="20"/>
                <w:szCs w:val="20"/>
              </w:rPr>
              <w:t>(</w:t>
            </w:r>
            <w:r w:rsidR="001453B7">
              <w:rPr>
                <w:b/>
                <w:sz w:val="20"/>
                <w:szCs w:val="20"/>
              </w:rPr>
              <w:t>M</w:t>
            </w:r>
            <w:r w:rsidR="009A614C" w:rsidRPr="001453B7">
              <w:rPr>
                <w:b/>
                <w:sz w:val="20"/>
                <w:szCs w:val="20"/>
              </w:rPr>
              <w:t xml:space="preserve">ax </w:t>
            </w:r>
            <w:r w:rsidR="00C85601">
              <w:rPr>
                <w:b/>
                <w:sz w:val="20"/>
                <w:szCs w:val="20"/>
              </w:rPr>
              <w:t>75</w:t>
            </w:r>
            <w:r w:rsidR="009A614C" w:rsidRPr="001453B7">
              <w:rPr>
                <w:b/>
                <w:sz w:val="20"/>
                <w:szCs w:val="20"/>
              </w:rPr>
              <w:t>0 words)</w:t>
            </w:r>
          </w:p>
        </w:tc>
      </w:tr>
      <w:tr w:rsidR="00374C7D" w:rsidRPr="007C15D6" w14:paraId="00DE653B" w14:textId="77777777" w:rsidTr="00A26217">
        <w:tblPrEx>
          <w:shd w:val="clear" w:color="auto" w:fill="1AB6C5"/>
        </w:tblPrEx>
        <w:tc>
          <w:tcPr>
            <w:tcW w:w="9634" w:type="dxa"/>
            <w:gridSpan w:val="4"/>
            <w:shd w:val="clear" w:color="auto" w:fill="FFFFFF" w:themeFill="background1"/>
          </w:tcPr>
          <w:p w14:paraId="2F879EA8" w14:textId="6494C89D" w:rsidR="00374C7D" w:rsidRPr="001453B7" w:rsidRDefault="001E12EA" w:rsidP="00617353">
            <w:pPr>
              <w:rPr>
                <w:rFonts w:eastAsiaTheme="minorHAnsi" w:cs="Arial"/>
                <w:b/>
                <w:sz w:val="20"/>
                <w:lang w:eastAsia="en-US"/>
              </w:rPr>
            </w:pPr>
            <w:r w:rsidRPr="00F62ED2">
              <w:rPr>
                <w:rFonts w:cs="Arial"/>
                <w:i/>
                <w:sz w:val="20"/>
                <w:szCs w:val="20"/>
              </w:rPr>
              <w:t xml:space="preserve">The applicant should detail any </w:t>
            </w:r>
            <w:r w:rsidR="009D2893" w:rsidRPr="00F62ED2">
              <w:rPr>
                <w:rFonts w:cs="Arial"/>
                <w:i/>
                <w:sz w:val="20"/>
                <w:szCs w:val="20"/>
              </w:rPr>
              <w:t>experience</w:t>
            </w:r>
            <w:r w:rsidRPr="00F62ED2">
              <w:rPr>
                <w:rFonts w:cs="Arial"/>
                <w:i/>
                <w:sz w:val="20"/>
                <w:szCs w:val="20"/>
              </w:rPr>
              <w:t xml:space="preserve"> it has</w:t>
            </w:r>
            <w:r w:rsidR="00140F0D">
              <w:rPr>
                <w:rFonts w:cs="Arial"/>
                <w:i/>
                <w:sz w:val="20"/>
                <w:szCs w:val="20"/>
              </w:rPr>
              <w:t>, and its partners,</w:t>
            </w:r>
            <w:r w:rsidRPr="00F62ED2">
              <w:rPr>
                <w:rFonts w:cs="Arial"/>
                <w:i/>
                <w:sz w:val="20"/>
                <w:szCs w:val="20"/>
              </w:rPr>
              <w:t xml:space="preserve"> in delivering projects of a similar style or size</w:t>
            </w:r>
            <w:r w:rsidR="001430EF">
              <w:rPr>
                <w:rFonts w:cs="Arial"/>
                <w:i/>
                <w:sz w:val="20"/>
                <w:szCs w:val="20"/>
              </w:rPr>
              <w:t>,</w:t>
            </w:r>
            <w:r w:rsidR="00482E82">
              <w:rPr>
                <w:rFonts w:cs="Arial"/>
                <w:i/>
                <w:sz w:val="20"/>
                <w:szCs w:val="20"/>
              </w:rPr>
              <w:t xml:space="preserve"> drawing on learning</w:t>
            </w:r>
            <w:r w:rsidR="00A50C6A">
              <w:rPr>
                <w:rFonts w:cs="Arial"/>
                <w:i/>
                <w:sz w:val="20"/>
                <w:szCs w:val="20"/>
              </w:rPr>
              <w:t xml:space="preserve">, best practice </w:t>
            </w:r>
            <w:r w:rsidR="00482E82">
              <w:rPr>
                <w:rFonts w:cs="Arial"/>
                <w:i/>
                <w:sz w:val="20"/>
                <w:szCs w:val="20"/>
              </w:rPr>
              <w:t xml:space="preserve">and </w:t>
            </w:r>
            <w:r w:rsidR="001430EF">
              <w:rPr>
                <w:rFonts w:cs="Arial"/>
                <w:i/>
                <w:sz w:val="20"/>
                <w:szCs w:val="20"/>
              </w:rPr>
              <w:t xml:space="preserve">demonstrating </w:t>
            </w:r>
            <w:r w:rsidR="00482E82">
              <w:rPr>
                <w:rFonts w:cs="Arial"/>
                <w:i/>
                <w:sz w:val="20"/>
                <w:szCs w:val="20"/>
              </w:rPr>
              <w:t xml:space="preserve">evidence of success </w:t>
            </w:r>
            <w:r w:rsidR="00617353">
              <w:rPr>
                <w:rFonts w:cs="Arial"/>
                <w:i/>
                <w:sz w:val="20"/>
                <w:szCs w:val="20"/>
              </w:rPr>
              <w:t>or areas for improvement in the design of this project.</w:t>
            </w:r>
          </w:p>
        </w:tc>
      </w:tr>
      <w:tr w:rsidR="00937E98" w:rsidRPr="007C15D6" w14:paraId="33015676" w14:textId="77777777" w:rsidTr="00DD3A46">
        <w:tblPrEx>
          <w:shd w:val="clear" w:color="auto" w:fill="1AB6C5"/>
        </w:tblPrEx>
        <w:tc>
          <w:tcPr>
            <w:tcW w:w="704" w:type="dxa"/>
            <w:gridSpan w:val="2"/>
            <w:shd w:val="clear" w:color="auto" w:fill="BFBFBF" w:themeFill="background1" w:themeFillShade="BF"/>
          </w:tcPr>
          <w:p w14:paraId="4367F3DA" w14:textId="2B0B0B49" w:rsidR="00937E98" w:rsidRPr="00C00A95" w:rsidRDefault="000D164B">
            <w:pPr>
              <w:numPr>
                <w:ilvl w:val="1"/>
                <w:numId w:val="0"/>
              </w:numPr>
              <w:spacing w:before="80" w:after="80"/>
              <w:rPr>
                <w:rFonts w:eastAsiaTheme="minorHAnsi" w:cs="Arial"/>
                <w:color w:val="FFFFFF" w:themeColor="background1"/>
                <w:sz w:val="20"/>
                <w:lang w:eastAsia="en-US"/>
              </w:rPr>
            </w:pPr>
            <w:r>
              <w:rPr>
                <w:b/>
                <w:bCs/>
                <w:sz w:val="22"/>
                <w:szCs w:val="22"/>
              </w:rPr>
              <w:t>9</w:t>
            </w:r>
            <w:r w:rsidR="002C2CE0" w:rsidRPr="00C00A95">
              <w:rPr>
                <w:b/>
                <w:bCs/>
                <w:sz w:val="22"/>
                <w:szCs w:val="22"/>
              </w:rPr>
              <w:t>.</w:t>
            </w:r>
            <w:r w:rsidR="005D1EEE" w:rsidRPr="00C00A95">
              <w:rPr>
                <w:b/>
                <w:bCs/>
                <w:sz w:val="22"/>
                <w:szCs w:val="22"/>
              </w:rPr>
              <w:t>2</w:t>
            </w:r>
          </w:p>
        </w:tc>
        <w:tc>
          <w:tcPr>
            <w:tcW w:w="8930" w:type="dxa"/>
            <w:gridSpan w:val="2"/>
            <w:shd w:val="clear" w:color="auto" w:fill="F2F2F2" w:themeFill="background1" w:themeFillShade="F2"/>
          </w:tcPr>
          <w:p w14:paraId="0602C30C" w14:textId="04B06E60" w:rsidR="009A614C" w:rsidRPr="00A83143" w:rsidRDefault="001A55FD" w:rsidP="009A614C">
            <w:pPr>
              <w:spacing w:before="80" w:after="80"/>
              <w:rPr>
                <w:rFonts w:eastAsiaTheme="minorHAnsi"/>
                <w:color w:val="000000"/>
                <w:sz w:val="20"/>
                <w:szCs w:val="20"/>
              </w:rPr>
            </w:pPr>
            <w:r w:rsidRPr="00C00A95">
              <w:rPr>
                <w:b/>
                <w:bCs/>
                <w:color w:val="000000"/>
                <w:sz w:val="20"/>
                <w:szCs w:val="20"/>
              </w:rPr>
              <w:t>Describe the resources (</w:t>
            </w:r>
            <w:proofErr w:type="gramStart"/>
            <w:r w:rsidRPr="00C00A95">
              <w:rPr>
                <w:b/>
                <w:bCs/>
                <w:color w:val="000000"/>
                <w:sz w:val="20"/>
                <w:szCs w:val="20"/>
              </w:rPr>
              <w:t>e.g.</w:t>
            </w:r>
            <w:proofErr w:type="gramEnd"/>
            <w:r w:rsidRPr="00C00A95">
              <w:rPr>
                <w:b/>
                <w:bCs/>
                <w:color w:val="000000"/>
                <w:sz w:val="20"/>
                <w:szCs w:val="20"/>
              </w:rPr>
              <w:t xml:space="preserve"> staff) the project will have to deliver the activity(</w:t>
            </w:r>
            <w:proofErr w:type="spellStart"/>
            <w:r w:rsidRPr="00C00A95">
              <w:rPr>
                <w:b/>
                <w:bCs/>
                <w:color w:val="000000"/>
                <w:sz w:val="20"/>
                <w:szCs w:val="20"/>
              </w:rPr>
              <w:t>ies</w:t>
            </w:r>
            <w:proofErr w:type="spellEnd"/>
            <w:r w:rsidRPr="00C00A95">
              <w:rPr>
                <w:b/>
                <w:bCs/>
                <w:color w:val="000000"/>
                <w:sz w:val="20"/>
                <w:szCs w:val="20"/>
              </w:rPr>
              <w:t>)</w:t>
            </w:r>
            <w:r w:rsidR="00684AE1" w:rsidRPr="00C00A95">
              <w:rPr>
                <w:b/>
                <w:bCs/>
                <w:color w:val="000000"/>
                <w:sz w:val="20"/>
                <w:szCs w:val="20"/>
              </w:rPr>
              <w:t xml:space="preserve"> including w</w:t>
            </w:r>
            <w:r w:rsidR="00005826" w:rsidRPr="00C00A95">
              <w:rPr>
                <w:b/>
                <w:bCs/>
                <w:color w:val="000000"/>
                <w:sz w:val="20"/>
                <w:szCs w:val="20"/>
              </w:rPr>
              <w:t xml:space="preserve">hether staffing is already in place or whether recruitment will need to take </w:t>
            </w:r>
            <w:r w:rsidR="001A48F9" w:rsidRPr="00C00A95">
              <w:rPr>
                <w:b/>
                <w:bCs/>
                <w:color w:val="000000"/>
                <w:sz w:val="20"/>
                <w:szCs w:val="20"/>
              </w:rPr>
              <w:t>place?</w:t>
            </w:r>
            <w:r w:rsidR="00A83143">
              <w:rPr>
                <w:b/>
                <w:bCs/>
                <w:color w:val="000000"/>
                <w:sz w:val="20"/>
                <w:szCs w:val="20"/>
              </w:rPr>
              <w:t xml:space="preserve">  </w:t>
            </w:r>
            <w:r w:rsidR="00E53AF4" w:rsidRPr="00A83143">
              <w:rPr>
                <w:color w:val="000000"/>
                <w:sz w:val="20"/>
                <w:szCs w:val="20"/>
              </w:rPr>
              <w:t>This should include</w:t>
            </w:r>
            <w:r w:rsidR="00A83143" w:rsidRPr="00A83143">
              <w:rPr>
                <w:color w:val="000000"/>
                <w:sz w:val="20"/>
                <w:szCs w:val="20"/>
              </w:rPr>
              <w:t xml:space="preserve"> t</w:t>
            </w:r>
            <w:r w:rsidR="00BE3660" w:rsidRPr="00A83143">
              <w:rPr>
                <w:color w:val="000000"/>
                <w:sz w:val="20"/>
                <w:szCs w:val="20"/>
              </w:rPr>
              <w:t>he roles and responsibilities of staff who will be involved in the delivery of your project (including staff managed by your delivery partners, if applicable)</w:t>
            </w:r>
            <w:r w:rsidR="00A83143">
              <w:rPr>
                <w:color w:val="000000"/>
                <w:sz w:val="20"/>
                <w:szCs w:val="20"/>
              </w:rPr>
              <w:t xml:space="preserve">.  </w:t>
            </w:r>
            <w:r w:rsidR="009A614C" w:rsidRPr="001453B7">
              <w:rPr>
                <w:rFonts w:eastAsiaTheme="minorHAnsi"/>
                <w:b/>
                <w:sz w:val="20"/>
                <w:szCs w:val="20"/>
              </w:rPr>
              <w:t>(</w:t>
            </w:r>
            <w:r w:rsidR="001453B7">
              <w:rPr>
                <w:rFonts w:eastAsiaTheme="minorHAnsi"/>
                <w:b/>
                <w:sz w:val="20"/>
                <w:szCs w:val="20"/>
              </w:rPr>
              <w:t>M</w:t>
            </w:r>
            <w:r w:rsidR="009A614C" w:rsidRPr="001453B7">
              <w:rPr>
                <w:rFonts w:eastAsiaTheme="minorHAnsi"/>
                <w:b/>
                <w:sz w:val="20"/>
                <w:szCs w:val="20"/>
              </w:rPr>
              <w:t xml:space="preserve">ax </w:t>
            </w:r>
            <w:r w:rsidR="0094366F">
              <w:rPr>
                <w:b/>
                <w:sz w:val="20"/>
                <w:szCs w:val="20"/>
              </w:rPr>
              <w:t>75</w:t>
            </w:r>
            <w:r w:rsidR="0094366F" w:rsidRPr="001453B7">
              <w:rPr>
                <w:b/>
                <w:sz w:val="20"/>
                <w:szCs w:val="20"/>
              </w:rPr>
              <w:t>0</w:t>
            </w:r>
            <w:r w:rsidR="009A614C" w:rsidRPr="001453B7">
              <w:rPr>
                <w:rFonts w:eastAsiaTheme="minorHAnsi"/>
                <w:b/>
                <w:sz w:val="20"/>
                <w:szCs w:val="20"/>
              </w:rPr>
              <w:t xml:space="preserve"> words</w:t>
            </w:r>
            <w:r w:rsidR="00A83143" w:rsidRPr="001453B7">
              <w:rPr>
                <w:b/>
                <w:sz w:val="20"/>
                <w:szCs w:val="20"/>
              </w:rPr>
              <w:t>).</w:t>
            </w:r>
          </w:p>
        </w:tc>
      </w:tr>
      <w:tr w:rsidR="00374C7D" w:rsidRPr="007C15D6" w14:paraId="2AA92681" w14:textId="77777777" w:rsidTr="00A26217">
        <w:tblPrEx>
          <w:shd w:val="clear" w:color="auto" w:fill="1AB6C5"/>
        </w:tblPrEx>
        <w:tc>
          <w:tcPr>
            <w:tcW w:w="9634" w:type="dxa"/>
            <w:gridSpan w:val="4"/>
            <w:shd w:val="clear" w:color="auto" w:fill="FFFFFF" w:themeFill="background1"/>
          </w:tcPr>
          <w:p w14:paraId="24995D9D" w14:textId="132192C9" w:rsidR="00374C7D" w:rsidRPr="00631526" w:rsidRDefault="006733D8" w:rsidP="00383980">
            <w:pPr>
              <w:rPr>
                <w:rFonts w:eastAsiaTheme="minorHAnsi" w:cs="Arial"/>
                <w:b/>
                <w:sz w:val="20"/>
                <w:highlight w:val="yellow"/>
                <w:lang w:eastAsia="en-US"/>
              </w:rPr>
            </w:pPr>
            <w:r w:rsidRPr="00F62ED2">
              <w:rPr>
                <w:rFonts w:cs="Arial"/>
                <w:i/>
                <w:sz w:val="20"/>
                <w:szCs w:val="20"/>
              </w:rPr>
              <w:t xml:space="preserve">Applicants must demonstrate that sufficient resources are in place to develop and deliver your proposed scheme.  This should include a breakdown of staffing for the project, to cover existing posts and those that would need to be recruited </w:t>
            </w:r>
            <w:proofErr w:type="gramStart"/>
            <w:r w:rsidRPr="00F62ED2">
              <w:rPr>
                <w:rFonts w:cs="Arial"/>
                <w:i/>
                <w:sz w:val="20"/>
                <w:szCs w:val="20"/>
              </w:rPr>
              <w:t>in order to</w:t>
            </w:r>
            <w:proofErr w:type="gramEnd"/>
            <w:r w:rsidRPr="00F62ED2">
              <w:rPr>
                <w:rFonts w:cs="Arial"/>
                <w:i/>
                <w:sz w:val="20"/>
                <w:szCs w:val="20"/>
              </w:rPr>
              <w:t xml:space="preserve"> meet the objectives of your proposal. This should include the roles and responsibilities of staff who will be involved in the delivery of your project (including staff managed by </w:t>
            </w:r>
            <w:r w:rsidRPr="00F62ED2">
              <w:rPr>
                <w:rFonts w:cs="Arial"/>
                <w:i/>
                <w:sz w:val="20"/>
                <w:szCs w:val="20"/>
              </w:rPr>
              <w:lastRenderedPageBreak/>
              <w:t>your delivery partners, if applicable)</w:t>
            </w:r>
            <w:r w:rsidR="006A32D0">
              <w:rPr>
                <w:rFonts w:cs="Arial"/>
                <w:i/>
                <w:sz w:val="20"/>
                <w:szCs w:val="20"/>
              </w:rPr>
              <w:t>.</w:t>
            </w:r>
            <w:r w:rsidR="00F54F7F">
              <w:rPr>
                <w:rFonts w:cs="Arial"/>
                <w:i/>
                <w:sz w:val="20"/>
                <w:szCs w:val="20"/>
              </w:rPr>
              <w:t xml:space="preserve">  Please note preference will be given to projects which are deliverable</w:t>
            </w:r>
            <w:r w:rsidR="00375D87">
              <w:rPr>
                <w:rFonts w:cs="Arial"/>
                <w:i/>
                <w:sz w:val="20"/>
                <w:szCs w:val="20"/>
              </w:rPr>
              <w:t xml:space="preserve"> from the outset given the tight delivery timescales for UKSPF.</w:t>
            </w:r>
          </w:p>
        </w:tc>
      </w:tr>
      <w:tr w:rsidR="00AF337D" w14:paraId="05181C66" w14:textId="77777777" w:rsidTr="00DD3A46">
        <w:tblPrEx>
          <w:shd w:val="clear" w:color="auto" w:fill="auto"/>
        </w:tblPrEx>
        <w:tc>
          <w:tcPr>
            <w:tcW w:w="704" w:type="dxa"/>
            <w:gridSpan w:val="2"/>
            <w:shd w:val="clear" w:color="auto" w:fill="BFBFBF" w:themeFill="background1" w:themeFillShade="BF"/>
          </w:tcPr>
          <w:p w14:paraId="62BB00A4" w14:textId="3F45DC4C" w:rsidR="00AF337D" w:rsidRPr="000211D8" w:rsidRDefault="000D164B">
            <w:pPr>
              <w:pStyle w:val="PMO8-SubNumbering"/>
              <w:numPr>
                <w:ilvl w:val="0"/>
                <w:numId w:val="0"/>
              </w:numPr>
            </w:pPr>
            <w:r>
              <w:rPr>
                <w:b/>
                <w:bCs/>
                <w:color w:val="auto"/>
                <w:sz w:val="22"/>
                <w:szCs w:val="22"/>
              </w:rPr>
              <w:lastRenderedPageBreak/>
              <w:t>9</w:t>
            </w:r>
            <w:r w:rsidR="002C2CE0" w:rsidRPr="00773A85">
              <w:rPr>
                <w:b/>
                <w:bCs/>
                <w:color w:val="auto"/>
                <w:sz w:val="22"/>
                <w:szCs w:val="22"/>
              </w:rPr>
              <w:t>.</w:t>
            </w:r>
            <w:r w:rsidR="001D3BBA">
              <w:rPr>
                <w:b/>
                <w:bCs/>
                <w:color w:val="auto"/>
                <w:sz w:val="22"/>
                <w:szCs w:val="22"/>
              </w:rPr>
              <w:t>3</w:t>
            </w:r>
          </w:p>
        </w:tc>
        <w:tc>
          <w:tcPr>
            <w:tcW w:w="8930" w:type="dxa"/>
            <w:gridSpan w:val="2"/>
            <w:shd w:val="clear" w:color="auto" w:fill="F2F2F2" w:themeFill="background1" w:themeFillShade="F2"/>
          </w:tcPr>
          <w:p w14:paraId="1C3A5694" w14:textId="40AAF9F5" w:rsidR="0076764C" w:rsidRPr="001B7F21" w:rsidRDefault="00AF337D" w:rsidP="00AF337D">
            <w:pPr>
              <w:pStyle w:val="PMO4-TableHeading"/>
              <w:rPr>
                <w:color w:val="auto"/>
              </w:rPr>
            </w:pPr>
            <w:r w:rsidRPr="00C31F26">
              <w:rPr>
                <w:color w:val="auto"/>
              </w:rPr>
              <w:t>Please provide details of the project management process you will have in place to manage the grant, including governance arrangements, management information, and where applicable, the arrangements for managing your delivery partners</w:t>
            </w:r>
            <w:r w:rsidR="0076764C" w:rsidRPr="00C31F26">
              <w:rPr>
                <w:color w:val="auto"/>
              </w:rPr>
              <w:t>.</w:t>
            </w:r>
            <w:r w:rsidR="001B7F21">
              <w:rPr>
                <w:color w:val="auto"/>
              </w:rPr>
              <w:t xml:space="preserve">  </w:t>
            </w:r>
            <w:r w:rsidR="00FF451C" w:rsidRPr="001453B7">
              <w:rPr>
                <w:color w:val="auto"/>
              </w:rPr>
              <w:t>(</w:t>
            </w:r>
            <w:r w:rsidR="001453B7">
              <w:rPr>
                <w:color w:val="auto"/>
              </w:rPr>
              <w:t>M</w:t>
            </w:r>
            <w:r w:rsidR="00FF451C" w:rsidRPr="001453B7">
              <w:rPr>
                <w:color w:val="auto"/>
              </w:rPr>
              <w:t>ax 500 words)</w:t>
            </w:r>
            <w:r w:rsidR="001453B7">
              <w:rPr>
                <w:color w:val="auto"/>
              </w:rPr>
              <w:t>.</w:t>
            </w:r>
          </w:p>
        </w:tc>
      </w:tr>
      <w:tr w:rsidR="00383980" w14:paraId="4E7220AB" w14:textId="77777777" w:rsidTr="00053439">
        <w:tblPrEx>
          <w:shd w:val="clear" w:color="auto" w:fill="auto"/>
        </w:tblPrEx>
        <w:tc>
          <w:tcPr>
            <w:tcW w:w="9634" w:type="dxa"/>
            <w:gridSpan w:val="4"/>
            <w:shd w:val="clear" w:color="auto" w:fill="auto"/>
          </w:tcPr>
          <w:p w14:paraId="055B2ADE" w14:textId="1E9C2567" w:rsidR="001D3BBA" w:rsidRPr="00F12313" w:rsidRDefault="001D3BBA" w:rsidP="001D3BBA">
            <w:pPr>
              <w:rPr>
                <w:b/>
                <w:i/>
                <w:sz w:val="20"/>
                <w:szCs w:val="20"/>
              </w:rPr>
            </w:pPr>
            <w:r w:rsidRPr="00F12313">
              <w:rPr>
                <w:rFonts w:eastAsiaTheme="minorHAnsi" w:cs="Arial"/>
                <w:i/>
                <w:sz w:val="20"/>
                <w:szCs w:val="20"/>
                <w:lang w:eastAsia="en-US"/>
              </w:rPr>
              <w:t>You</w:t>
            </w:r>
            <w:r w:rsidRPr="00F12313">
              <w:rPr>
                <w:i/>
                <w:sz w:val="20"/>
                <w:szCs w:val="20"/>
              </w:rPr>
              <w:t xml:space="preserve"> should show that you have appropriate project governance arrangements in place </w:t>
            </w:r>
            <w:r w:rsidR="000A1EBA" w:rsidRPr="00F12313">
              <w:rPr>
                <w:i/>
                <w:sz w:val="20"/>
                <w:szCs w:val="20"/>
              </w:rPr>
              <w:t xml:space="preserve">and </w:t>
            </w:r>
            <w:r w:rsidRPr="00F12313">
              <w:rPr>
                <w:i/>
                <w:sz w:val="20"/>
                <w:szCs w:val="20"/>
              </w:rPr>
              <w:t>describe how the project will be managed, for example the role of a competent and representative project / steering board</w:t>
            </w:r>
            <w:r w:rsidR="00DB73F0">
              <w:rPr>
                <w:i/>
                <w:sz w:val="20"/>
                <w:szCs w:val="20"/>
              </w:rPr>
              <w:t>, including any escalation processes to keep the project on track</w:t>
            </w:r>
            <w:r w:rsidRPr="00F12313">
              <w:rPr>
                <w:i/>
                <w:sz w:val="20"/>
                <w:szCs w:val="20"/>
              </w:rPr>
              <w:t>.</w:t>
            </w:r>
            <w:r w:rsidR="00FA51EA" w:rsidRPr="00F12313">
              <w:rPr>
                <w:i/>
                <w:sz w:val="20"/>
                <w:szCs w:val="20"/>
              </w:rPr>
              <w:t xml:space="preserve"> </w:t>
            </w:r>
            <w:r w:rsidR="00952FA9">
              <w:rPr>
                <w:i/>
                <w:sz w:val="20"/>
                <w:szCs w:val="20"/>
              </w:rPr>
              <w:t xml:space="preserve">This also </w:t>
            </w:r>
            <w:r w:rsidR="00952FA9" w:rsidRPr="00F12313">
              <w:rPr>
                <w:i/>
                <w:sz w:val="20"/>
                <w:szCs w:val="20"/>
              </w:rPr>
              <w:t>include</w:t>
            </w:r>
            <w:r w:rsidR="00F463B1">
              <w:rPr>
                <w:i/>
                <w:sz w:val="20"/>
                <w:szCs w:val="20"/>
              </w:rPr>
              <w:t>s</w:t>
            </w:r>
            <w:r w:rsidR="00952FA9">
              <w:rPr>
                <w:i/>
                <w:sz w:val="20"/>
                <w:szCs w:val="20"/>
              </w:rPr>
              <w:t xml:space="preserve"> </w:t>
            </w:r>
            <w:r w:rsidR="00FA51EA" w:rsidRPr="008637D7">
              <w:rPr>
                <w:bCs/>
                <w:i/>
                <w:color w:val="000000"/>
                <w:sz w:val="20"/>
                <w:szCs w:val="20"/>
              </w:rPr>
              <w:t>how</w:t>
            </w:r>
            <w:r w:rsidR="00FA51EA">
              <w:rPr>
                <w:bCs/>
                <w:i/>
                <w:color w:val="000000"/>
                <w:sz w:val="20"/>
                <w:szCs w:val="20"/>
              </w:rPr>
              <w:t xml:space="preserve"> </w:t>
            </w:r>
            <w:r w:rsidR="007E6281">
              <w:rPr>
                <w:bCs/>
                <w:i/>
                <w:color w:val="000000"/>
                <w:sz w:val="20"/>
                <w:szCs w:val="20"/>
              </w:rPr>
              <w:t xml:space="preserve">you will work with and manage </w:t>
            </w:r>
            <w:r w:rsidR="00FA51EA" w:rsidRPr="008637D7">
              <w:rPr>
                <w:bCs/>
                <w:i/>
                <w:color w:val="000000"/>
                <w:sz w:val="20"/>
                <w:szCs w:val="20"/>
              </w:rPr>
              <w:t xml:space="preserve">any </w:t>
            </w:r>
            <w:r w:rsidR="00FA51EA">
              <w:rPr>
                <w:bCs/>
                <w:i/>
                <w:color w:val="000000"/>
                <w:sz w:val="20"/>
                <w:szCs w:val="20"/>
              </w:rPr>
              <w:t>d</w:t>
            </w:r>
            <w:r w:rsidR="00FA51EA" w:rsidRPr="008637D7">
              <w:rPr>
                <w:rFonts w:cs="Arial"/>
                <w:bCs/>
                <w:i/>
                <w:color w:val="000000"/>
                <w:sz w:val="20"/>
                <w:szCs w:val="20"/>
              </w:rPr>
              <w:t xml:space="preserve">elivery </w:t>
            </w:r>
            <w:r w:rsidR="00FA51EA">
              <w:rPr>
                <w:rFonts w:cs="Arial"/>
                <w:bCs/>
                <w:i/>
                <w:color w:val="000000"/>
                <w:sz w:val="20"/>
                <w:szCs w:val="20"/>
              </w:rPr>
              <w:t>p</w:t>
            </w:r>
            <w:r w:rsidR="00FA51EA" w:rsidRPr="008637D7">
              <w:rPr>
                <w:rFonts w:cs="Arial"/>
                <w:bCs/>
                <w:i/>
                <w:color w:val="000000"/>
                <w:sz w:val="20"/>
                <w:szCs w:val="20"/>
              </w:rPr>
              <w:t>artner(s)</w:t>
            </w:r>
            <w:r w:rsidR="007E6281">
              <w:rPr>
                <w:rFonts w:cs="Arial"/>
                <w:bCs/>
                <w:i/>
                <w:color w:val="000000"/>
                <w:sz w:val="20"/>
                <w:szCs w:val="20"/>
              </w:rPr>
              <w:t>, where relevant</w:t>
            </w:r>
            <w:r w:rsidR="00CB77FE">
              <w:rPr>
                <w:rFonts w:cs="Arial"/>
                <w:bCs/>
                <w:i/>
                <w:color w:val="000000"/>
                <w:sz w:val="20"/>
                <w:szCs w:val="20"/>
              </w:rPr>
              <w:t xml:space="preserve">, including how you </w:t>
            </w:r>
            <w:r w:rsidR="00FA51EA" w:rsidRPr="008637D7">
              <w:rPr>
                <w:rFonts w:cs="Arial"/>
                <w:bCs/>
                <w:i/>
                <w:color w:val="000000"/>
                <w:sz w:val="20"/>
                <w:szCs w:val="20"/>
              </w:rPr>
              <w:t>w</w:t>
            </w:r>
            <w:r w:rsidR="00FA51EA" w:rsidRPr="008637D7">
              <w:rPr>
                <w:bCs/>
                <w:i/>
                <w:color w:val="000000"/>
                <w:sz w:val="20"/>
                <w:szCs w:val="20"/>
              </w:rPr>
              <w:t xml:space="preserve">ill </w:t>
            </w:r>
            <w:r w:rsidR="00FA51EA" w:rsidRPr="008637D7">
              <w:rPr>
                <w:rFonts w:cs="Arial"/>
                <w:bCs/>
                <w:i/>
                <w:color w:val="000000"/>
                <w:sz w:val="20"/>
                <w:szCs w:val="20"/>
              </w:rPr>
              <w:t xml:space="preserve">comply with the requirements of </w:t>
            </w:r>
            <w:r w:rsidR="00175194">
              <w:rPr>
                <w:rFonts w:cs="Arial"/>
                <w:bCs/>
                <w:i/>
                <w:color w:val="000000"/>
                <w:sz w:val="20"/>
                <w:szCs w:val="20"/>
              </w:rPr>
              <w:t xml:space="preserve">the </w:t>
            </w:r>
            <w:r w:rsidR="00FA51EA" w:rsidRPr="008637D7">
              <w:rPr>
                <w:rFonts w:cs="Arial"/>
                <w:bCs/>
                <w:i/>
                <w:color w:val="000000"/>
                <w:sz w:val="20"/>
                <w:szCs w:val="20"/>
              </w:rPr>
              <w:t>U</w:t>
            </w:r>
            <w:r w:rsidR="00FA51EA" w:rsidRPr="008637D7">
              <w:rPr>
                <w:bCs/>
                <w:i/>
                <w:color w:val="000000"/>
                <w:sz w:val="20"/>
                <w:szCs w:val="20"/>
              </w:rPr>
              <w:t>K Share</w:t>
            </w:r>
            <w:r w:rsidR="00175194">
              <w:rPr>
                <w:bCs/>
                <w:i/>
                <w:color w:val="000000"/>
                <w:sz w:val="20"/>
                <w:szCs w:val="20"/>
              </w:rPr>
              <w:t>d</w:t>
            </w:r>
            <w:r w:rsidR="00FA51EA" w:rsidRPr="008637D7">
              <w:rPr>
                <w:bCs/>
                <w:i/>
                <w:color w:val="000000"/>
                <w:sz w:val="20"/>
                <w:szCs w:val="20"/>
              </w:rPr>
              <w:t xml:space="preserve"> </w:t>
            </w:r>
            <w:r w:rsidR="00FA51EA">
              <w:rPr>
                <w:bCs/>
                <w:i/>
                <w:color w:val="000000"/>
                <w:sz w:val="20"/>
                <w:szCs w:val="20"/>
              </w:rPr>
              <w:t>P</w:t>
            </w:r>
            <w:r w:rsidR="00FA51EA" w:rsidRPr="008637D7">
              <w:rPr>
                <w:bCs/>
                <w:i/>
                <w:color w:val="000000"/>
                <w:sz w:val="20"/>
                <w:szCs w:val="20"/>
              </w:rPr>
              <w:t>rosperity Fund</w:t>
            </w:r>
            <w:r w:rsidR="00CB77FE">
              <w:rPr>
                <w:bCs/>
                <w:i/>
                <w:color w:val="000000"/>
                <w:sz w:val="20"/>
                <w:szCs w:val="20"/>
              </w:rPr>
              <w:t>.</w:t>
            </w:r>
            <w:r w:rsidR="00175194">
              <w:rPr>
                <w:bCs/>
                <w:i/>
                <w:color w:val="000000"/>
                <w:sz w:val="20"/>
                <w:szCs w:val="20"/>
              </w:rPr>
              <w:t xml:space="preserve"> </w:t>
            </w:r>
          </w:p>
          <w:p w14:paraId="158836FB" w14:textId="77777777" w:rsidR="001D3BBA" w:rsidRPr="00F12313" w:rsidRDefault="001D3BBA" w:rsidP="001D3BBA">
            <w:pPr>
              <w:rPr>
                <w:i/>
                <w:sz w:val="20"/>
                <w:szCs w:val="20"/>
              </w:rPr>
            </w:pPr>
          </w:p>
          <w:p w14:paraId="67A4729C" w14:textId="60FC3FCB" w:rsidR="002C3276" w:rsidRPr="008637D7" w:rsidRDefault="00BE16FF" w:rsidP="00053439">
            <w:pPr>
              <w:rPr>
                <w:rFonts w:cs="Arial"/>
                <w:bCs/>
                <w:i/>
                <w:sz w:val="20"/>
                <w:szCs w:val="20"/>
              </w:rPr>
            </w:pPr>
            <w:r>
              <w:rPr>
                <w:i/>
                <w:sz w:val="20"/>
                <w:szCs w:val="20"/>
              </w:rPr>
              <w:t>S</w:t>
            </w:r>
            <w:r w:rsidR="001D3BBA" w:rsidRPr="00F12313">
              <w:rPr>
                <w:i/>
                <w:sz w:val="20"/>
                <w:szCs w:val="20"/>
              </w:rPr>
              <w:t xml:space="preserve">ystems </w:t>
            </w:r>
            <w:r>
              <w:rPr>
                <w:i/>
                <w:sz w:val="20"/>
                <w:szCs w:val="20"/>
              </w:rPr>
              <w:t>and processes</w:t>
            </w:r>
            <w:r w:rsidR="001D3BBA" w:rsidRPr="00F12313">
              <w:rPr>
                <w:i/>
                <w:sz w:val="20"/>
                <w:szCs w:val="20"/>
              </w:rPr>
              <w:t xml:space="preserve"> </w:t>
            </w:r>
            <w:r w:rsidR="00FB5E51">
              <w:rPr>
                <w:i/>
                <w:sz w:val="20"/>
                <w:szCs w:val="20"/>
              </w:rPr>
              <w:t>should be described</w:t>
            </w:r>
            <w:r w:rsidR="001D3BBA" w:rsidRPr="00F12313">
              <w:rPr>
                <w:i/>
                <w:sz w:val="20"/>
                <w:szCs w:val="20"/>
              </w:rPr>
              <w:t xml:space="preserve"> to </w:t>
            </w:r>
            <w:r w:rsidR="00A74C45" w:rsidRPr="00F12313">
              <w:rPr>
                <w:i/>
                <w:sz w:val="20"/>
                <w:szCs w:val="20"/>
              </w:rPr>
              <w:t xml:space="preserve">manage the </w:t>
            </w:r>
            <w:r>
              <w:rPr>
                <w:i/>
                <w:sz w:val="20"/>
                <w:szCs w:val="20"/>
              </w:rPr>
              <w:t>project</w:t>
            </w:r>
            <w:r w:rsidR="001D3BBA" w:rsidRPr="00F12313">
              <w:rPr>
                <w:i/>
                <w:sz w:val="20"/>
                <w:szCs w:val="20"/>
              </w:rPr>
              <w:t xml:space="preserve"> </w:t>
            </w:r>
            <w:r w:rsidR="00C900B7" w:rsidRPr="00F12313">
              <w:rPr>
                <w:i/>
                <w:sz w:val="20"/>
                <w:szCs w:val="20"/>
              </w:rPr>
              <w:t>including</w:t>
            </w:r>
            <w:r w:rsidR="00A74C45" w:rsidRPr="00F12313">
              <w:rPr>
                <w:i/>
                <w:sz w:val="20"/>
                <w:szCs w:val="20"/>
              </w:rPr>
              <w:t xml:space="preserve"> the </w:t>
            </w:r>
            <w:r>
              <w:rPr>
                <w:i/>
                <w:sz w:val="20"/>
                <w:szCs w:val="20"/>
              </w:rPr>
              <w:t>finances</w:t>
            </w:r>
            <w:r w:rsidR="00AE12A4">
              <w:rPr>
                <w:i/>
                <w:sz w:val="20"/>
                <w:szCs w:val="20"/>
              </w:rPr>
              <w:t xml:space="preserve"> </w:t>
            </w:r>
            <w:r w:rsidR="00AE12A4" w:rsidRPr="00AE12A4">
              <w:rPr>
                <w:i/>
                <w:iCs/>
                <w:sz w:val="20"/>
                <w:szCs w:val="20"/>
              </w:rPr>
              <w:t>and</w:t>
            </w:r>
            <w:r>
              <w:rPr>
                <w:i/>
                <w:sz w:val="20"/>
                <w:szCs w:val="20"/>
              </w:rPr>
              <w:t xml:space="preserve"> </w:t>
            </w:r>
            <w:r w:rsidR="00A74C45" w:rsidRPr="00F12313">
              <w:rPr>
                <w:i/>
                <w:sz w:val="20"/>
                <w:szCs w:val="20"/>
              </w:rPr>
              <w:t xml:space="preserve">submission of claims for payment to the Combined Authority </w:t>
            </w:r>
            <w:proofErr w:type="gramStart"/>
            <w:r w:rsidR="00A74C45" w:rsidRPr="00F12313">
              <w:rPr>
                <w:i/>
                <w:sz w:val="20"/>
                <w:szCs w:val="20"/>
              </w:rPr>
              <w:t>e.g.</w:t>
            </w:r>
            <w:proofErr w:type="gramEnd"/>
            <w:r w:rsidR="00A74C45" w:rsidRPr="00F12313">
              <w:rPr>
                <w:i/>
                <w:sz w:val="20"/>
                <w:szCs w:val="20"/>
              </w:rPr>
              <w:t xml:space="preserve"> accounting for eligible spend</w:t>
            </w:r>
            <w:r w:rsidR="00F719EF" w:rsidRPr="00F12313">
              <w:rPr>
                <w:i/>
                <w:sz w:val="20"/>
                <w:szCs w:val="20"/>
              </w:rPr>
              <w:t>, assurance and sign off arrangements</w:t>
            </w:r>
            <w:r w:rsidR="00A74C45" w:rsidRPr="00F12313">
              <w:rPr>
                <w:i/>
                <w:sz w:val="20"/>
                <w:szCs w:val="20"/>
              </w:rPr>
              <w:t xml:space="preserve"> etc.</w:t>
            </w:r>
            <w:r w:rsidR="00F21AEB">
              <w:rPr>
                <w:i/>
                <w:sz w:val="20"/>
                <w:szCs w:val="20"/>
              </w:rPr>
              <w:t xml:space="preserve">  Systems should also be </w:t>
            </w:r>
            <w:r w:rsidR="00EA6F0D">
              <w:rPr>
                <w:i/>
                <w:sz w:val="20"/>
                <w:szCs w:val="20"/>
              </w:rPr>
              <w:t xml:space="preserve">in place </w:t>
            </w:r>
            <w:r w:rsidR="00F21AEB">
              <w:rPr>
                <w:i/>
                <w:sz w:val="20"/>
                <w:szCs w:val="20"/>
              </w:rPr>
              <w:t xml:space="preserve">to </w:t>
            </w:r>
            <w:r w:rsidR="00EA6F0D">
              <w:rPr>
                <w:i/>
                <w:sz w:val="20"/>
                <w:szCs w:val="20"/>
              </w:rPr>
              <w:t>allow</w:t>
            </w:r>
            <w:r w:rsidR="00B1001E">
              <w:rPr>
                <w:i/>
                <w:sz w:val="20"/>
                <w:szCs w:val="20"/>
              </w:rPr>
              <w:t xml:space="preserve"> </w:t>
            </w:r>
            <w:r w:rsidR="00F31C2F">
              <w:rPr>
                <w:i/>
                <w:sz w:val="20"/>
                <w:szCs w:val="20"/>
              </w:rPr>
              <w:t xml:space="preserve">the </w:t>
            </w:r>
            <w:r w:rsidR="00EF1B1E" w:rsidRPr="00F12313">
              <w:rPr>
                <w:rFonts w:cs="Arial"/>
                <w:bCs/>
                <w:i/>
                <w:sz w:val="20"/>
                <w:szCs w:val="20"/>
              </w:rPr>
              <w:t>ver</w:t>
            </w:r>
            <w:r w:rsidR="00B1001E" w:rsidRPr="00F12313">
              <w:rPr>
                <w:rFonts w:cs="Arial"/>
                <w:bCs/>
                <w:i/>
                <w:sz w:val="20"/>
                <w:szCs w:val="20"/>
              </w:rPr>
              <w:t>ify</w:t>
            </w:r>
            <w:r w:rsidR="00EA6F0D">
              <w:rPr>
                <w:rFonts w:cs="Arial"/>
                <w:bCs/>
                <w:i/>
                <w:sz w:val="20"/>
                <w:szCs w:val="20"/>
              </w:rPr>
              <w:t>ing</w:t>
            </w:r>
            <w:r w:rsidR="00B1001E" w:rsidRPr="00F12313">
              <w:rPr>
                <w:rFonts w:cs="Arial"/>
                <w:bCs/>
                <w:i/>
                <w:sz w:val="20"/>
                <w:szCs w:val="20"/>
              </w:rPr>
              <w:t xml:space="preserve"> and claim</w:t>
            </w:r>
            <w:r w:rsidR="00EA6F0D">
              <w:rPr>
                <w:rFonts w:cs="Arial"/>
                <w:bCs/>
                <w:i/>
                <w:sz w:val="20"/>
                <w:szCs w:val="20"/>
              </w:rPr>
              <w:t>ing</w:t>
            </w:r>
            <w:r w:rsidR="00F31C2F">
              <w:rPr>
                <w:rFonts w:cs="Arial"/>
                <w:bCs/>
                <w:i/>
                <w:sz w:val="20"/>
                <w:szCs w:val="20"/>
              </w:rPr>
              <w:t xml:space="preserve"> of the</w:t>
            </w:r>
            <w:r w:rsidR="00EF1B1E" w:rsidRPr="008637D7">
              <w:rPr>
                <w:rFonts w:cs="Arial"/>
                <w:bCs/>
                <w:i/>
                <w:sz w:val="20"/>
                <w:szCs w:val="20"/>
              </w:rPr>
              <w:t xml:space="preserve"> interventions </w:t>
            </w:r>
            <w:r w:rsidR="002D5DBB">
              <w:rPr>
                <w:rFonts w:cs="Arial"/>
                <w:bCs/>
                <w:i/>
                <w:sz w:val="20"/>
                <w:szCs w:val="20"/>
              </w:rPr>
              <w:t xml:space="preserve">and the </w:t>
            </w:r>
            <w:r w:rsidR="00B1001E">
              <w:rPr>
                <w:rFonts w:cs="Arial"/>
                <w:bCs/>
                <w:i/>
                <w:sz w:val="20"/>
                <w:szCs w:val="20"/>
              </w:rPr>
              <w:t xml:space="preserve">resultant </w:t>
            </w:r>
            <w:r w:rsidR="007B6DC7">
              <w:rPr>
                <w:rFonts w:cs="Arial"/>
                <w:bCs/>
                <w:i/>
                <w:sz w:val="20"/>
                <w:szCs w:val="20"/>
              </w:rPr>
              <w:t>outputs and outcomes</w:t>
            </w:r>
            <w:r w:rsidR="00B1001E">
              <w:rPr>
                <w:rFonts w:cs="Arial"/>
                <w:bCs/>
                <w:i/>
                <w:sz w:val="20"/>
                <w:szCs w:val="20"/>
              </w:rPr>
              <w:t xml:space="preserve">.  </w:t>
            </w:r>
          </w:p>
          <w:p w14:paraId="5CB17C7A" w14:textId="77777777" w:rsidR="00A64C69" w:rsidRPr="008637D7" w:rsidRDefault="00A64C69" w:rsidP="00053439">
            <w:pPr>
              <w:rPr>
                <w:i/>
                <w:sz w:val="20"/>
                <w:szCs w:val="20"/>
              </w:rPr>
            </w:pPr>
          </w:p>
          <w:p w14:paraId="7DA5A3F6" w14:textId="77777777" w:rsidR="00D563E9" w:rsidRDefault="00D563E9" w:rsidP="00053439">
            <w:pPr>
              <w:rPr>
                <w:b/>
                <w:i/>
                <w:color w:val="000000"/>
                <w:sz w:val="20"/>
                <w:szCs w:val="20"/>
              </w:rPr>
            </w:pPr>
            <w:r>
              <w:rPr>
                <w:b/>
                <w:i/>
                <w:color w:val="000000"/>
                <w:sz w:val="20"/>
                <w:szCs w:val="20"/>
              </w:rPr>
              <w:t xml:space="preserve">Please ensure you have reviewed the draft Grant Funding Agreement for UKSPF in West Yorkshire </w:t>
            </w:r>
            <w:r w:rsidR="009E39EC">
              <w:rPr>
                <w:b/>
                <w:i/>
                <w:color w:val="000000"/>
                <w:sz w:val="20"/>
                <w:szCs w:val="20"/>
              </w:rPr>
              <w:t>when</w:t>
            </w:r>
            <w:r>
              <w:rPr>
                <w:b/>
                <w:i/>
                <w:color w:val="000000"/>
                <w:sz w:val="20"/>
                <w:szCs w:val="20"/>
              </w:rPr>
              <w:t xml:space="preserve"> design</w:t>
            </w:r>
            <w:r w:rsidR="009E39EC">
              <w:rPr>
                <w:b/>
                <w:i/>
                <w:color w:val="000000"/>
                <w:sz w:val="20"/>
                <w:szCs w:val="20"/>
              </w:rPr>
              <w:t>ing</w:t>
            </w:r>
            <w:r>
              <w:rPr>
                <w:b/>
                <w:i/>
                <w:color w:val="000000"/>
                <w:sz w:val="20"/>
                <w:szCs w:val="20"/>
              </w:rPr>
              <w:t xml:space="preserve"> your management and governance arrangements.</w:t>
            </w:r>
          </w:p>
          <w:p w14:paraId="1E48159E" w14:textId="287A79F6" w:rsidR="00A64C69" w:rsidRPr="00826D9D" w:rsidRDefault="00A64C69" w:rsidP="00053439">
            <w:pPr>
              <w:rPr>
                <w:i/>
                <w:iCs/>
                <w:sz w:val="20"/>
                <w:szCs w:val="20"/>
              </w:rPr>
            </w:pPr>
          </w:p>
        </w:tc>
      </w:tr>
      <w:tr w:rsidR="00383980" w14:paraId="18B59BEE" w14:textId="77777777" w:rsidTr="00DD3A46">
        <w:tblPrEx>
          <w:shd w:val="clear" w:color="auto" w:fill="auto"/>
        </w:tblPrEx>
        <w:tc>
          <w:tcPr>
            <w:tcW w:w="704" w:type="dxa"/>
            <w:gridSpan w:val="2"/>
            <w:shd w:val="clear" w:color="auto" w:fill="BFBFBF" w:themeFill="background1" w:themeFillShade="BF"/>
          </w:tcPr>
          <w:p w14:paraId="47030850" w14:textId="57C8D857" w:rsidR="00383980" w:rsidRPr="00383980" w:rsidRDefault="00383980" w:rsidP="00383980">
            <w:pPr>
              <w:pStyle w:val="PMO8-SubNumbering"/>
              <w:numPr>
                <w:ilvl w:val="0"/>
                <w:numId w:val="0"/>
              </w:numPr>
              <w:rPr>
                <w:b/>
                <w:bCs/>
                <w:color w:val="auto"/>
                <w:sz w:val="22"/>
                <w:szCs w:val="22"/>
              </w:rPr>
            </w:pPr>
            <w:r w:rsidRPr="00383980">
              <w:rPr>
                <w:b/>
                <w:bCs/>
                <w:color w:val="auto"/>
                <w:sz w:val="22"/>
                <w:szCs w:val="22"/>
              </w:rPr>
              <w:t>9.</w:t>
            </w:r>
            <w:r w:rsidR="00053439">
              <w:rPr>
                <w:b/>
                <w:bCs/>
                <w:color w:val="auto"/>
                <w:sz w:val="22"/>
                <w:szCs w:val="22"/>
              </w:rPr>
              <w:t>4</w:t>
            </w:r>
          </w:p>
        </w:tc>
        <w:tc>
          <w:tcPr>
            <w:tcW w:w="8930" w:type="dxa"/>
            <w:gridSpan w:val="2"/>
            <w:shd w:val="clear" w:color="auto" w:fill="F2F2F2" w:themeFill="background1" w:themeFillShade="F2"/>
          </w:tcPr>
          <w:p w14:paraId="5A62BB3B" w14:textId="1EB216D7" w:rsidR="00383980" w:rsidRPr="00383980" w:rsidRDefault="00383980" w:rsidP="00383980">
            <w:pPr>
              <w:pStyle w:val="PMO4-TableHeading"/>
              <w:rPr>
                <w:color w:val="auto"/>
              </w:rPr>
            </w:pPr>
            <w:r w:rsidRPr="00383980">
              <w:rPr>
                <w:b w:val="0"/>
                <w:color w:val="auto"/>
              </w:rPr>
              <w:t xml:space="preserve">Please confirm that all statutory and regulatory approvals required for scheme delivery have been secured </w:t>
            </w:r>
            <w:proofErr w:type="gramStart"/>
            <w:r w:rsidR="001160A9" w:rsidRPr="00383980">
              <w:rPr>
                <w:b w:val="0"/>
                <w:color w:val="auto"/>
              </w:rPr>
              <w:t>e.g.</w:t>
            </w:r>
            <w:proofErr w:type="gramEnd"/>
            <w:r w:rsidRPr="00383980">
              <w:rPr>
                <w:b w:val="0"/>
                <w:color w:val="auto"/>
              </w:rPr>
              <w:t xml:space="preserve"> approval to proceed etc.  </w:t>
            </w:r>
            <w:r w:rsidRPr="00383980">
              <w:rPr>
                <w:color w:val="auto"/>
              </w:rPr>
              <w:t>Should approvals still be outstanding, please highlight the approach that is to be taken to secure these approvals ahead of the main delivery programme starting.</w:t>
            </w:r>
            <w:r w:rsidRPr="00383980">
              <w:rPr>
                <w:bCs/>
                <w:color w:val="auto"/>
              </w:rPr>
              <w:t xml:space="preserve">  </w:t>
            </w:r>
            <w:r w:rsidRPr="001453B7">
              <w:rPr>
                <w:color w:val="auto"/>
              </w:rPr>
              <w:t>(</w:t>
            </w:r>
            <w:r w:rsidR="001453B7">
              <w:rPr>
                <w:color w:val="auto"/>
              </w:rPr>
              <w:t>M</w:t>
            </w:r>
            <w:r w:rsidRPr="001453B7">
              <w:rPr>
                <w:color w:val="auto"/>
              </w:rPr>
              <w:t>ax 250 words)</w:t>
            </w:r>
          </w:p>
        </w:tc>
      </w:tr>
      <w:tr w:rsidR="001D3BBA" w14:paraId="013CE5CC" w14:textId="77777777" w:rsidTr="00A26217">
        <w:tblPrEx>
          <w:shd w:val="clear" w:color="auto" w:fill="auto"/>
        </w:tblPrEx>
        <w:tc>
          <w:tcPr>
            <w:tcW w:w="9634" w:type="dxa"/>
            <w:gridSpan w:val="4"/>
          </w:tcPr>
          <w:p w14:paraId="231F423D" w14:textId="1C7DCD77" w:rsidR="001D3BBA" w:rsidRPr="00616B55" w:rsidRDefault="001D3BBA" w:rsidP="001D3BBA">
            <w:pPr>
              <w:rPr>
                <w:rFonts w:eastAsiaTheme="minorHAnsi" w:cs="Arial"/>
                <w:i/>
                <w:sz w:val="20"/>
                <w:szCs w:val="20"/>
                <w:highlight w:val="green"/>
                <w:lang w:eastAsia="en-US"/>
              </w:rPr>
            </w:pPr>
            <w:r w:rsidRPr="00F62ED2">
              <w:rPr>
                <w:rFonts w:cs="Arial"/>
                <w:i/>
                <w:sz w:val="20"/>
                <w:szCs w:val="20"/>
              </w:rPr>
              <w:t xml:space="preserve">Applicants should note what, if any, requirements have been secured for the project.  Should approvals still be outstanding, please </w:t>
            </w:r>
            <w:r>
              <w:rPr>
                <w:rFonts w:cs="Arial"/>
                <w:i/>
                <w:sz w:val="20"/>
                <w:szCs w:val="20"/>
              </w:rPr>
              <w:t>set out</w:t>
            </w:r>
            <w:r w:rsidRPr="00F62ED2">
              <w:rPr>
                <w:rFonts w:cs="Arial"/>
                <w:i/>
                <w:sz w:val="20"/>
                <w:szCs w:val="20"/>
              </w:rPr>
              <w:t xml:space="preserve"> the approach </w:t>
            </w:r>
            <w:r>
              <w:rPr>
                <w:rFonts w:cs="Arial"/>
                <w:i/>
                <w:sz w:val="20"/>
                <w:szCs w:val="20"/>
              </w:rPr>
              <w:t xml:space="preserve">and timing </w:t>
            </w:r>
            <w:r w:rsidRPr="00F62ED2">
              <w:rPr>
                <w:rFonts w:cs="Arial"/>
                <w:i/>
                <w:sz w:val="20"/>
                <w:szCs w:val="20"/>
              </w:rPr>
              <w:t xml:space="preserve">to </w:t>
            </w:r>
            <w:r>
              <w:rPr>
                <w:rFonts w:cs="Arial"/>
                <w:i/>
                <w:sz w:val="20"/>
                <w:szCs w:val="20"/>
              </w:rPr>
              <w:t>ensure t</w:t>
            </w:r>
            <w:r w:rsidRPr="00F62ED2">
              <w:rPr>
                <w:rFonts w:cs="Arial"/>
                <w:i/>
                <w:sz w:val="20"/>
                <w:szCs w:val="20"/>
              </w:rPr>
              <w:t xml:space="preserve">hese approvals </w:t>
            </w:r>
            <w:r>
              <w:rPr>
                <w:rFonts w:cs="Arial"/>
                <w:i/>
                <w:sz w:val="20"/>
                <w:szCs w:val="20"/>
              </w:rPr>
              <w:t xml:space="preserve">are secured </w:t>
            </w:r>
            <w:r w:rsidRPr="00F62ED2">
              <w:rPr>
                <w:rFonts w:cs="Arial"/>
                <w:i/>
                <w:sz w:val="20"/>
                <w:szCs w:val="20"/>
              </w:rPr>
              <w:t xml:space="preserve">ahead of the main delivery programme starting. </w:t>
            </w:r>
            <w:r>
              <w:rPr>
                <w:rFonts w:cs="Arial"/>
                <w:i/>
                <w:sz w:val="20"/>
                <w:szCs w:val="20"/>
              </w:rPr>
              <w:t xml:space="preserve">Without these being in place the Combined Authority will be unable to enter </w:t>
            </w:r>
            <w:r w:rsidR="00781751">
              <w:rPr>
                <w:rFonts w:cs="Arial"/>
                <w:i/>
                <w:sz w:val="20"/>
                <w:szCs w:val="20"/>
              </w:rPr>
              <w:t>into</w:t>
            </w:r>
            <w:r>
              <w:rPr>
                <w:rFonts w:cs="Arial"/>
                <w:i/>
                <w:sz w:val="20"/>
                <w:szCs w:val="20"/>
              </w:rPr>
              <w:t xml:space="preserve"> a Funding Agreement.</w:t>
            </w:r>
          </w:p>
        </w:tc>
      </w:tr>
      <w:tr w:rsidR="00696492" w14:paraId="13D9CDEF" w14:textId="77777777" w:rsidTr="00DD3A46">
        <w:tblPrEx>
          <w:shd w:val="clear" w:color="auto" w:fill="auto"/>
        </w:tblPrEx>
        <w:tc>
          <w:tcPr>
            <w:tcW w:w="704" w:type="dxa"/>
            <w:gridSpan w:val="2"/>
            <w:shd w:val="clear" w:color="auto" w:fill="BFBFBF" w:themeFill="background1" w:themeFillShade="BF"/>
          </w:tcPr>
          <w:p w14:paraId="5B09C86C" w14:textId="12AA1305" w:rsidR="00696492" w:rsidRPr="000211D8" w:rsidRDefault="000D164B">
            <w:pPr>
              <w:pStyle w:val="PMO8-SubNumbering"/>
              <w:numPr>
                <w:ilvl w:val="0"/>
                <w:numId w:val="0"/>
              </w:numPr>
            </w:pPr>
            <w:bookmarkStart w:id="4" w:name="_Ref14871677"/>
            <w:r>
              <w:rPr>
                <w:b/>
                <w:color w:val="auto"/>
                <w:sz w:val="22"/>
                <w:szCs w:val="22"/>
              </w:rPr>
              <w:t>9</w:t>
            </w:r>
            <w:r w:rsidR="00374C7D" w:rsidRPr="00773A85">
              <w:rPr>
                <w:b/>
                <w:color w:val="auto"/>
                <w:sz w:val="22"/>
                <w:szCs w:val="22"/>
              </w:rPr>
              <w:t>.</w:t>
            </w:r>
            <w:r w:rsidR="00375D87">
              <w:rPr>
                <w:b/>
                <w:color w:val="auto"/>
                <w:sz w:val="22"/>
                <w:szCs w:val="22"/>
              </w:rPr>
              <w:t>5</w:t>
            </w:r>
          </w:p>
        </w:tc>
        <w:bookmarkEnd w:id="4"/>
        <w:tc>
          <w:tcPr>
            <w:tcW w:w="8127" w:type="dxa"/>
            <w:shd w:val="clear" w:color="auto" w:fill="F2F2F2" w:themeFill="background1" w:themeFillShade="F2"/>
          </w:tcPr>
          <w:p w14:paraId="45C84A5F" w14:textId="01D197BB" w:rsidR="00696492" w:rsidRDefault="00057AC6" w:rsidP="00A0322F">
            <w:pPr>
              <w:pStyle w:val="PMO4-TableHeading"/>
              <w:rPr>
                <w:b w:val="0"/>
                <w:bCs/>
                <w:color w:val="auto"/>
              </w:rPr>
            </w:pPr>
            <w:r>
              <w:rPr>
                <w:color w:val="auto"/>
              </w:rPr>
              <w:t xml:space="preserve">Please confirm that the Risk Register </w:t>
            </w:r>
            <w:r w:rsidR="004158AD" w:rsidRPr="00C23E5E">
              <w:rPr>
                <w:color w:val="auto"/>
              </w:rPr>
              <w:t xml:space="preserve">Annex </w:t>
            </w:r>
            <w:r w:rsidR="00C23E5E" w:rsidRPr="00C23E5E">
              <w:rPr>
                <w:color w:val="auto"/>
              </w:rPr>
              <w:t>A</w:t>
            </w:r>
            <w:r w:rsidR="00696492" w:rsidRPr="00C07B47">
              <w:rPr>
                <w:color w:val="auto"/>
              </w:rPr>
              <w:t xml:space="preserve"> </w:t>
            </w:r>
            <w:r w:rsidR="00A0322F">
              <w:rPr>
                <w:color w:val="auto"/>
              </w:rPr>
              <w:t xml:space="preserve">tab </w:t>
            </w:r>
            <w:r w:rsidR="00882C30">
              <w:rPr>
                <w:color w:val="auto"/>
              </w:rPr>
              <w:t>6</w:t>
            </w:r>
            <w:r>
              <w:rPr>
                <w:color w:val="auto"/>
              </w:rPr>
              <w:t xml:space="preserve">, </w:t>
            </w:r>
            <w:r w:rsidRPr="00F46757">
              <w:rPr>
                <w:color w:val="auto"/>
              </w:rPr>
              <w:t xml:space="preserve">UKSPF </w:t>
            </w:r>
            <w:r>
              <w:rPr>
                <w:color w:val="auto"/>
              </w:rPr>
              <w:t xml:space="preserve">Budget and </w:t>
            </w:r>
            <w:r w:rsidRPr="00ED26B4">
              <w:rPr>
                <w:color w:val="auto"/>
              </w:rPr>
              <w:t>Deliverable</w:t>
            </w:r>
            <w:r w:rsidR="00A313B8" w:rsidRPr="00A313B8">
              <w:rPr>
                <w:color w:val="auto"/>
              </w:rPr>
              <w:t xml:space="preserve"> </w:t>
            </w:r>
            <w:r w:rsidRPr="00A313B8">
              <w:rPr>
                <w:color w:val="auto"/>
              </w:rPr>
              <w:t>(</w:t>
            </w:r>
            <w:r w:rsidRPr="00F46757">
              <w:rPr>
                <w:i/>
                <w:iCs/>
                <w:color w:val="auto"/>
              </w:rPr>
              <w:t>Excel spreadsheet)</w:t>
            </w:r>
            <w:r>
              <w:rPr>
                <w:i/>
                <w:iCs/>
                <w:color w:val="auto"/>
              </w:rPr>
              <w:t xml:space="preserve">, </w:t>
            </w:r>
            <w:r w:rsidR="00696492" w:rsidRPr="00C07B47">
              <w:rPr>
                <w:color w:val="auto"/>
              </w:rPr>
              <w:t xml:space="preserve">has been </w:t>
            </w:r>
            <w:r>
              <w:rPr>
                <w:color w:val="auto"/>
              </w:rPr>
              <w:t>complet</w:t>
            </w:r>
            <w:r w:rsidR="00984193">
              <w:rPr>
                <w:color w:val="auto"/>
              </w:rPr>
              <w:t>ed.</w:t>
            </w:r>
            <w:r w:rsidR="00696492" w:rsidRPr="00D80C06">
              <w:rPr>
                <w:b w:val="0"/>
                <w:bCs/>
                <w:color w:val="auto"/>
              </w:rPr>
              <w:t xml:space="preserve"> </w:t>
            </w:r>
          </w:p>
          <w:p w14:paraId="775DB318" w14:textId="056B2CF6" w:rsidR="00215776" w:rsidRDefault="00DD7131" w:rsidP="00DD7131">
            <w:pPr>
              <w:rPr>
                <w:i/>
                <w:sz w:val="20"/>
                <w:szCs w:val="20"/>
              </w:rPr>
            </w:pPr>
            <w:r w:rsidRPr="00F62ED2">
              <w:rPr>
                <w:i/>
                <w:sz w:val="20"/>
                <w:szCs w:val="20"/>
              </w:rPr>
              <w:t>Applicants</w:t>
            </w:r>
            <w:r w:rsidR="00215776" w:rsidRPr="00F62ED2">
              <w:rPr>
                <w:i/>
                <w:sz w:val="20"/>
                <w:szCs w:val="20"/>
              </w:rPr>
              <w:t xml:space="preserve"> must document the risks you have identified for your proposal, including, likely impact,</w:t>
            </w:r>
            <w:r w:rsidR="00215776" w:rsidRPr="00647767">
              <w:rPr>
                <w:i/>
                <w:sz w:val="20"/>
                <w:szCs w:val="20"/>
              </w:rPr>
              <w:t xml:space="preserve"> </w:t>
            </w:r>
            <w:r w:rsidR="00997EF2" w:rsidRPr="00647767">
              <w:rPr>
                <w:i/>
                <w:iCs/>
                <w:sz w:val="20"/>
                <w:szCs w:val="20"/>
              </w:rPr>
              <w:t>probability</w:t>
            </w:r>
            <w:r w:rsidR="00215776" w:rsidRPr="00647767">
              <w:rPr>
                <w:i/>
                <w:sz w:val="20"/>
                <w:szCs w:val="20"/>
              </w:rPr>
              <w:t xml:space="preserve"> </w:t>
            </w:r>
            <w:r w:rsidR="0003270E">
              <w:rPr>
                <w:i/>
                <w:sz w:val="20"/>
                <w:szCs w:val="20"/>
              </w:rPr>
              <w:t xml:space="preserve">and </w:t>
            </w:r>
            <w:r w:rsidR="0003270E" w:rsidRPr="00F62ED2">
              <w:rPr>
                <w:i/>
                <w:iCs/>
                <w:sz w:val="20"/>
                <w:szCs w:val="20"/>
              </w:rPr>
              <w:t>mitigation</w:t>
            </w:r>
            <w:r w:rsidR="00997EF2">
              <w:rPr>
                <w:i/>
                <w:iCs/>
                <w:sz w:val="20"/>
                <w:szCs w:val="20"/>
              </w:rPr>
              <w:t xml:space="preserve"> of each </w:t>
            </w:r>
            <w:r w:rsidR="00215776">
              <w:rPr>
                <w:i/>
                <w:sz w:val="20"/>
                <w:szCs w:val="20"/>
              </w:rPr>
              <w:t xml:space="preserve">risk </w:t>
            </w:r>
            <w:r w:rsidR="006F76AA">
              <w:rPr>
                <w:i/>
                <w:iCs/>
                <w:sz w:val="20"/>
                <w:szCs w:val="20"/>
              </w:rPr>
              <w:t xml:space="preserve">and the </w:t>
            </w:r>
            <w:r w:rsidR="00DF2692" w:rsidRPr="00DF2692">
              <w:rPr>
                <w:i/>
                <w:iCs/>
                <w:sz w:val="20"/>
                <w:szCs w:val="20"/>
              </w:rPr>
              <w:t>owner</w:t>
            </w:r>
            <w:r w:rsidR="00AA1472">
              <w:rPr>
                <w:i/>
                <w:iCs/>
                <w:sz w:val="20"/>
                <w:szCs w:val="20"/>
              </w:rPr>
              <w:t xml:space="preserve"> of each risk</w:t>
            </w:r>
            <w:r w:rsidR="00DF2692" w:rsidRPr="00DF2692">
              <w:rPr>
                <w:i/>
                <w:iCs/>
                <w:sz w:val="20"/>
                <w:szCs w:val="20"/>
              </w:rPr>
              <w:t>.</w:t>
            </w:r>
            <w:r w:rsidR="00DF2692">
              <w:rPr>
                <w:rStyle w:val="CommentReference"/>
              </w:rPr>
              <w:t xml:space="preserve"> </w:t>
            </w:r>
            <w:r w:rsidR="00215776" w:rsidRPr="00DF2692">
              <w:rPr>
                <w:i/>
                <w:sz w:val="20"/>
                <w:szCs w:val="20"/>
              </w:rPr>
              <w:t xml:space="preserve"> You</w:t>
            </w:r>
            <w:r w:rsidR="00215776" w:rsidRPr="00F62ED2">
              <w:rPr>
                <w:i/>
                <w:sz w:val="20"/>
                <w:szCs w:val="20"/>
              </w:rPr>
              <w:t xml:space="preserve"> must take account of risks that are internal to your project team (including availability of resources) as well as external factors / barriers that could impact on your proposal.</w:t>
            </w:r>
          </w:p>
          <w:p w14:paraId="24F1546D" w14:textId="77777777" w:rsidR="00865EC2" w:rsidRPr="00F62ED2" w:rsidRDefault="00865EC2" w:rsidP="00DD7131">
            <w:pPr>
              <w:rPr>
                <w:i/>
                <w:sz w:val="20"/>
                <w:szCs w:val="20"/>
              </w:rPr>
            </w:pPr>
          </w:p>
          <w:p w14:paraId="33FC6163" w14:textId="3FD1AED2" w:rsidR="00215776" w:rsidRPr="00D80C06" w:rsidRDefault="00215776" w:rsidP="001453B7">
            <w:pPr>
              <w:rPr>
                <w:b/>
              </w:rPr>
            </w:pPr>
            <w:r w:rsidRPr="00F62ED2">
              <w:rPr>
                <w:i/>
                <w:sz w:val="20"/>
                <w:szCs w:val="20"/>
              </w:rPr>
              <w:t xml:space="preserve">You should include dependencies that arise from reliance on third-party funding in this section.  If your proposal depends on the success of an application to a separate funding body to proceed this should be indicated here.  You should also specify any formal contractual requirements attached to this funding which may impact on your ability to deliver the proposal you have set out in this application. </w:t>
            </w:r>
          </w:p>
        </w:tc>
        <w:tc>
          <w:tcPr>
            <w:tcW w:w="803" w:type="dxa"/>
            <w:vAlign w:val="center"/>
          </w:tcPr>
          <w:p w14:paraId="7430EBFA" w14:textId="3C70A884" w:rsidR="00696492" w:rsidRDefault="001C60AB" w:rsidP="005F4F89">
            <w:pPr>
              <w:pStyle w:val="PMO6-ApplicantText"/>
              <w:jc w:val="center"/>
            </w:pPr>
            <w:r w:rsidRPr="00E900C4">
              <w:rPr>
                <w:rFonts w:ascii="Segoe UI Symbol" w:hAnsi="Segoe UI Symbol" w:cs="Segoe UI Symbol"/>
                <w:bCs/>
                <w:color w:val="000000"/>
                <w:szCs w:val="20"/>
              </w:rPr>
              <w:t>☐</w:t>
            </w:r>
            <w:r w:rsidRPr="00E900C4">
              <w:rPr>
                <w:bCs/>
                <w:color w:val="000000"/>
                <w:szCs w:val="20"/>
              </w:rPr>
              <w:t xml:space="preserve"> Yes </w:t>
            </w:r>
            <w:r w:rsidRPr="00E900C4">
              <w:rPr>
                <w:rFonts w:ascii="Segoe UI Symbol" w:hAnsi="Segoe UI Symbol" w:cs="Segoe UI Symbol"/>
                <w:bCs/>
                <w:color w:val="000000"/>
                <w:szCs w:val="20"/>
              </w:rPr>
              <w:t>☐</w:t>
            </w:r>
            <w:r w:rsidRPr="00E900C4">
              <w:rPr>
                <w:bCs/>
                <w:color w:val="000000"/>
                <w:szCs w:val="20"/>
              </w:rPr>
              <w:t xml:space="preserve"> No</w:t>
            </w:r>
          </w:p>
        </w:tc>
      </w:tr>
      <w:tr w:rsidR="005F5747" w14:paraId="4B61D1E0" w14:textId="77777777" w:rsidTr="00DD3A46">
        <w:tblPrEx>
          <w:shd w:val="clear" w:color="auto" w:fill="auto"/>
        </w:tblPrEx>
        <w:tc>
          <w:tcPr>
            <w:tcW w:w="704" w:type="dxa"/>
            <w:gridSpan w:val="2"/>
            <w:shd w:val="clear" w:color="auto" w:fill="BFBFBF" w:themeFill="background1" w:themeFillShade="BF"/>
          </w:tcPr>
          <w:p w14:paraId="73EB2A55" w14:textId="55404286" w:rsidR="005F5747" w:rsidRDefault="000D164B">
            <w:pPr>
              <w:pStyle w:val="PMO8-SubNumbering"/>
              <w:numPr>
                <w:ilvl w:val="0"/>
                <w:numId w:val="0"/>
              </w:numPr>
            </w:pPr>
            <w:r>
              <w:rPr>
                <w:b/>
                <w:color w:val="auto"/>
                <w:sz w:val="22"/>
                <w:szCs w:val="22"/>
              </w:rPr>
              <w:t>9</w:t>
            </w:r>
            <w:r w:rsidR="00374C7D" w:rsidRPr="00773A85">
              <w:rPr>
                <w:b/>
                <w:color w:val="auto"/>
                <w:sz w:val="22"/>
                <w:szCs w:val="22"/>
              </w:rPr>
              <w:t>.</w:t>
            </w:r>
            <w:r w:rsidR="00375D87">
              <w:rPr>
                <w:b/>
                <w:color w:val="auto"/>
                <w:sz w:val="22"/>
                <w:szCs w:val="22"/>
              </w:rPr>
              <w:t>6</w:t>
            </w:r>
          </w:p>
        </w:tc>
        <w:tc>
          <w:tcPr>
            <w:tcW w:w="8930" w:type="dxa"/>
            <w:gridSpan w:val="2"/>
            <w:shd w:val="clear" w:color="auto" w:fill="F2F2F2" w:themeFill="background1" w:themeFillShade="F2"/>
          </w:tcPr>
          <w:p w14:paraId="3CDB7D47" w14:textId="6F900A62" w:rsidR="005F5747" w:rsidRPr="001C60AB" w:rsidRDefault="001C60AB">
            <w:pPr>
              <w:pStyle w:val="PMO6-ApplicantText"/>
              <w:rPr>
                <w:b/>
              </w:rPr>
            </w:pPr>
            <w:r w:rsidRPr="001C60AB">
              <w:rPr>
                <w:b/>
                <w:bCs/>
                <w:color w:val="000000"/>
                <w:szCs w:val="20"/>
              </w:rPr>
              <w:t>Describe the process that will be used to monitor and manage project risks.</w:t>
            </w:r>
            <w:r>
              <w:rPr>
                <w:b/>
                <w:bCs/>
                <w:color w:val="000000"/>
                <w:szCs w:val="20"/>
              </w:rPr>
              <w:t xml:space="preserve"> </w:t>
            </w:r>
            <w:r w:rsidRPr="00A64AF6">
              <w:rPr>
                <w:b/>
              </w:rPr>
              <w:t xml:space="preserve">(Max </w:t>
            </w:r>
            <w:r w:rsidR="00C23E5E" w:rsidRPr="00A64AF6">
              <w:rPr>
                <w:b/>
              </w:rPr>
              <w:t>250</w:t>
            </w:r>
            <w:r w:rsidRPr="00A64AF6">
              <w:rPr>
                <w:b/>
              </w:rPr>
              <w:t xml:space="preserve"> words)</w:t>
            </w:r>
            <w:r w:rsidR="00C23E5E">
              <w:rPr>
                <w:b/>
                <w:bCs/>
              </w:rPr>
              <w:t>.</w:t>
            </w:r>
          </w:p>
        </w:tc>
      </w:tr>
      <w:tr w:rsidR="0093240C" w14:paraId="409379FB" w14:textId="77777777" w:rsidTr="00A26217">
        <w:tblPrEx>
          <w:shd w:val="clear" w:color="auto" w:fill="auto"/>
        </w:tblPrEx>
        <w:tc>
          <w:tcPr>
            <w:tcW w:w="9634" w:type="dxa"/>
            <w:gridSpan w:val="4"/>
            <w:shd w:val="clear" w:color="auto" w:fill="FFFFFF" w:themeFill="background1"/>
          </w:tcPr>
          <w:p w14:paraId="59D7A2F5" w14:textId="690CF450" w:rsidR="0093240C" w:rsidRPr="00F442A6" w:rsidRDefault="00314F9E" w:rsidP="00F442A6">
            <w:pPr>
              <w:autoSpaceDE w:val="0"/>
              <w:autoSpaceDN w:val="0"/>
              <w:adjustRightInd w:val="0"/>
              <w:rPr>
                <w:i/>
                <w:iCs/>
                <w:color w:val="000000" w:themeColor="text1"/>
                <w:sz w:val="20"/>
                <w:szCs w:val="20"/>
              </w:rPr>
            </w:pPr>
            <w:r w:rsidRPr="00F62ED2">
              <w:rPr>
                <w:rFonts w:cs="Arial"/>
                <w:i/>
                <w:iCs/>
                <w:sz w:val="20"/>
                <w:szCs w:val="20"/>
              </w:rPr>
              <w:t xml:space="preserve">Applicants must outline their proposed methods of managing risks. This may include such things as project steering groups, working with </w:t>
            </w:r>
            <w:r w:rsidR="00C1250D">
              <w:rPr>
                <w:rFonts w:cs="Arial"/>
                <w:i/>
                <w:iCs/>
                <w:sz w:val="20"/>
                <w:szCs w:val="20"/>
              </w:rPr>
              <w:t xml:space="preserve">the </w:t>
            </w:r>
            <w:r w:rsidR="006C53CB">
              <w:rPr>
                <w:rFonts w:cs="Arial"/>
                <w:i/>
                <w:iCs/>
                <w:sz w:val="20"/>
                <w:szCs w:val="20"/>
              </w:rPr>
              <w:t xml:space="preserve">Combined </w:t>
            </w:r>
            <w:proofErr w:type="gramStart"/>
            <w:r w:rsidR="00C1250D">
              <w:rPr>
                <w:rFonts w:cs="Arial"/>
                <w:i/>
                <w:iCs/>
                <w:sz w:val="20"/>
                <w:szCs w:val="20"/>
              </w:rPr>
              <w:t>Authority</w:t>
            </w:r>
            <w:proofErr w:type="gramEnd"/>
            <w:r w:rsidRPr="00F62ED2">
              <w:rPr>
                <w:rFonts w:cs="Arial"/>
                <w:i/>
                <w:iCs/>
                <w:sz w:val="20"/>
                <w:szCs w:val="20"/>
              </w:rPr>
              <w:t xml:space="preserve"> and providing updates through regular reporting.</w:t>
            </w:r>
          </w:p>
        </w:tc>
      </w:tr>
      <w:tr w:rsidR="008652CF" w14:paraId="5EB8CDF9" w14:textId="77777777" w:rsidTr="00DD3A46">
        <w:tblPrEx>
          <w:shd w:val="clear" w:color="auto" w:fill="auto"/>
        </w:tblPrEx>
        <w:tc>
          <w:tcPr>
            <w:tcW w:w="704" w:type="dxa"/>
            <w:gridSpan w:val="2"/>
            <w:shd w:val="clear" w:color="auto" w:fill="BFBFBF" w:themeFill="background1" w:themeFillShade="BF"/>
          </w:tcPr>
          <w:p w14:paraId="6407D0D9" w14:textId="7BE036B6" w:rsidR="008652CF" w:rsidRPr="000211D8" w:rsidRDefault="000D164B">
            <w:pPr>
              <w:pStyle w:val="PMO8-SubNumbering"/>
              <w:numPr>
                <w:ilvl w:val="0"/>
                <w:numId w:val="0"/>
              </w:numPr>
            </w:pPr>
            <w:r>
              <w:rPr>
                <w:b/>
                <w:color w:val="auto"/>
                <w:sz w:val="22"/>
                <w:szCs w:val="22"/>
              </w:rPr>
              <w:t>9</w:t>
            </w:r>
            <w:r w:rsidR="00374C7D" w:rsidRPr="00C57A43">
              <w:rPr>
                <w:b/>
                <w:color w:val="auto"/>
                <w:sz w:val="22"/>
                <w:szCs w:val="22"/>
              </w:rPr>
              <w:t>.</w:t>
            </w:r>
            <w:r w:rsidR="00375D87">
              <w:rPr>
                <w:b/>
                <w:color w:val="auto"/>
                <w:sz w:val="22"/>
                <w:szCs w:val="22"/>
              </w:rPr>
              <w:t>7</w:t>
            </w:r>
          </w:p>
        </w:tc>
        <w:tc>
          <w:tcPr>
            <w:tcW w:w="8127" w:type="dxa"/>
            <w:shd w:val="clear" w:color="auto" w:fill="F2F2F2" w:themeFill="background1" w:themeFillShade="F2"/>
          </w:tcPr>
          <w:p w14:paraId="3A35F562" w14:textId="5F113130" w:rsidR="00882685" w:rsidRDefault="008652CF" w:rsidP="00C1250D">
            <w:pPr>
              <w:pStyle w:val="PMO4-TableHeading"/>
            </w:pPr>
            <w:r w:rsidRPr="008652CF">
              <w:rPr>
                <w:color w:val="auto"/>
              </w:rPr>
              <w:t xml:space="preserve">Please confirm you have an active Anti-Fraud policy and/or statement in place that will be adopted by the project. (Please delete as appropriate). </w:t>
            </w:r>
            <w:r w:rsidRPr="00BA6AA9">
              <w:rPr>
                <w:b w:val="0"/>
                <w:bCs/>
                <w:i/>
                <w:iCs/>
                <w:color w:val="auto"/>
              </w:rPr>
              <w:t>We may request to see a copy</w:t>
            </w:r>
            <w:r w:rsidR="004A24DB">
              <w:rPr>
                <w:b w:val="0"/>
                <w:bCs/>
                <w:i/>
                <w:iCs/>
                <w:color w:val="auto"/>
              </w:rPr>
              <w:t xml:space="preserve"> if your application proceeds</w:t>
            </w:r>
            <w:r w:rsidRPr="00BA6AA9">
              <w:rPr>
                <w:b w:val="0"/>
                <w:bCs/>
                <w:i/>
                <w:iCs/>
                <w:color w:val="auto"/>
              </w:rPr>
              <w:t>.</w:t>
            </w:r>
          </w:p>
        </w:tc>
        <w:tc>
          <w:tcPr>
            <w:tcW w:w="803" w:type="dxa"/>
            <w:vAlign w:val="center"/>
          </w:tcPr>
          <w:p w14:paraId="431383EC" w14:textId="7A5B724F" w:rsidR="008652CF" w:rsidRDefault="001C60AB" w:rsidP="005538EA">
            <w:pPr>
              <w:pStyle w:val="PMO6-ApplicantText"/>
              <w:jc w:val="center"/>
            </w:pPr>
            <w:r w:rsidRPr="00E900C4">
              <w:rPr>
                <w:rFonts w:ascii="Segoe UI Symbol" w:hAnsi="Segoe UI Symbol" w:cs="Segoe UI Symbol"/>
                <w:bCs/>
                <w:color w:val="000000"/>
                <w:szCs w:val="20"/>
              </w:rPr>
              <w:t>☐</w:t>
            </w:r>
            <w:r w:rsidRPr="00E900C4">
              <w:rPr>
                <w:bCs/>
                <w:color w:val="000000"/>
                <w:szCs w:val="20"/>
              </w:rPr>
              <w:t xml:space="preserve"> </w:t>
            </w:r>
            <w:r w:rsidR="008A1BDA" w:rsidRPr="00E900C4">
              <w:rPr>
                <w:color w:val="000000"/>
                <w:szCs w:val="20"/>
              </w:rPr>
              <w:t>Yes</w:t>
            </w:r>
            <w:r w:rsidRPr="00E900C4">
              <w:rPr>
                <w:bCs/>
                <w:color w:val="000000"/>
                <w:szCs w:val="20"/>
              </w:rPr>
              <w:t xml:space="preserve"> </w:t>
            </w:r>
            <w:r w:rsidRPr="00E900C4">
              <w:rPr>
                <w:rFonts w:ascii="Segoe UI Symbol" w:hAnsi="Segoe UI Symbol" w:cs="Segoe UI Symbol"/>
                <w:bCs/>
                <w:color w:val="000000"/>
                <w:szCs w:val="20"/>
              </w:rPr>
              <w:t>☐</w:t>
            </w:r>
            <w:r w:rsidRPr="00E900C4">
              <w:rPr>
                <w:bCs/>
                <w:color w:val="000000"/>
                <w:szCs w:val="20"/>
              </w:rPr>
              <w:t xml:space="preserve"> </w:t>
            </w:r>
            <w:r w:rsidR="008A1BDA" w:rsidRPr="00E900C4">
              <w:rPr>
                <w:color w:val="000000"/>
                <w:szCs w:val="20"/>
              </w:rPr>
              <w:t>No</w:t>
            </w:r>
          </w:p>
        </w:tc>
      </w:tr>
      <w:tr w:rsidR="008A1BDA" w14:paraId="24B74353" w14:textId="77777777" w:rsidTr="00DD3A46">
        <w:tblPrEx>
          <w:shd w:val="clear" w:color="auto" w:fill="auto"/>
        </w:tblPrEx>
        <w:tc>
          <w:tcPr>
            <w:tcW w:w="704" w:type="dxa"/>
            <w:gridSpan w:val="2"/>
            <w:shd w:val="clear" w:color="auto" w:fill="BFBFBF" w:themeFill="background1" w:themeFillShade="BF"/>
          </w:tcPr>
          <w:p w14:paraId="628B26DA" w14:textId="08600B9B" w:rsidR="008A1BDA" w:rsidRDefault="000D164B">
            <w:pPr>
              <w:pStyle w:val="PMO8-SubNumbering"/>
              <w:numPr>
                <w:ilvl w:val="0"/>
                <w:numId w:val="0"/>
              </w:numPr>
            </w:pPr>
            <w:r>
              <w:rPr>
                <w:b/>
                <w:color w:val="auto"/>
                <w:sz w:val="22"/>
                <w:szCs w:val="22"/>
              </w:rPr>
              <w:t>9</w:t>
            </w:r>
            <w:r w:rsidR="00D2264F">
              <w:rPr>
                <w:b/>
                <w:bCs/>
                <w:color w:val="auto"/>
                <w:sz w:val="22"/>
                <w:szCs w:val="22"/>
              </w:rPr>
              <w:t>.</w:t>
            </w:r>
            <w:r w:rsidR="00375D87">
              <w:rPr>
                <w:b/>
                <w:bCs/>
                <w:color w:val="auto"/>
                <w:sz w:val="22"/>
                <w:szCs w:val="22"/>
              </w:rPr>
              <w:t>8</w:t>
            </w:r>
          </w:p>
        </w:tc>
        <w:tc>
          <w:tcPr>
            <w:tcW w:w="8127" w:type="dxa"/>
            <w:shd w:val="clear" w:color="auto" w:fill="F2F2F2" w:themeFill="background1" w:themeFillShade="F2"/>
          </w:tcPr>
          <w:p w14:paraId="0F5E5E6D" w14:textId="2203CAF6" w:rsidR="00EB42E7" w:rsidRPr="008652CF" w:rsidRDefault="00BA6AA9" w:rsidP="007E2ED8">
            <w:pPr>
              <w:pStyle w:val="PMO4-TableHeading"/>
              <w:rPr>
                <w:color w:val="auto"/>
              </w:rPr>
            </w:pPr>
            <w:r w:rsidRPr="00BA6AA9">
              <w:rPr>
                <w:color w:val="auto"/>
              </w:rPr>
              <w:t xml:space="preserve">Please confirm you have an active conflict-of-interest policy, and a conflict-of-interest register will be established for the project. (Please delete as appropriate). </w:t>
            </w:r>
            <w:r w:rsidRPr="00BA6AA9">
              <w:rPr>
                <w:b w:val="0"/>
                <w:bCs/>
                <w:i/>
                <w:iCs/>
                <w:color w:val="auto"/>
              </w:rPr>
              <w:t>We may request to see a copy</w:t>
            </w:r>
            <w:r w:rsidR="004A24DB">
              <w:rPr>
                <w:b w:val="0"/>
                <w:bCs/>
                <w:i/>
                <w:iCs/>
                <w:color w:val="auto"/>
              </w:rPr>
              <w:t xml:space="preserve"> if your application proceeds.</w:t>
            </w:r>
          </w:p>
        </w:tc>
        <w:tc>
          <w:tcPr>
            <w:tcW w:w="803" w:type="dxa"/>
            <w:vAlign w:val="center"/>
          </w:tcPr>
          <w:p w14:paraId="32593E49" w14:textId="44EFDB40" w:rsidR="008A1BDA" w:rsidRDefault="001C60AB" w:rsidP="005538EA">
            <w:pPr>
              <w:pStyle w:val="PMO6-ApplicantText"/>
              <w:jc w:val="center"/>
            </w:pPr>
            <w:r w:rsidRPr="00E900C4">
              <w:rPr>
                <w:rFonts w:ascii="Segoe UI Symbol" w:hAnsi="Segoe UI Symbol" w:cs="Segoe UI Symbol"/>
                <w:bCs/>
                <w:color w:val="000000"/>
                <w:szCs w:val="20"/>
              </w:rPr>
              <w:t>☐</w:t>
            </w:r>
            <w:r w:rsidRPr="00E900C4">
              <w:rPr>
                <w:bCs/>
                <w:color w:val="000000"/>
                <w:szCs w:val="20"/>
              </w:rPr>
              <w:t xml:space="preserve"> </w:t>
            </w:r>
            <w:r w:rsidR="00BA6AA9" w:rsidRPr="00E900C4">
              <w:rPr>
                <w:color w:val="000000"/>
                <w:szCs w:val="20"/>
              </w:rPr>
              <w:t>Yes</w:t>
            </w:r>
            <w:r w:rsidRPr="00E900C4">
              <w:rPr>
                <w:bCs/>
                <w:color w:val="000000"/>
                <w:szCs w:val="20"/>
              </w:rPr>
              <w:t xml:space="preserve"> </w:t>
            </w:r>
            <w:r w:rsidRPr="00E900C4">
              <w:rPr>
                <w:rFonts w:ascii="Segoe UI Symbol" w:hAnsi="Segoe UI Symbol" w:cs="Segoe UI Symbol"/>
                <w:bCs/>
                <w:color w:val="000000"/>
                <w:szCs w:val="20"/>
              </w:rPr>
              <w:t>☐</w:t>
            </w:r>
            <w:r w:rsidRPr="00E900C4">
              <w:rPr>
                <w:bCs/>
                <w:color w:val="000000"/>
                <w:szCs w:val="20"/>
              </w:rPr>
              <w:t xml:space="preserve"> </w:t>
            </w:r>
            <w:r w:rsidR="00BA6AA9" w:rsidRPr="00E900C4">
              <w:rPr>
                <w:color w:val="000000"/>
                <w:szCs w:val="20"/>
              </w:rPr>
              <w:t>No</w:t>
            </w:r>
          </w:p>
        </w:tc>
      </w:tr>
      <w:tr w:rsidR="002C1A78" w14:paraId="4D54AFB6" w14:textId="77777777" w:rsidTr="00DD3A46">
        <w:tblPrEx>
          <w:shd w:val="clear" w:color="auto" w:fill="auto"/>
        </w:tblPrEx>
        <w:tc>
          <w:tcPr>
            <w:tcW w:w="704" w:type="dxa"/>
            <w:gridSpan w:val="2"/>
            <w:shd w:val="clear" w:color="auto" w:fill="BFBFBF" w:themeFill="background1" w:themeFillShade="BF"/>
          </w:tcPr>
          <w:p w14:paraId="7E7FEAAF" w14:textId="020D687E" w:rsidR="002C1A78" w:rsidRPr="00C57A43" w:rsidRDefault="002C1A78" w:rsidP="0093240C">
            <w:pPr>
              <w:pStyle w:val="PMO8-SubNumbering"/>
              <w:numPr>
                <w:ilvl w:val="0"/>
                <w:numId w:val="0"/>
              </w:numPr>
              <w:rPr>
                <w:b/>
                <w:bCs/>
                <w:color w:val="auto"/>
                <w:sz w:val="22"/>
                <w:szCs w:val="22"/>
              </w:rPr>
            </w:pPr>
            <w:r>
              <w:rPr>
                <w:b/>
                <w:bCs/>
                <w:color w:val="auto"/>
                <w:sz w:val="22"/>
                <w:szCs w:val="22"/>
              </w:rPr>
              <w:t>9.9</w:t>
            </w:r>
          </w:p>
        </w:tc>
        <w:tc>
          <w:tcPr>
            <w:tcW w:w="8930" w:type="dxa"/>
            <w:gridSpan w:val="2"/>
            <w:shd w:val="clear" w:color="auto" w:fill="F2F2F2" w:themeFill="background1" w:themeFillShade="F2"/>
          </w:tcPr>
          <w:p w14:paraId="23674F29" w14:textId="39236E91" w:rsidR="002C1A78" w:rsidRDefault="002C1A78" w:rsidP="002C1A78">
            <w:pPr>
              <w:pStyle w:val="PMO4-TableHeading"/>
            </w:pPr>
            <w:r w:rsidRPr="005538EA">
              <w:rPr>
                <w:color w:val="auto"/>
              </w:rPr>
              <w:t>Please describe your approach to evaluation including the resource required. If selected applicants will be required to submit a full evaluation and monitoring plan</w:t>
            </w:r>
            <w:r>
              <w:rPr>
                <w:color w:val="auto"/>
              </w:rPr>
              <w:t xml:space="preserve">. </w:t>
            </w:r>
            <w:r w:rsidRPr="00A64AF6">
              <w:rPr>
                <w:color w:val="auto"/>
              </w:rPr>
              <w:t xml:space="preserve">(Max </w:t>
            </w:r>
            <w:r w:rsidR="00C84321">
              <w:rPr>
                <w:color w:val="auto"/>
              </w:rPr>
              <w:t>500</w:t>
            </w:r>
            <w:r w:rsidRPr="00A64AF6">
              <w:rPr>
                <w:color w:val="auto"/>
              </w:rPr>
              <w:t xml:space="preserve"> words)</w:t>
            </w:r>
            <w:r>
              <w:rPr>
                <w:color w:val="auto"/>
              </w:rPr>
              <w:t>.</w:t>
            </w:r>
          </w:p>
        </w:tc>
      </w:tr>
      <w:tr w:rsidR="000130EF" w14:paraId="7EE05079" w14:textId="77777777" w:rsidTr="000130EF">
        <w:tblPrEx>
          <w:shd w:val="clear" w:color="auto" w:fill="auto"/>
        </w:tblPrEx>
        <w:tc>
          <w:tcPr>
            <w:tcW w:w="9634" w:type="dxa"/>
            <w:gridSpan w:val="4"/>
            <w:shd w:val="clear" w:color="auto" w:fill="auto"/>
          </w:tcPr>
          <w:p w14:paraId="684BAF0F" w14:textId="52957F87" w:rsidR="000130EF" w:rsidRPr="00A52CFD" w:rsidRDefault="000130EF" w:rsidP="00222EC4">
            <w:pPr>
              <w:rPr>
                <w:i/>
                <w:sz w:val="20"/>
                <w:szCs w:val="20"/>
              </w:rPr>
            </w:pPr>
            <w:r w:rsidRPr="00A52CFD">
              <w:rPr>
                <w:i/>
                <w:sz w:val="20"/>
                <w:szCs w:val="20"/>
              </w:rPr>
              <w:lastRenderedPageBreak/>
              <w:t>Evaluation is important as</w:t>
            </w:r>
            <w:r w:rsidR="00222EC4" w:rsidRPr="00A52CFD">
              <w:rPr>
                <w:i/>
                <w:sz w:val="20"/>
                <w:szCs w:val="20"/>
              </w:rPr>
              <w:t xml:space="preserve"> </w:t>
            </w:r>
            <w:r w:rsidRPr="00A52CFD">
              <w:rPr>
                <w:i/>
                <w:sz w:val="20"/>
                <w:szCs w:val="20"/>
              </w:rPr>
              <w:t>it facilitates transparency, accountability, and development of the evidence base</w:t>
            </w:r>
            <w:r w:rsidR="00222EC4" w:rsidRPr="00A52CFD">
              <w:rPr>
                <w:i/>
                <w:sz w:val="20"/>
                <w:szCs w:val="20"/>
              </w:rPr>
              <w:t xml:space="preserve">, </w:t>
            </w:r>
            <w:r w:rsidRPr="00A52CFD">
              <w:rPr>
                <w:i/>
                <w:sz w:val="20"/>
                <w:szCs w:val="20"/>
              </w:rPr>
              <w:t>can be used to improve current interventions</w:t>
            </w:r>
            <w:r w:rsidR="00222EC4" w:rsidRPr="00A52CFD">
              <w:rPr>
                <w:i/>
                <w:sz w:val="20"/>
                <w:szCs w:val="20"/>
              </w:rPr>
              <w:t xml:space="preserve"> and </w:t>
            </w:r>
            <w:r w:rsidRPr="00A52CFD">
              <w:rPr>
                <w:i/>
                <w:sz w:val="20"/>
                <w:szCs w:val="20"/>
              </w:rPr>
              <w:t>it expands learning of ‘what works and why’ to inform the design and planning of future interventions.</w:t>
            </w:r>
          </w:p>
          <w:p w14:paraId="67AE5467" w14:textId="77777777" w:rsidR="003B544A" w:rsidRPr="00A52CFD" w:rsidRDefault="003B544A" w:rsidP="003B544A">
            <w:pPr>
              <w:pStyle w:val="PMO6"/>
              <w:numPr>
                <w:ilvl w:val="0"/>
                <w:numId w:val="0"/>
              </w:numPr>
              <w:spacing w:before="0" w:after="0"/>
              <w:ind w:left="458"/>
              <w:rPr>
                <w:i/>
                <w:sz w:val="20"/>
                <w:szCs w:val="20"/>
              </w:rPr>
            </w:pPr>
          </w:p>
          <w:p w14:paraId="190CF4C2" w14:textId="0D0DCC91" w:rsidR="00C310CA" w:rsidRPr="00A52CFD" w:rsidRDefault="00C310CA" w:rsidP="00C310CA">
            <w:pPr>
              <w:rPr>
                <w:i/>
                <w:sz w:val="20"/>
                <w:szCs w:val="20"/>
              </w:rPr>
            </w:pPr>
            <w:r w:rsidRPr="00A52CFD">
              <w:rPr>
                <w:i/>
                <w:sz w:val="20"/>
                <w:szCs w:val="20"/>
              </w:rPr>
              <w:t>Monitoring and evaluation typically use a mixture of qualitative and quantitative methodologies to gather evidence and understand different aspects of an intervention’s operation. Monitoring and evaluation of objectives should be aligned with the proposal’s intended outputs, outcomes, and the internal processes, although they may also be wider. It is therefore critical that the SMART objectives developed (strategic dimension) are objectively observable and measurable. Without verifiable and measurable objectives success cannot be measured, proposals will lack focus and be less likely to achieve Value for Money. These should be the same as outlined at section 4.2</w:t>
            </w:r>
            <w:r w:rsidR="00D64632" w:rsidRPr="00A52CFD">
              <w:rPr>
                <w:i/>
                <w:sz w:val="20"/>
                <w:szCs w:val="20"/>
              </w:rPr>
              <w:t>.</w:t>
            </w:r>
          </w:p>
          <w:p w14:paraId="2EFCFF65" w14:textId="77777777" w:rsidR="00E41C40" w:rsidRPr="00A52CFD" w:rsidRDefault="00E41C40" w:rsidP="00C310CA">
            <w:pPr>
              <w:rPr>
                <w:i/>
                <w:sz w:val="20"/>
                <w:szCs w:val="20"/>
              </w:rPr>
            </w:pPr>
          </w:p>
          <w:p w14:paraId="09D3C98B" w14:textId="1CC1EE55" w:rsidR="005263A2" w:rsidRPr="00A52CFD" w:rsidRDefault="005263A2" w:rsidP="00222EC4">
            <w:pPr>
              <w:pStyle w:val="paragraph"/>
              <w:spacing w:before="0" w:beforeAutospacing="0" w:after="0" w:afterAutospacing="0"/>
              <w:textAlignment w:val="baseline"/>
              <w:rPr>
                <w:rStyle w:val="eop"/>
                <w:rFonts w:ascii="Arial" w:hAnsi="Arial" w:cs="Arial"/>
                <w:i/>
                <w:sz w:val="20"/>
                <w:szCs w:val="20"/>
              </w:rPr>
            </w:pPr>
            <w:r w:rsidRPr="00A52CFD">
              <w:rPr>
                <w:rStyle w:val="eop"/>
                <w:rFonts w:ascii="Arial" w:hAnsi="Arial" w:cs="Arial"/>
                <w:i/>
                <w:color w:val="000000"/>
                <w:sz w:val="20"/>
                <w:szCs w:val="20"/>
                <w:shd w:val="clear" w:color="auto" w:fill="FFFFFF"/>
              </w:rPr>
              <w:t>A</w:t>
            </w:r>
            <w:r w:rsidRPr="00A52CFD">
              <w:rPr>
                <w:rStyle w:val="eop"/>
                <w:rFonts w:ascii="Arial" w:hAnsi="Arial"/>
                <w:i/>
                <w:color w:val="000000"/>
                <w:sz w:val="20"/>
                <w:szCs w:val="20"/>
                <w:shd w:val="clear" w:color="auto" w:fill="FFFFFF"/>
              </w:rPr>
              <w:t>pplicants should d</w:t>
            </w:r>
            <w:r w:rsidRPr="00A52CFD">
              <w:rPr>
                <w:rStyle w:val="eop"/>
                <w:rFonts w:ascii="Arial" w:hAnsi="Arial" w:cs="Arial"/>
                <w:i/>
                <w:color w:val="000000"/>
                <w:sz w:val="20"/>
                <w:szCs w:val="20"/>
                <w:shd w:val="clear" w:color="auto" w:fill="FFFFFF"/>
              </w:rPr>
              <w:t xml:space="preserve">escribe how the project will be evaluated. </w:t>
            </w:r>
            <w:r w:rsidRPr="00A52CFD">
              <w:rPr>
                <w:rStyle w:val="normaltextrun"/>
                <w:rFonts w:ascii="Arial" w:hAnsi="Arial" w:cs="Arial"/>
                <w:i/>
                <w:sz w:val="20"/>
                <w:szCs w:val="20"/>
              </w:rPr>
              <w:t>Evaluation should consider both the impact of the project and lessons from the process of how the project was delivered.  Applicants should describe how the evaluation will be used to inform future activity and how it will be shared with others.</w:t>
            </w:r>
            <w:r w:rsidR="00222EC4" w:rsidRPr="00A52CFD">
              <w:rPr>
                <w:rStyle w:val="normaltextrun"/>
                <w:rFonts w:ascii="Arial" w:hAnsi="Arial" w:cs="Arial"/>
                <w:i/>
                <w:sz w:val="20"/>
                <w:szCs w:val="20"/>
              </w:rPr>
              <w:t xml:space="preserve"> </w:t>
            </w:r>
            <w:r w:rsidR="00222EC4" w:rsidRPr="00A52CFD">
              <w:rPr>
                <w:rStyle w:val="normaltextrun"/>
                <w:rFonts w:ascii="Arial" w:hAnsi="Arial" w:cs="Arial"/>
              </w:rPr>
              <w:t xml:space="preserve"> </w:t>
            </w:r>
            <w:r w:rsidRPr="00A52CFD">
              <w:rPr>
                <w:rStyle w:val="normaltextrun"/>
                <w:rFonts w:ascii="Arial" w:hAnsi="Arial" w:cs="Arial"/>
                <w:i/>
                <w:color w:val="000000"/>
                <w:sz w:val="20"/>
                <w:szCs w:val="20"/>
                <w:shd w:val="clear" w:color="auto" w:fill="FFFFFF"/>
              </w:rPr>
              <w:t>Evaluators should generally be independent of the project and have appropriate evaluation expertise. However, in the case of smaller projects this may not be necessary or cost effective and an evaluation could be undertaken in-house, in which case it should still be undertaken by someone with the necessary skills and be subject to independent review.</w:t>
            </w:r>
            <w:r w:rsidRPr="00A52CFD">
              <w:rPr>
                <w:rStyle w:val="eop"/>
                <w:rFonts w:ascii="Arial" w:hAnsi="Arial" w:cs="Arial"/>
                <w:i/>
                <w:color w:val="000000"/>
                <w:sz w:val="20"/>
                <w:szCs w:val="20"/>
                <w:shd w:val="clear" w:color="auto" w:fill="FFFFFF"/>
              </w:rPr>
              <w:t> </w:t>
            </w:r>
          </w:p>
          <w:p w14:paraId="1CE78E06" w14:textId="77777777" w:rsidR="005263A2" w:rsidRPr="00A52CFD" w:rsidRDefault="005263A2" w:rsidP="00222EC4">
            <w:pPr>
              <w:pStyle w:val="paragraph"/>
              <w:spacing w:before="0" w:beforeAutospacing="0" w:after="0" w:afterAutospacing="0"/>
              <w:jc w:val="both"/>
              <w:textAlignment w:val="baseline"/>
              <w:rPr>
                <w:rStyle w:val="normaltextrun"/>
                <w:rFonts w:ascii="Arial" w:hAnsi="Arial" w:cs="Arial"/>
                <w:i/>
                <w:sz w:val="20"/>
                <w:szCs w:val="20"/>
              </w:rPr>
            </w:pPr>
          </w:p>
          <w:p w14:paraId="41A85919" w14:textId="275FBD92" w:rsidR="005263A2" w:rsidRPr="00A52CFD" w:rsidRDefault="005263A2" w:rsidP="009C1CD9">
            <w:pPr>
              <w:pStyle w:val="paragraph"/>
              <w:spacing w:before="0" w:beforeAutospacing="0" w:after="0" w:afterAutospacing="0"/>
              <w:jc w:val="both"/>
              <w:textAlignment w:val="baseline"/>
              <w:rPr>
                <w:rStyle w:val="normaltextrun"/>
                <w:rFonts w:ascii="Arial" w:hAnsi="Arial" w:cs="Arial"/>
                <w:i/>
                <w:sz w:val="20"/>
                <w:szCs w:val="20"/>
              </w:rPr>
            </w:pPr>
            <w:r w:rsidRPr="00A52CFD">
              <w:rPr>
                <w:rStyle w:val="eop"/>
                <w:rFonts w:ascii="Arial" w:hAnsi="Arial" w:cs="Arial"/>
                <w:i/>
                <w:color w:val="000000"/>
                <w:sz w:val="20"/>
                <w:szCs w:val="20"/>
                <w:shd w:val="clear" w:color="auto" w:fill="FFFFFF"/>
              </w:rPr>
              <w:t>T</w:t>
            </w:r>
            <w:r w:rsidRPr="00A52CFD">
              <w:rPr>
                <w:rStyle w:val="normaltextrun"/>
                <w:rFonts w:ascii="Arial" w:hAnsi="Arial" w:cs="Arial"/>
                <w:i/>
                <w:sz w:val="20"/>
                <w:szCs w:val="20"/>
              </w:rPr>
              <w:t xml:space="preserve">he approach </w:t>
            </w:r>
            <w:r w:rsidRPr="00A52CFD">
              <w:rPr>
                <w:rStyle w:val="normaltextrun"/>
                <w:rFonts w:ascii="Arial" w:hAnsi="Arial"/>
                <w:i/>
                <w:sz w:val="20"/>
                <w:szCs w:val="20"/>
              </w:rPr>
              <w:t xml:space="preserve">to evaluation </w:t>
            </w:r>
            <w:r w:rsidRPr="00A52CFD">
              <w:rPr>
                <w:rStyle w:val="normaltextrun"/>
                <w:rFonts w:ascii="Arial" w:hAnsi="Arial" w:cs="Arial"/>
                <w:i/>
                <w:sz w:val="20"/>
                <w:szCs w:val="20"/>
              </w:rPr>
              <w:t xml:space="preserve">will vary depending on the scale and nature of each project </w:t>
            </w:r>
            <w:r w:rsidRPr="00A52CFD">
              <w:rPr>
                <w:rStyle w:val="normaltextrun"/>
                <w:rFonts w:ascii="Arial" w:hAnsi="Arial"/>
                <w:i/>
                <w:sz w:val="20"/>
                <w:szCs w:val="20"/>
              </w:rPr>
              <w:t>but</w:t>
            </w:r>
            <w:r w:rsidRPr="00A52CFD">
              <w:rPr>
                <w:rStyle w:val="normaltextrun"/>
                <w:rFonts w:ascii="Arial" w:hAnsi="Arial" w:cs="Arial"/>
                <w:i/>
                <w:sz w:val="20"/>
                <w:szCs w:val="20"/>
              </w:rPr>
              <w:t xml:space="preserve"> all evaluations are expected to consider the following themes</w:t>
            </w:r>
            <w:r w:rsidR="009C1CD9" w:rsidRPr="00A52CFD">
              <w:rPr>
                <w:rStyle w:val="normaltextrun"/>
                <w:rFonts w:ascii="Arial" w:hAnsi="Arial" w:cs="Arial"/>
                <w:i/>
                <w:sz w:val="20"/>
                <w:szCs w:val="20"/>
              </w:rPr>
              <w:t xml:space="preserve"> </w:t>
            </w:r>
            <w:r w:rsidRPr="00A52CFD">
              <w:rPr>
                <w:rStyle w:val="normaltextrun"/>
                <w:rFonts w:ascii="Arial" w:hAnsi="Arial" w:cs="Arial"/>
                <w:i/>
                <w:sz w:val="20"/>
                <w:szCs w:val="20"/>
              </w:rPr>
              <w:t>appropriateness of initial design;</w:t>
            </w:r>
            <w:r w:rsidRPr="00A52CFD">
              <w:rPr>
                <w:rStyle w:val="normaltextrun"/>
                <w:rFonts w:ascii="Arial" w:hAnsi="Arial"/>
                <w:sz w:val="20"/>
                <w:szCs w:val="20"/>
              </w:rPr>
              <w:t xml:space="preserve"> </w:t>
            </w:r>
            <w:r w:rsidRPr="00A52CFD">
              <w:rPr>
                <w:rStyle w:val="normaltextrun"/>
                <w:rFonts w:ascii="Arial" w:hAnsi="Arial" w:cs="Arial"/>
                <w:i/>
                <w:sz w:val="20"/>
                <w:szCs w:val="20"/>
              </w:rPr>
              <w:t>progress against targets;</w:t>
            </w:r>
            <w:r w:rsidRPr="00A52CFD">
              <w:rPr>
                <w:rStyle w:val="normaltextrun"/>
                <w:rFonts w:ascii="Arial" w:hAnsi="Arial"/>
                <w:sz w:val="20"/>
                <w:szCs w:val="20"/>
              </w:rPr>
              <w:t xml:space="preserve"> </w:t>
            </w:r>
            <w:r w:rsidRPr="00A52CFD">
              <w:rPr>
                <w:rStyle w:val="normaltextrun"/>
                <w:rFonts w:ascii="Arial" w:hAnsi="Arial" w:cs="Arial"/>
                <w:i/>
                <w:sz w:val="20"/>
                <w:szCs w:val="20"/>
              </w:rPr>
              <w:t>delivery and management;</w:t>
            </w:r>
            <w:r w:rsidRPr="00A52CFD">
              <w:rPr>
                <w:rStyle w:val="normaltextrun"/>
                <w:rFonts w:ascii="Arial" w:hAnsi="Arial"/>
                <w:i/>
                <w:sz w:val="20"/>
                <w:szCs w:val="20"/>
              </w:rPr>
              <w:t xml:space="preserve"> </w:t>
            </w:r>
            <w:r w:rsidRPr="00A52CFD">
              <w:rPr>
                <w:rStyle w:val="normaltextrun"/>
                <w:rFonts w:ascii="Arial" w:hAnsi="Arial" w:cs="Arial"/>
                <w:i/>
                <w:sz w:val="20"/>
                <w:szCs w:val="20"/>
              </w:rPr>
              <w:t>outcomes and impact;</w:t>
            </w:r>
            <w:r w:rsidRPr="00A52CFD">
              <w:rPr>
                <w:rStyle w:val="normaltextrun"/>
                <w:rFonts w:ascii="Arial" w:hAnsi="Arial"/>
                <w:i/>
                <w:sz w:val="20"/>
                <w:szCs w:val="20"/>
              </w:rPr>
              <w:t xml:space="preserve"> </w:t>
            </w:r>
            <w:r w:rsidRPr="00A52CFD">
              <w:rPr>
                <w:rStyle w:val="normaltextrun"/>
                <w:rFonts w:ascii="Arial" w:hAnsi="Arial" w:cs="Arial"/>
                <w:i/>
                <w:sz w:val="20"/>
                <w:szCs w:val="20"/>
              </w:rPr>
              <w:t>value for money and</w:t>
            </w:r>
            <w:r w:rsidRPr="00A52CFD">
              <w:rPr>
                <w:rStyle w:val="normaltextrun"/>
                <w:rFonts w:ascii="Arial" w:hAnsi="Arial"/>
                <w:i/>
                <w:sz w:val="20"/>
                <w:szCs w:val="20"/>
              </w:rPr>
              <w:t xml:space="preserve"> l</w:t>
            </w:r>
            <w:r w:rsidRPr="00A52CFD">
              <w:rPr>
                <w:rStyle w:val="normaltextrun"/>
                <w:rFonts w:ascii="Arial" w:hAnsi="Arial" w:cs="Arial"/>
                <w:i/>
                <w:sz w:val="20"/>
                <w:szCs w:val="20"/>
              </w:rPr>
              <w:t>essons learnt.</w:t>
            </w:r>
          </w:p>
          <w:p w14:paraId="71826B5D" w14:textId="77777777" w:rsidR="009C1CD9" w:rsidRPr="00A52CFD" w:rsidRDefault="009C1CD9" w:rsidP="009C1CD9">
            <w:pPr>
              <w:pStyle w:val="paragraph"/>
              <w:spacing w:before="0" w:beforeAutospacing="0" w:after="0" w:afterAutospacing="0"/>
              <w:jc w:val="both"/>
              <w:textAlignment w:val="baseline"/>
              <w:rPr>
                <w:rFonts w:ascii="Arial" w:hAnsi="Arial" w:cs="Arial"/>
                <w:i/>
                <w:sz w:val="20"/>
                <w:szCs w:val="20"/>
              </w:rPr>
            </w:pPr>
          </w:p>
          <w:p w14:paraId="72E2B901" w14:textId="68D00188" w:rsidR="000130EF" w:rsidRPr="00656B91" w:rsidRDefault="00390F74" w:rsidP="009C1CD9">
            <w:pPr>
              <w:rPr>
                <w:rFonts w:cs="Arial"/>
                <w:i/>
                <w:color w:val="000000"/>
                <w:sz w:val="20"/>
                <w:szCs w:val="20"/>
              </w:rPr>
            </w:pPr>
            <w:r w:rsidRPr="00A52CFD">
              <w:rPr>
                <w:i/>
                <w:sz w:val="20"/>
                <w:szCs w:val="20"/>
              </w:rPr>
              <w:t>Applicants</w:t>
            </w:r>
            <w:r w:rsidR="00A81772" w:rsidRPr="00A52CFD">
              <w:rPr>
                <w:i/>
                <w:sz w:val="20"/>
                <w:szCs w:val="20"/>
              </w:rPr>
              <w:t xml:space="preserve"> should consider the resourcing required and </w:t>
            </w:r>
            <w:r w:rsidR="009C1CD9" w:rsidRPr="00A52CFD">
              <w:rPr>
                <w:i/>
                <w:sz w:val="20"/>
                <w:szCs w:val="20"/>
              </w:rPr>
              <w:t>ensure the</w:t>
            </w:r>
            <w:r w:rsidR="00A81772" w:rsidRPr="00A52CFD">
              <w:rPr>
                <w:i/>
                <w:sz w:val="20"/>
                <w:szCs w:val="20"/>
              </w:rPr>
              <w:t xml:space="preserve"> </w:t>
            </w:r>
            <w:r w:rsidR="00F207D4" w:rsidRPr="00A52CFD">
              <w:rPr>
                <w:i/>
                <w:sz w:val="20"/>
                <w:szCs w:val="20"/>
              </w:rPr>
              <w:t xml:space="preserve">costs </w:t>
            </w:r>
            <w:r w:rsidR="009C1CD9" w:rsidRPr="00A52CFD">
              <w:rPr>
                <w:i/>
                <w:sz w:val="20"/>
                <w:szCs w:val="20"/>
              </w:rPr>
              <w:t xml:space="preserve">are </w:t>
            </w:r>
            <w:r w:rsidR="00F207D4" w:rsidRPr="00A52CFD">
              <w:rPr>
                <w:i/>
                <w:sz w:val="20"/>
                <w:szCs w:val="20"/>
              </w:rPr>
              <w:t xml:space="preserve">included in </w:t>
            </w:r>
            <w:r w:rsidR="005263A2" w:rsidRPr="00A52CFD">
              <w:rPr>
                <w:i/>
                <w:sz w:val="20"/>
                <w:szCs w:val="20"/>
              </w:rPr>
              <w:t xml:space="preserve">the project budget. </w:t>
            </w:r>
            <w:r w:rsidR="00F207D4" w:rsidRPr="00A52CFD">
              <w:rPr>
                <w:i/>
                <w:sz w:val="20"/>
                <w:szCs w:val="20"/>
              </w:rPr>
              <w:t xml:space="preserve"> </w:t>
            </w:r>
            <w:r w:rsidR="009C1CD9" w:rsidRPr="00A52CFD">
              <w:rPr>
                <w:i/>
                <w:sz w:val="20"/>
                <w:szCs w:val="20"/>
              </w:rPr>
              <w:t xml:space="preserve"> If the bid is successful applicants will be required to align evaluation to the Combined Authority</w:t>
            </w:r>
            <w:r w:rsidR="00B643C3" w:rsidRPr="00A52CFD">
              <w:rPr>
                <w:i/>
                <w:sz w:val="20"/>
                <w:szCs w:val="20"/>
              </w:rPr>
              <w:t>’</w:t>
            </w:r>
            <w:r w:rsidR="009C1CD9" w:rsidRPr="00A52CFD">
              <w:rPr>
                <w:i/>
                <w:sz w:val="20"/>
                <w:szCs w:val="20"/>
              </w:rPr>
              <w:t xml:space="preserve">s framework (to be confirmed at contracting) and the </w:t>
            </w:r>
            <w:r w:rsidR="00656B91" w:rsidRPr="00A52CFD">
              <w:rPr>
                <w:rFonts w:cs="Arial"/>
                <w:i/>
                <w:color w:val="000000"/>
                <w:sz w:val="20"/>
                <w:szCs w:val="20"/>
              </w:rPr>
              <w:t>G</w:t>
            </w:r>
            <w:r w:rsidR="006E502C" w:rsidRPr="00A52CFD">
              <w:rPr>
                <w:rFonts w:cs="Arial"/>
                <w:i/>
                <w:color w:val="000000"/>
                <w:sz w:val="20"/>
                <w:szCs w:val="20"/>
              </w:rPr>
              <w:t>overnment</w:t>
            </w:r>
            <w:r w:rsidR="009C1CD9" w:rsidRPr="00A52CFD">
              <w:rPr>
                <w:rFonts w:cs="Arial"/>
                <w:i/>
                <w:color w:val="000000"/>
                <w:sz w:val="20"/>
                <w:szCs w:val="20"/>
              </w:rPr>
              <w:t>s</w:t>
            </w:r>
            <w:r w:rsidR="006E502C" w:rsidRPr="00A52CFD">
              <w:rPr>
                <w:rFonts w:cs="Arial"/>
                <w:i/>
                <w:color w:val="000000"/>
                <w:sz w:val="20"/>
                <w:szCs w:val="20"/>
              </w:rPr>
              <w:t xml:space="preserve"> </w:t>
            </w:r>
            <w:r w:rsidR="00656B91" w:rsidRPr="00A52CFD">
              <w:rPr>
                <w:rFonts w:cs="Arial"/>
                <w:i/>
                <w:color w:val="000000"/>
                <w:sz w:val="20"/>
                <w:szCs w:val="20"/>
              </w:rPr>
              <w:t xml:space="preserve">approach for UKSPF monitoring and Evaluation </w:t>
            </w:r>
            <w:r w:rsidR="00A52CFD" w:rsidRPr="00A52CFD">
              <w:rPr>
                <w:rFonts w:cs="Arial"/>
                <w:bCs/>
                <w:i/>
                <w:iCs/>
                <w:color w:val="000000"/>
                <w:sz w:val="20"/>
                <w:szCs w:val="20"/>
              </w:rPr>
              <w:t xml:space="preserve">which </w:t>
            </w:r>
            <w:hyperlink r:id="rId24" w:history="1">
              <w:r w:rsidR="00656B91" w:rsidRPr="00A52CFD">
                <w:rPr>
                  <w:rStyle w:val="Hyperlink"/>
                  <w:rFonts w:cs="Arial"/>
                  <w:i/>
                  <w:sz w:val="20"/>
                  <w:szCs w:val="20"/>
                </w:rPr>
                <w:t>can be found here</w:t>
              </w:r>
            </w:hyperlink>
            <w:r w:rsidR="00656B91" w:rsidRPr="00656B91">
              <w:rPr>
                <w:rFonts w:cs="Arial"/>
                <w:bCs/>
                <w:i/>
                <w:iCs/>
                <w:color w:val="000000"/>
                <w:sz w:val="20"/>
                <w:szCs w:val="20"/>
              </w:rPr>
              <w:t xml:space="preserve"> </w:t>
            </w:r>
          </w:p>
        </w:tc>
      </w:tr>
      <w:tr w:rsidR="000D164B" w14:paraId="770D6D8D" w14:textId="77777777" w:rsidTr="00DD3A46">
        <w:tblPrEx>
          <w:shd w:val="clear" w:color="auto" w:fill="auto"/>
        </w:tblPrEx>
        <w:tc>
          <w:tcPr>
            <w:tcW w:w="637" w:type="dxa"/>
            <w:shd w:val="clear" w:color="auto" w:fill="BFBFBF" w:themeFill="background1" w:themeFillShade="BF"/>
          </w:tcPr>
          <w:p w14:paraId="22F3F144" w14:textId="3EDCBEDB" w:rsidR="000D164B" w:rsidRPr="000D164B" w:rsidRDefault="000D164B" w:rsidP="0093240C">
            <w:pPr>
              <w:pStyle w:val="PMO6-ApplicantText"/>
              <w:jc w:val="center"/>
              <w:rPr>
                <w:b/>
                <w:bCs/>
              </w:rPr>
            </w:pPr>
            <w:r>
              <w:rPr>
                <w:b/>
                <w:bCs/>
              </w:rPr>
              <w:t>9</w:t>
            </w:r>
            <w:r w:rsidRPr="000D164B">
              <w:rPr>
                <w:b/>
                <w:bCs/>
              </w:rPr>
              <w:t>.</w:t>
            </w:r>
            <w:r w:rsidR="001C60AB" w:rsidRPr="000D164B">
              <w:rPr>
                <w:b/>
                <w:bCs/>
              </w:rPr>
              <w:t>1</w:t>
            </w:r>
            <w:r w:rsidR="00375D87">
              <w:rPr>
                <w:b/>
                <w:bCs/>
              </w:rPr>
              <w:t>0</w:t>
            </w:r>
          </w:p>
        </w:tc>
        <w:tc>
          <w:tcPr>
            <w:tcW w:w="8997" w:type="dxa"/>
            <w:gridSpan w:val="3"/>
            <w:shd w:val="clear" w:color="auto" w:fill="F2F2F2" w:themeFill="background1" w:themeFillShade="F2"/>
          </w:tcPr>
          <w:p w14:paraId="65C70115" w14:textId="50BA5BE0" w:rsidR="00DD3A46" w:rsidRDefault="00DD3A46" w:rsidP="001C60AB">
            <w:pPr>
              <w:pStyle w:val="PMO6-ApplicantText"/>
              <w:rPr>
                <w:sz w:val="24"/>
              </w:rPr>
            </w:pPr>
            <w:r w:rsidRPr="001C60AB">
              <w:rPr>
                <w:b/>
                <w:bCs/>
              </w:rPr>
              <w:t>Please confirm you have read, and will comply w</w:t>
            </w:r>
            <w:r w:rsidRPr="00C77298">
              <w:rPr>
                <w:b/>
                <w:bCs/>
              </w:rPr>
              <w:t>ith, the</w:t>
            </w:r>
            <w:r w:rsidRPr="00C77298">
              <w:t xml:space="preserve"> </w:t>
            </w:r>
            <w:hyperlink r:id="rId25" w:history="1">
              <w:r w:rsidRPr="00C77298">
                <w:rPr>
                  <w:rStyle w:val="Hyperlink"/>
                </w:rPr>
                <w:t>UKSPF branding and publicity guidance.</w:t>
              </w:r>
            </w:hyperlink>
            <w:r w:rsidRPr="00E47EEF">
              <w:rPr>
                <w:sz w:val="24"/>
              </w:rPr>
              <w:t xml:space="preserve"> </w:t>
            </w:r>
          </w:p>
          <w:p w14:paraId="311E6B76" w14:textId="6C293432" w:rsidR="00934715" w:rsidRPr="005B3B89" w:rsidRDefault="00DD3A46" w:rsidP="00DD3A46">
            <w:pPr>
              <w:pStyle w:val="PMO6-ApplicantText"/>
              <w:rPr>
                <w:b/>
                <w:bCs/>
              </w:rPr>
            </w:pPr>
            <w:r w:rsidRPr="00F62ED2">
              <w:rPr>
                <w:i/>
                <w:szCs w:val="20"/>
              </w:rPr>
              <w:t>Branding and publicity play a key role in ensuring effective promotion and acknowledgement of the wider Levelling Up agenda and as part of that the UK Shared Prosperity Fund. The requirements detailed in the Bra</w:t>
            </w:r>
            <w:r>
              <w:rPr>
                <w:i/>
                <w:szCs w:val="20"/>
              </w:rPr>
              <w:t>n</w:t>
            </w:r>
            <w:r w:rsidRPr="00F62ED2">
              <w:rPr>
                <w:i/>
                <w:szCs w:val="20"/>
              </w:rPr>
              <w:t xml:space="preserve">ding and Publicity Guidance relate to all communications materials and public facing documents relating to funded activity – including print and publications, through to digital and electronic materials. Applicants are asked to </w:t>
            </w:r>
            <w:r w:rsidR="007E108B" w:rsidRPr="00F62ED2">
              <w:rPr>
                <w:i/>
                <w:szCs w:val="20"/>
              </w:rPr>
              <w:t>confirm</w:t>
            </w:r>
            <w:r w:rsidRPr="00F62ED2">
              <w:rPr>
                <w:i/>
                <w:szCs w:val="20"/>
              </w:rPr>
              <w:t xml:space="preserve"> that they have read and will abide by the requirements detailed in the </w:t>
            </w:r>
            <w:hyperlink r:id="rId26" w:history="1">
              <w:r w:rsidRPr="00F62ED2">
                <w:rPr>
                  <w:rStyle w:val="Hyperlink"/>
                  <w:i/>
                  <w:szCs w:val="20"/>
                </w:rPr>
                <w:t>UKSPF branding and publicity guidance.</w:t>
              </w:r>
            </w:hyperlink>
            <w:r w:rsidRPr="00F62ED2">
              <w:rPr>
                <w:rStyle w:val="Hyperlink"/>
                <w:i/>
                <w:szCs w:val="20"/>
              </w:rPr>
              <w:t xml:space="preserve"> </w:t>
            </w:r>
            <w:r w:rsidRPr="00F62ED2">
              <w:rPr>
                <w:i/>
                <w:szCs w:val="20"/>
              </w:rPr>
              <w:t xml:space="preserve">The Combined Authority has also developed a Branding and Publicity toolkit for successful applicants available </w:t>
            </w:r>
            <w:hyperlink r:id="rId27" w:history="1">
              <w:r w:rsidRPr="00C77298">
                <w:rPr>
                  <w:rStyle w:val="Hyperlink"/>
                  <w:i/>
                  <w:szCs w:val="20"/>
                </w:rPr>
                <w:t>here</w:t>
              </w:r>
            </w:hyperlink>
            <w:r>
              <w:rPr>
                <w:i/>
                <w:szCs w:val="20"/>
              </w:rPr>
              <w:t>.</w:t>
            </w:r>
            <w:r w:rsidRPr="00E47EEF">
              <w:t xml:space="preserve">  </w:t>
            </w:r>
            <w:r w:rsidR="005B3B89">
              <w:rPr>
                <w:b/>
                <w:bCs/>
              </w:rPr>
              <w:t>Please note as the Combined Authority has just rebranded itself and by the time projects have been selected this guidance will have been updated.</w:t>
            </w:r>
          </w:p>
        </w:tc>
      </w:tr>
    </w:tbl>
    <w:p w14:paraId="6788ABDD" w14:textId="77777777" w:rsidR="00CB1931" w:rsidRDefault="00B01F45" w:rsidP="00CB1931">
      <w:pPr>
        <w:pStyle w:val="PMO7-Spacing"/>
      </w:pPr>
      <w:sdt>
        <w:sdtPr>
          <w:rPr>
            <w:highlight w:val="yellow"/>
          </w:rPr>
          <w:id w:val="-197861081"/>
          <w14:checkbox>
            <w14:checked w14:val="0"/>
            <w14:checkedState w14:val="2612" w14:font="MS Gothic"/>
            <w14:uncheckedState w14:val="2610" w14:font="MS Gothic"/>
          </w14:checkbox>
        </w:sdtPr>
        <w:sdtEndPr/>
        <w:sdtContent/>
      </w:sdt>
    </w:p>
    <w:tbl>
      <w:tblPr>
        <w:tblStyle w:val="TableGrid"/>
        <w:tblW w:w="9634" w:type="dxa"/>
        <w:tblLook w:val="04A0" w:firstRow="1" w:lastRow="0" w:firstColumn="1" w:lastColumn="0" w:noHBand="0" w:noVBand="1"/>
      </w:tblPr>
      <w:tblGrid>
        <w:gridCol w:w="9634"/>
      </w:tblGrid>
      <w:tr w:rsidR="00D76A98" w14:paraId="54E5E873" w14:textId="77777777" w:rsidTr="000D164B">
        <w:tc>
          <w:tcPr>
            <w:tcW w:w="9634" w:type="dxa"/>
            <w:shd w:val="clear" w:color="auto" w:fill="00717F"/>
          </w:tcPr>
          <w:p w14:paraId="3873FE0C" w14:textId="79E849B5" w:rsidR="00D76A98" w:rsidRDefault="008B5938" w:rsidP="00D76A98">
            <w:pPr>
              <w:pStyle w:val="PMO2-Heading"/>
              <w:numPr>
                <w:ilvl w:val="0"/>
                <w:numId w:val="0"/>
              </w:numPr>
            </w:pPr>
            <w:r w:rsidRPr="008B5938">
              <w:t xml:space="preserve">Section </w:t>
            </w:r>
            <w:r w:rsidR="000D164B">
              <w:t>10</w:t>
            </w:r>
            <w:r w:rsidR="00E712EA" w:rsidRPr="008B5938">
              <w:t>:</w:t>
            </w:r>
            <w:r w:rsidRPr="008B5938">
              <w:t xml:space="preserve"> </w:t>
            </w:r>
            <w:r w:rsidR="00D76A98">
              <w:t>Data Protection</w:t>
            </w:r>
          </w:p>
        </w:tc>
      </w:tr>
      <w:tr w:rsidR="00D76A98" w14:paraId="1C9ABD3E" w14:textId="77777777" w:rsidTr="00A64AF6">
        <w:tc>
          <w:tcPr>
            <w:tcW w:w="9634" w:type="dxa"/>
            <w:shd w:val="clear" w:color="auto" w:fill="F2F2F2" w:themeFill="background1" w:themeFillShade="F2"/>
          </w:tcPr>
          <w:p w14:paraId="68EB3328" w14:textId="4C7EBAC0" w:rsidR="00685C39" w:rsidRPr="00685C39" w:rsidRDefault="00685C39" w:rsidP="00685C39">
            <w:pPr>
              <w:rPr>
                <w:rFonts w:cs="Arial"/>
                <w:sz w:val="20"/>
                <w:szCs w:val="20"/>
              </w:rPr>
            </w:pPr>
            <w:r w:rsidRPr="00685C39">
              <w:rPr>
                <w:rFonts w:cs="Arial"/>
                <w:sz w:val="20"/>
                <w:szCs w:val="20"/>
              </w:rPr>
              <w:t xml:space="preserve">For UK Shared Prosperity Fund related personal data required by the Department for Levelling Up, Housing and Communities (DLUHC), DLUHC is a data controller. For more information on the DLUHC’s processing of personal data for the UKSPF, please read their full </w:t>
            </w:r>
            <w:hyperlink r:id="rId28" w:history="1">
              <w:r w:rsidRPr="00685C39">
                <w:rPr>
                  <w:rStyle w:val="Hyperlink"/>
                  <w:rFonts w:cs="Arial"/>
                  <w:sz w:val="20"/>
                  <w:szCs w:val="20"/>
                </w:rPr>
                <w:t>privacy notice</w:t>
              </w:r>
            </w:hyperlink>
            <w:r w:rsidRPr="00685C39">
              <w:rPr>
                <w:rFonts w:cs="Arial"/>
                <w:sz w:val="20"/>
                <w:szCs w:val="20"/>
              </w:rPr>
              <w:t>.</w:t>
            </w:r>
          </w:p>
          <w:p w14:paraId="2216624B" w14:textId="77777777" w:rsidR="00685C39" w:rsidRPr="00685C39" w:rsidRDefault="00685C39" w:rsidP="00685C39">
            <w:pPr>
              <w:rPr>
                <w:rFonts w:cs="Arial"/>
                <w:sz w:val="20"/>
                <w:szCs w:val="20"/>
                <w:highlight w:val="yellow"/>
                <w:lang w:eastAsia="en-US"/>
              </w:rPr>
            </w:pPr>
          </w:p>
          <w:p w14:paraId="4FC5AC24" w14:textId="0FDE7D1F" w:rsidR="00685C39" w:rsidRPr="00685C39" w:rsidRDefault="00685C39" w:rsidP="00685C39">
            <w:pPr>
              <w:rPr>
                <w:rFonts w:cs="Arial"/>
                <w:sz w:val="20"/>
                <w:szCs w:val="20"/>
              </w:rPr>
            </w:pPr>
            <w:r w:rsidRPr="00685C39">
              <w:rPr>
                <w:rFonts w:cs="Arial"/>
                <w:sz w:val="20"/>
                <w:szCs w:val="20"/>
              </w:rPr>
              <w:t xml:space="preserve">For all other personal data processed for applications to funding from the UKSPF, the data controller is West Yorkshire Combined Authority (ICO registration # ZA051694). The Combined Authority processes this data under the basis of ‘public task’ for the purpose of administering the UKSPF. This may include the Combined Authority sharing your personal data with other West Yorkshire local authority partners for the purpose of assessing the bid. We will retain your personal data for </w:t>
            </w:r>
            <w:r w:rsidRPr="00141420">
              <w:rPr>
                <w:rFonts w:cs="Arial"/>
                <w:sz w:val="20"/>
                <w:szCs w:val="20"/>
              </w:rPr>
              <w:t xml:space="preserve">up to seven years, in alignment with </w:t>
            </w:r>
            <w:r w:rsidR="00496D62" w:rsidRPr="00141420">
              <w:rPr>
                <w:rFonts w:cs="Arial"/>
                <w:sz w:val="20"/>
                <w:szCs w:val="20"/>
              </w:rPr>
              <w:t xml:space="preserve">retention policy for </w:t>
            </w:r>
            <w:r w:rsidRPr="00141420">
              <w:rPr>
                <w:rFonts w:cs="Arial"/>
                <w:sz w:val="20"/>
                <w:szCs w:val="20"/>
              </w:rPr>
              <w:t>DLUHC.</w:t>
            </w:r>
          </w:p>
          <w:p w14:paraId="6D69B332" w14:textId="77777777" w:rsidR="00685C39" w:rsidRPr="00685C39" w:rsidRDefault="00685C39" w:rsidP="00685C39">
            <w:pPr>
              <w:rPr>
                <w:rFonts w:cs="Arial"/>
                <w:sz w:val="20"/>
                <w:szCs w:val="20"/>
              </w:rPr>
            </w:pPr>
          </w:p>
          <w:p w14:paraId="16D8F77A" w14:textId="09FC330F" w:rsidR="00D76A98" w:rsidRPr="00EE2E3D" w:rsidRDefault="00685C39" w:rsidP="00B962C9">
            <w:pPr>
              <w:rPr>
                <w:sz w:val="20"/>
                <w:szCs w:val="20"/>
                <w:highlight w:val="yellow"/>
              </w:rPr>
            </w:pPr>
            <w:r w:rsidRPr="00685C39">
              <w:rPr>
                <w:rFonts w:cs="Arial"/>
                <w:sz w:val="20"/>
                <w:szCs w:val="20"/>
              </w:rPr>
              <w:t xml:space="preserve">Further information, including contact details for the Data Protection Officer and information on your rights under the UK GDPR, can be found on the Combined Authority’s </w:t>
            </w:r>
            <w:hyperlink r:id="rId29" w:history="1">
              <w:r w:rsidRPr="00685C39">
                <w:rPr>
                  <w:rStyle w:val="Hyperlink"/>
                  <w:rFonts w:cs="Arial"/>
                  <w:sz w:val="20"/>
                  <w:szCs w:val="20"/>
                </w:rPr>
                <w:t>privacy notice</w:t>
              </w:r>
            </w:hyperlink>
            <w:r w:rsidRPr="00685C39">
              <w:rPr>
                <w:rFonts w:cs="Arial"/>
                <w:sz w:val="20"/>
                <w:szCs w:val="20"/>
              </w:rPr>
              <w:t>.</w:t>
            </w:r>
          </w:p>
        </w:tc>
      </w:tr>
    </w:tbl>
    <w:p w14:paraId="74E2B373" w14:textId="77777777" w:rsidR="00E74493" w:rsidRDefault="00E74493" w:rsidP="00417247">
      <w:pPr>
        <w:pStyle w:val="PMO7-Spacing"/>
      </w:pPr>
    </w:p>
    <w:tbl>
      <w:tblPr>
        <w:tblStyle w:val="TableGrid"/>
        <w:tblW w:w="9634" w:type="dxa"/>
        <w:tblLook w:val="04A0" w:firstRow="1" w:lastRow="0" w:firstColumn="1" w:lastColumn="0" w:noHBand="0" w:noVBand="1"/>
      </w:tblPr>
      <w:tblGrid>
        <w:gridCol w:w="2265"/>
        <w:gridCol w:w="7369"/>
      </w:tblGrid>
      <w:tr w:rsidR="008B5938" w14:paraId="36026B97" w14:textId="77777777" w:rsidTr="00A64AF6">
        <w:tc>
          <w:tcPr>
            <w:tcW w:w="9634" w:type="dxa"/>
            <w:gridSpan w:val="2"/>
            <w:shd w:val="clear" w:color="auto" w:fill="00717F"/>
          </w:tcPr>
          <w:p w14:paraId="097A5B04" w14:textId="179FB408" w:rsidR="008B5938" w:rsidRDefault="008B5938">
            <w:pPr>
              <w:pStyle w:val="PMO2-Heading"/>
              <w:numPr>
                <w:ilvl w:val="0"/>
                <w:numId w:val="0"/>
              </w:numPr>
              <w:ind w:right="-866"/>
            </w:pPr>
            <w:r>
              <w:lastRenderedPageBreak/>
              <w:t>SECTION 1</w:t>
            </w:r>
            <w:r w:rsidR="000D164B">
              <w:t>1</w:t>
            </w:r>
            <w:r>
              <w:t>:</w:t>
            </w:r>
            <w:r w:rsidRPr="0022281C">
              <w:t xml:space="preserve"> </w:t>
            </w:r>
            <w:r w:rsidRPr="005C6B93">
              <w:t>Declaration and Submission</w:t>
            </w:r>
          </w:p>
        </w:tc>
      </w:tr>
      <w:tr w:rsidR="008B5938" w14:paraId="5A8271A0" w14:textId="77777777" w:rsidTr="00A64AF6">
        <w:trPr>
          <w:trHeight w:val="819"/>
        </w:trPr>
        <w:tc>
          <w:tcPr>
            <w:tcW w:w="9634" w:type="dxa"/>
            <w:gridSpan w:val="2"/>
            <w:shd w:val="clear" w:color="auto" w:fill="1AB6C5"/>
          </w:tcPr>
          <w:p w14:paraId="661E7259" w14:textId="0F7C7AD6" w:rsidR="008B5938" w:rsidRDefault="008B5938">
            <w:pPr>
              <w:pStyle w:val="PMO4-TableHeading"/>
            </w:pPr>
            <w:r w:rsidRPr="005C6B93">
              <w:t>Declaration</w:t>
            </w:r>
            <w:r>
              <w:t xml:space="preserve"> 1</w:t>
            </w:r>
            <w:r w:rsidRPr="005C6B93">
              <w:t xml:space="preserve">: </w:t>
            </w:r>
            <w:r>
              <w:t>Senior Responsible Officer (SRO)/Finance Director (FD) with authority to</w:t>
            </w:r>
            <w:r w:rsidRPr="005C6B93">
              <w:t xml:space="preserve"> complete the declaration below to confirm that the information provided </w:t>
            </w:r>
            <w:r>
              <w:t xml:space="preserve">in this application has been reviewed by the named person and </w:t>
            </w:r>
            <w:r w:rsidRPr="005C6B93">
              <w:t xml:space="preserve">is to the best of </w:t>
            </w:r>
            <w:r>
              <w:t xml:space="preserve">their </w:t>
            </w:r>
            <w:r w:rsidRPr="005C6B93">
              <w:t>knowledge,</w:t>
            </w:r>
            <w:r>
              <w:t xml:space="preserve"> correct at the time of writing and is content with the detail provided in this application</w:t>
            </w:r>
            <w:r w:rsidR="007341CD">
              <w:t>.</w:t>
            </w:r>
            <w:r>
              <w:t xml:space="preserve">  </w:t>
            </w:r>
          </w:p>
          <w:p w14:paraId="3F9BE3E4" w14:textId="20E88CAE" w:rsidR="008764EA" w:rsidRPr="00141420" w:rsidRDefault="008764EA" w:rsidP="00141420">
            <w:pPr>
              <w:rPr>
                <w:i/>
                <w:color w:val="FFFFFF" w:themeColor="background1"/>
                <w:sz w:val="20"/>
                <w:szCs w:val="20"/>
              </w:rPr>
            </w:pPr>
            <w:r w:rsidRPr="00F62ED2">
              <w:rPr>
                <w:i/>
                <w:color w:val="FFFFFF" w:themeColor="background1"/>
                <w:sz w:val="20"/>
                <w:szCs w:val="20"/>
              </w:rPr>
              <w:t>Your submission must be signed by the Senior Responsible Officer who is identified in your application. The SRO or FD is the person, who on behalf of the applicant organisation, owns the application. Please note, the named person will need to sign for authorisation of the application. Without authorisation from the SRO the West Yorkshire Combined Authority will not accept applications as valid.</w:t>
            </w:r>
          </w:p>
        </w:tc>
      </w:tr>
      <w:tr w:rsidR="008B5938" w14:paraId="435642C5" w14:textId="77777777" w:rsidTr="00A64AF6">
        <w:trPr>
          <w:trHeight w:val="378"/>
        </w:trPr>
        <w:tc>
          <w:tcPr>
            <w:tcW w:w="2265" w:type="dxa"/>
            <w:shd w:val="clear" w:color="auto" w:fill="D9D9D9" w:themeFill="background1" w:themeFillShade="D9"/>
          </w:tcPr>
          <w:p w14:paraId="594DF21F" w14:textId="77777777" w:rsidR="008B5938" w:rsidRPr="00A969C5" w:rsidRDefault="008B5938">
            <w:pPr>
              <w:pStyle w:val="PMO5-TableDropdown"/>
              <w:rPr>
                <w:b/>
                <w:bCs/>
              </w:rPr>
            </w:pPr>
            <w:r w:rsidRPr="00A969C5">
              <w:rPr>
                <w:b/>
                <w:bCs/>
              </w:rPr>
              <w:t>Name</w:t>
            </w:r>
          </w:p>
        </w:tc>
        <w:tc>
          <w:tcPr>
            <w:tcW w:w="7369" w:type="dxa"/>
          </w:tcPr>
          <w:p w14:paraId="1E4E77CA" w14:textId="77777777" w:rsidR="008B5938" w:rsidRDefault="008B5938">
            <w:pPr>
              <w:pStyle w:val="PMO6-ApplicantText"/>
            </w:pPr>
          </w:p>
        </w:tc>
      </w:tr>
      <w:tr w:rsidR="008B5938" w14:paraId="1E067740" w14:textId="77777777" w:rsidTr="00A64AF6">
        <w:trPr>
          <w:trHeight w:val="378"/>
        </w:trPr>
        <w:tc>
          <w:tcPr>
            <w:tcW w:w="2265" w:type="dxa"/>
            <w:shd w:val="clear" w:color="auto" w:fill="D9D9D9" w:themeFill="background1" w:themeFillShade="D9"/>
          </w:tcPr>
          <w:p w14:paraId="5F4C56DB" w14:textId="77777777" w:rsidR="008B5938" w:rsidRPr="00A969C5" w:rsidRDefault="008B5938">
            <w:pPr>
              <w:pStyle w:val="PMO5-TableDropdown"/>
              <w:rPr>
                <w:b/>
                <w:bCs/>
              </w:rPr>
            </w:pPr>
            <w:r w:rsidRPr="00A969C5">
              <w:rPr>
                <w:b/>
                <w:bCs/>
              </w:rPr>
              <w:t>Organisation</w:t>
            </w:r>
          </w:p>
        </w:tc>
        <w:tc>
          <w:tcPr>
            <w:tcW w:w="7369" w:type="dxa"/>
          </w:tcPr>
          <w:p w14:paraId="0EAD00DA" w14:textId="77777777" w:rsidR="008B5938" w:rsidRDefault="008B5938">
            <w:pPr>
              <w:pStyle w:val="PMO6-ApplicantText"/>
            </w:pPr>
          </w:p>
        </w:tc>
      </w:tr>
      <w:tr w:rsidR="008B5938" w14:paraId="37CE378B" w14:textId="77777777" w:rsidTr="00A64AF6">
        <w:trPr>
          <w:trHeight w:val="368"/>
        </w:trPr>
        <w:tc>
          <w:tcPr>
            <w:tcW w:w="2265" w:type="dxa"/>
            <w:shd w:val="clear" w:color="auto" w:fill="D9D9D9" w:themeFill="background1" w:themeFillShade="D9"/>
          </w:tcPr>
          <w:p w14:paraId="791993BC" w14:textId="77777777" w:rsidR="008B5938" w:rsidRPr="00A969C5" w:rsidRDefault="008B5938">
            <w:pPr>
              <w:pStyle w:val="PMO5-TableDropdown"/>
              <w:rPr>
                <w:b/>
                <w:bCs/>
              </w:rPr>
            </w:pPr>
            <w:r w:rsidRPr="00A969C5">
              <w:rPr>
                <w:b/>
                <w:bCs/>
              </w:rPr>
              <w:t>Department</w:t>
            </w:r>
          </w:p>
        </w:tc>
        <w:tc>
          <w:tcPr>
            <w:tcW w:w="7369" w:type="dxa"/>
          </w:tcPr>
          <w:p w14:paraId="65458A0E" w14:textId="77777777" w:rsidR="008B5938" w:rsidRDefault="008B5938">
            <w:pPr>
              <w:pStyle w:val="PMO6-ApplicantText"/>
            </w:pPr>
          </w:p>
        </w:tc>
      </w:tr>
      <w:tr w:rsidR="008B5938" w14:paraId="3C9C89FC" w14:textId="77777777" w:rsidTr="00A64AF6">
        <w:trPr>
          <w:trHeight w:val="602"/>
        </w:trPr>
        <w:tc>
          <w:tcPr>
            <w:tcW w:w="2265" w:type="dxa"/>
            <w:shd w:val="clear" w:color="auto" w:fill="D9D9D9" w:themeFill="background1" w:themeFillShade="D9"/>
          </w:tcPr>
          <w:p w14:paraId="7D359E04" w14:textId="77777777" w:rsidR="008B5938" w:rsidRPr="00A969C5" w:rsidRDefault="008B5938">
            <w:pPr>
              <w:pStyle w:val="PMO5-TableDropdown"/>
              <w:rPr>
                <w:b/>
                <w:bCs/>
              </w:rPr>
            </w:pPr>
            <w:r w:rsidRPr="00A969C5">
              <w:rPr>
                <w:b/>
                <w:bCs/>
              </w:rPr>
              <w:t>Position in the organisation</w:t>
            </w:r>
          </w:p>
        </w:tc>
        <w:tc>
          <w:tcPr>
            <w:tcW w:w="7369" w:type="dxa"/>
          </w:tcPr>
          <w:p w14:paraId="0CFC0D72" w14:textId="77777777" w:rsidR="008B5938" w:rsidRDefault="008B5938">
            <w:pPr>
              <w:pStyle w:val="PMO6-ApplicantText"/>
            </w:pPr>
          </w:p>
        </w:tc>
      </w:tr>
      <w:tr w:rsidR="008B5938" w14:paraId="6DD3BAF3" w14:textId="77777777" w:rsidTr="00A64AF6">
        <w:trPr>
          <w:trHeight w:val="368"/>
        </w:trPr>
        <w:tc>
          <w:tcPr>
            <w:tcW w:w="2265" w:type="dxa"/>
            <w:shd w:val="clear" w:color="auto" w:fill="D9D9D9" w:themeFill="background1" w:themeFillShade="D9"/>
          </w:tcPr>
          <w:p w14:paraId="5C664B88" w14:textId="77777777" w:rsidR="008B5938" w:rsidRPr="00A969C5" w:rsidRDefault="008B5938">
            <w:pPr>
              <w:pStyle w:val="PMO5-TableDropdown"/>
              <w:rPr>
                <w:b/>
                <w:bCs/>
              </w:rPr>
            </w:pPr>
            <w:r w:rsidRPr="00A969C5">
              <w:rPr>
                <w:b/>
                <w:bCs/>
              </w:rPr>
              <w:t>Signature</w:t>
            </w:r>
          </w:p>
        </w:tc>
        <w:tc>
          <w:tcPr>
            <w:tcW w:w="7369" w:type="dxa"/>
          </w:tcPr>
          <w:p w14:paraId="5B6C8914" w14:textId="77777777" w:rsidR="008B5938" w:rsidRDefault="008B5938">
            <w:pPr>
              <w:pStyle w:val="PMO6-ApplicantText"/>
            </w:pPr>
            <w:r>
              <w:t>(Please insert digital signature)</w:t>
            </w:r>
          </w:p>
        </w:tc>
      </w:tr>
      <w:tr w:rsidR="008B5938" w14:paraId="58DCE823" w14:textId="77777777" w:rsidTr="00A64AF6">
        <w:trPr>
          <w:trHeight w:val="378"/>
        </w:trPr>
        <w:tc>
          <w:tcPr>
            <w:tcW w:w="2265" w:type="dxa"/>
            <w:shd w:val="clear" w:color="auto" w:fill="D9D9D9" w:themeFill="background1" w:themeFillShade="D9"/>
          </w:tcPr>
          <w:p w14:paraId="6EB7F1B0" w14:textId="77777777" w:rsidR="008B5938" w:rsidRPr="00A969C5" w:rsidRDefault="008B5938">
            <w:pPr>
              <w:pStyle w:val="PMO5-TableDropdown"/>
              <w:rPr>
                <w:b/>
                <w:bCs/>
              </w:rPr>
            </w:pPr>
            <w:r w:rsidRPr="00A969C5">
              <w:rPr>
                <w:b/>
                <w:bCs/>
              </w:rPr>
              <w:t>Date of approval</w:t>
            </w:r>
          </w:p>
        </w:tc>
        <w:tc>
          <w:tcPr>
            <w:tcW w:w="7369" w:type="dxa"/>
          </w:tcPr>
          <w:p w14:paraId="21BFDF0E" w14:textId="77777777" w:rsidR="008B5938" w:rsidRDefault="008B5938">
            <w:pPr>
              <w:pStyle w:val="PMO6-ApplicantText"/>
            </w:pPr>
          </w:p>
        </w:tc>
      </w:tr>
    </w:tbl>
    <w:p w14:paraId="17188114" w14:textId="77777777" w:rsidR="008B5938" w:rsidRDefault="008B5938" w:rsidP="008B5938">
      <w:pPr>
        <w:pStyle w:val="PMO7-Spacing"/>
      </w:pPr>
    </w:p>
    <w:p w14:paraId="5049DFD1" w14:textId="77777777" w:rsidR="001306E3" w:rsidRDefault="001306E3" w:rsidP="008B5938">
      <w:pPr>
        <w:pStyle w:val="PMO7-Spacing"/>
      </w:pPr>
    </w:p>
    <w:tbl>
      <w:tblPr>
        <w:tblStyle w:val="TableGrid"/>
        <w:tblW w:w="9493" w:type="dxa"/>
        <w:tblLook w:val="04A0" w:firstRow="1" w:lastRow="0" w:firstColumn="1" w:lastColumn="0" w:noHBand="0" w:noVBand="1"/>
      </w:tblPr>
      <w:tblGrid>
        <w:gridCol w:w="9493"/>
      </w:tblGrid>
      <w:tr w:rsidR="008B5938" w14:paraId="3C30A44B" w14:textId="77777777" w:rsidTr="00892F80">
        <w:trPr>
          <w:trHeight w:val="283"/>
        </w:trPr>
        <w:tc>
          <w:tcPr>
            <w:tcW w:w="9493" w:type="dxa"/>
            <w:shd w:val="clear" w:color="auto" w:fill="00717F"/>
          </w:tcPr>
          <w:p w14:paraId="221C8BEC" w14:textId="427CE1C7" w:rsidR="008B5938" w:rsidRDefault="008B5938">
            <w:pPr>
              <w:pStyle w:val="PMO2-Heading"/>
              <w:numPr>
                <w:ilvl w:val="0"/>
                <w:numId w:val="0"/>
              </w:numPr>
            </w:pPr>
            <w:r>
              <w:t>SECTION 1</w:t>
            </w:r>
            <w:r w:rsidR="000D164B">
              <w:t>2</w:t>
            </w:r>
            <w:r>
              <w:t>:</w:t>
            </w:r>
            <w:r w:rsidRPr="0022281C">
              <w:t xml:space="preserve"> </w:t>
            </w:r>
            <w:r>
              <w:t>List of any attached documents</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1482"/>
        <w:gridCol w:w="5601"/>
        <w:gridCol w:w="2410"/>
      </w:tblGrid>
      <w:tr w:rsidR="008B5938" w:rsidRPr="004752D4" w14:paraId="4C3032FF" w14:textId="77777777" w:rsidTr="00892F80">
        <w:trPr>
          <w:trHeight w:val="291"/>
        </w:trPr>
        <w:tc>
          <w:tcPr>
            <w:tcW w:w="7083" w:type="dxa"/>
            <w:gridSpan w:val="2"/>
            <w:shd w:val="clear" w:color="auto" w:fill="1AB6C5"/>
          </w:tcPr>
          <w:p w14:paraId="311B96A2" w14:textId="77777777" w:rsidR="008B5938" w:rsidRPr="005B2974" w:rsidRDefault="008B5938">
            <w:pPr>
              <w:spacing w:before="120" w:after="120"/>
              <w:jc w:val="both"/>
              <w:rPr>
                <w:rFonts w:cs="Arial"/>
                <w:b/>
                <w:sz w:val="20"/>
                <w:szCs w:val="20"/>
              </w:rPr>
            </w:pPr>
            <w:r>
              <w:rPr>
                <w:rFonts w:cs="Arial"/>
                <w:b/>
                <w:color w:val="FFFFFF" w:themeColor="background1"/>
                <w:sz w:val="28"/>
                <w:szCs w:val="20"/>
              </w:rPr>
              <w:t>List of Appendices</w:t>
            </w:r>
          </w:p>
        </w:tc>
        <w:tc>
          <w:tcPr>
            <w:tcW w:w="2410" w:type="dxa"/>
            <w:shd w:val="clear" w:color="auto" w:fill="1AB6C5"/>
          </w:tcPr>
          <w:p w14:paraId="0A6E7FF9" w14:textId="77777777" w:rsidR="008B5938" w:rsidRDefault="008B5938">
            <w:pPr>
              <w:spacing w:before="120" w:after="120"/>
              <w:jc w:val="both"/>
              <w:rPr>
                <w:rFonts w:cs="Arial"/>
                <w:b/>
                <w:color w:val="FFFFFF" w:themeColor="background1"/>
                <w:sz w:val="28"/>
                <w:szCs w:val="20"/>
              </w:rPr>
            </w:pPr>
          </w:p>
        </w:tc>
      </w:tr>
      <w:tr w:rsidR="008B5938" w:rsidRPr="004752D4" w14:paraId="1BDB72F9" w14:textId="77777777" w:rsidTr="00892F80">
        <w:tblPrEx>
          <w:shd w:val="clear" w:color="auto" w:fill="auto"/>
        </w:tblPrEx>
        <w:trPr>
          <w:trHeight w:val="390"/>
        </w:trPr>
        <w:tc>
          <w:tcPr>
            <w:tcW w:w="1482" w:type="dxa"/>
            <w:shd w:val="clear" w:color="auto" w:fill="BFBFBF" w:themeFill="background1" w:themeFillShade="BF"/>
          </w:tcPr>
          <w:p w14:paraId="70213BAC" w14:textId="77777777" w:rsidR="008B5938" w:rsidRPr="00CA62C8" w:rsidRDefault="008B5938">
            <w:pPr>
              <w:spacing w:before="120" w:after="120"/>
              <w:rPr>
                <w:rFonts w:cs="Arial"/>
                <w:b/>
                <w:sz w:val="22"/>
                <w:szCs w:val="20"/>
              </w:rPr>
            </w:pPr>
            <w:r w:rsidRPr="00CA62C8">
              <w:rPr>
                <w:rFonts w:cs="Arial"/>
                <w:b/>
                <w:sz w:val="22"/>
                <w:szCs w:val="20"/>
              </w:rPr>
              <w:t>Appendix</w:t>
            </w:r>
          </w:p>
        </w:tc>
        <w:tc>
          <w:tcPr>
            <w:tcW w:w="5601" w:type="dxa"/>
            <w:shd w:val="clear" w:color="auto" w:fill="BFBFBF" w:themeFill="background1" w:themeFillShade="BF"/>
          </w:tcPr>
          <w:p w14:paraId="45FB29EC" w14:textId="77777777" w:rsidR="008B5938" w:rsidRPr="00FA5615" w:rsidRDefault="008B5938">
            <w:pPr>
              <w:spacing w:before="120" w:after="120"/>
              <w:rPr>
                <w:rStyle w:val="Strong"/>
                <w:rFonts w:cs="Arial"/>
                <w:bCs w:val="0"/>
                <w:sz w:val="22"/>
                <w:szCs w:val="20"/>
              </w:rPr>
            </w:pPr>
            <w:r w:rsidRPr="00CA62C8">
              <w:rPr>
                <w:rFonts w:cs="Arial"/>
                <w:b/>
                <w:sz w:val="22"/>
                <w:szCs w:val="20"/>
              </w:rPr>
              <w:t>Title</w:t>
            </w:r>
          </w:p>
        </w:tc>
        <w:tc>
          <w:tcPr>
            <w:tcW w:w="2410" w:type="dxa"/>
            <w:shd w:val="clear" w:color="auto" w:fill="BFBFBF" w:themeFill="background1" w:themeFillShade="BF"/>
          </w:tcPr>
          <w:p w14:paraId="4F842710" w14:textId="77777777" w:rsidR="008B5938" w:rsidRPr="00CA62C8" w:rsidRDefault="008B5938">
            <w:pPr>
              <w:spacing w:before="120" w:after="120"/>
              <w:rPr>
                <w:rFonts w:cs="Arial"/>
                <w:b/>
                <w:sz w:val="22"/>
                <w:szCs w:val="20"/>
              </w:rPr>
            </w:pPr>
            <w:r>
              <w:rPr>
                <w:rFonts w:cs="Arial"/>
                <w:b/>
                <w:sz w:val="22"/>
                <w:szCs w:val="20"/>
              </w:rPr>
              <w:t>Submission confirmed?</w:t>
            </w:r>
          </w:p>
        </w:tc>
      </w:tr>
      <w:tr w:rsidR="008B5938" w:rsidRPr="004752D4" w14:paraId="567CF3FF" w14:textId="77777777" w:rsidTr="00892F80">
        <w:tblPrEx>
          <w:shd w:val="clear" w:color="auto" w:fill="auto"/>
        </w:tblPrEx>
        <w:trPr>
          <w:trHeight w:val="390"/>
        </w:trPr>
        <w:tc>
          <w:tcPr>
            <w:tcW w:w="1482" w:type="dxa"/>
            <w:shd w:val="clear" w:color="auto" w:fill="auto"/>
            <w:vAlign w:val="center"/>
          </w:tcPr>
          <w:p w14:paraId="4CD66BFC" w14:textId="77777777" w:rsidR="008B5938" w:rsidRPr="00CA62C8" w:rsidRDefault="008B5938">
            <w:pPr>
              <w:pStyle w:val="ListParagraph"/>
              <w:spacing w:before="120" w:after="120"/>
              <w:ind w:left="0"/>
              <w:contextualSpacing w:val="0"/>
              <w:rPr>
                <w:rFonts w:cs="Arial"/>
                <w:b/>
                <w:sz w:val="22"/>
                <w:szCs w:val="20"/>
              </w:rPr>
            </w:pPr>
          </w:p>
        </w:tc>
        <w:tc>
          <w:tcPr>
            <w:tcW w:w="5601" w:type="dxa"/>
            <w:shd w:val="clear" w:color="auto" w:fill="auto"/>
            <w:vAlign w:val="center"/>
          </w:tcPr>
          <w:p w14:paraId="58F97EDB" w14:textId="77777777" w:rsidR="008B5938" w:rsidRPr="00CA62C8" w:rsidRDefault="008B5938">
            <w:pPr>
              <w:spacing w:before="120" w:after="120"/>
              <w:rPr>
                <w:rStyle w:val="Strong"/>
                <w:rFonts w:cs="Arial"/>
                <w:sz w:val="22"/>
                <w:szCs w:val="22"/>
              </w:rPr>
            </w:pPr>
          </w:p>
        </w:tc>
        <w:tc>
          <w:tcPr>
            <w:tcW w:w="2410" w:type="dxa"/>
          </w:tcPr>
          <w:p w14:paraId="76848F5E" w14:textId="77777777" w:rsidR="008B5938" w:rsidRPr="00CA62C8" w:rsidRDefault="008B5938">
            <w:pPr>
              <w:spacing w:before="120" w:after="120"/>
              <w:rPr>
                <w:rStyle w:val="Strong"/>
                <w:rFonts w:cs="Arial"/>
                <w:sz w:val="22"/>
                <w:szCs w:val="22"/>
              </w:rPr>
            </w:pPr>
          </w:p>
        </w:tc>
      </w:tr>
      <w:tr w:rsidR="008B5938" w:rsidRPr="004752D4" w14:paraId="78F5036A" w14:textId="77777777" w:rsidTr="00892F80">
        <w:tblPrEx>
          <w:shd w:val="clear" w:color="auto" w:fill="auto"/>
        </w:tblPrEx>
        <w:trPr>
          <w:trHeight w:val="390"/>
        </w:trPr>
        <w:tc>
          <w:tcPr>
            <w:tcW w:w="1482" w:type="dxa"/>
            <w:shd w:val="clear" w:color="auto" w:fill="auto"/>
            <w:vAlign w:val="center"/>
          </w:tcPr>
          <w:p w14:paraId="12A95861" w14:textId="77777777" w:rsidR="008B5938" w:rsidRPr="00CA62C8" w:rsidRDefault="008B5938">
            <w:pPr>
              <w:pStyle w:val="ListParagraph"/>
              <w:spacing w:before="120" w:after="120"/>
              <w:ind w:left="0"/>
              <w:contextualSpacing w:val="0"/>
              <w:rPr>
                <w:rFonts w:cs="Arial"/>
                <w:b/>
                <w:sz w:val="22"/>
                <w:szCs w:val="20"/>
              </w:rPr>
            </w:pPr>
          </w:p>
        </w:tc>
        <w:tc>
          <w:tcPr>
            <w:tcW w:w="5601" w:type="dxa"/>
            <w:shd w:val="clear" w:color="auto" w:fill="auto"/>
            <w:vAlign w:val="center"/>
          </w:tcPr>
          <w:p w14:paraId="05B03372" w14:textId="77777777" w:rsidR="008B5938" w:rsidRPr="00CA62C8" w:rsidRDefault="008B5938">
            <w:pPr>
              <w:spacing w:before="120" w:after="120"/>
              <w:rPr>
                <w:rStyle w:val="Strong"/>
                <w:rFonts w:cs="Arial"/>
                <w:sz w:val="22"/>
                <w:szCs w:val="22"/>
              </w:rPr>
            </w:pPr>
          </w:p>
        </w:tc>
        <w:tc>
          <w:tcPr>
            <w:tcW w:w="2410" w:type="dxa"/>
          </w:tcPr>
          <w:p w14:paraId="53B2445A" w14:textId="77777777" w:rsidR="008B5938" w:rsidRPr="00CA62C8" w:rsidRDefault="008B5938">
            <w:pPr>
              <w:spacing w:before="120" w:after="120"/>
              <w:rPr>
                <w:rStyle w:val="Strong"/>
                <w:rFonts w:cs="Arial"/>
                <w:sz w:val="22"/>
                <w:szCs w:val="22"/>
              </w:rPr>
            </w:pPr>
          </w:p>
        </w:tc>
      </w:tr>
      <w:tr w:rsidR="000D164B" w:rsidRPr="004752D4" w14:paraId="6014B9B1" w14:textId="77777777" w:rsidTr="00892F80">
        <w:tblPrEx>
          <w:shd w:val="clear" w:color="auto" w:fill="auto"/>
        </w:tblPrEx>
        <w:trPr>
          <w:trHeight w:val="390"/>
        </w:trPr>
        <w:tc>
          <w:tcPr>
            <w:tcW w:w="1482" w:type="dxa"/>
            <w:shd w:val="clear" w:color="auto" w:fill="auto"/>
            <w:vAlign w:val="center"/>
          </w:tcPr>
          <w:p w14:paraId="6B547A7F"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22EC53D3" w14:textId="77777777" w:rsidR="000D164B" w:rsidRPr="00CA62C8" w:rsidRDefault="000D164B">
            <w:pPr>
              <w:spacing w:before="120" w:after="120"/>
              <w:rPr>
                <w:rStyle w:val="Strong"/>
                <w:rFonts w:cs="Arial"/>
                <w:sz w:val="22"/>
                <w:szCs w:val="22"/>
              </w:rPr>
            </w:pPr>
          </w:p>
        </w:tc>
        <w:tc>
          <w:tcPr>
            <w:tcW w:w="2410" w:type="dxa"/>
          </w:tcPr>
          <w:p w14:paraId="5F587887" w14:textId="77777777" w:rsidR="000D164B" w:rsidRPr="00CA62C8" w:rsidRDefault="000D164B">
            <w:pPr>
              <w:spacing w:before="120" w:after="120"/>
              <w:rPr>
                <w:rStyle w:val="Strong"/>
                <w:rFonts w:cs="Arial"/>
                <w:sz w:val="22"/>
                <w:szCs w:val="22"/>
              </w:rPr>
            </w:pPr>
          </w:p>
        </w:tc>
      </w:tr>
      <w:tr w:rsidR="000D164B" w:rsidRPr="004752D4" w14:paraId="63749BCB" w14:textId="77777777" w:rsidTr="00892F80">
        <w:tblPrEx>
          <w:shd w:val="clear" w:color="auto" w:fill="auto"/>
        </w:tblPrEx>
        <w:trPr>
          <w:trHeight w:val="390"/>
        </w:trPr>
        <w:tc>
          <w:tcPr>
            <w:tcW w:w="1482" w:type="dxa"/>
            <w:shd w:val="clear" w:color="auto" w:fill="auto"/>
            <w:vAlign w:val="center"/>
          </w:tcPr>
          <w:p w14:paraId="0D743D4F"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3F60AB3C" w14:textId="77777777" w:rsidR="000D164B" w:rsidRPr="00CA62C8" w:rsidRDefault="000D164B">
            <w:pPr>
              <w:spacing w:before="120" w:after="120"/>
              <w:rPr>
                <w:rStyle w:val="Strong"/>
                <w:rFonts w:cs="Arial"/>
                <w:sz w:val="22"/>
                <w:szCs w:val="22"/>
              </w:rPr>
            </w:pPr>
          </w:p>
        </w:tc>
        <w:tc>
          <w:tcPr>
            <w:tcW w:w="2410" w:type="dxa"/>
          </w:tcPr>
          <w:p w14:paraId="7A95E4BA" w14:textId="77777777" w:rsidR="000D164B" w:rsidRPr="00CA62C8" w:rsidRDefault="000D164B">
            <w:pPr>
              <w:spacing w:before="120" w:after="120"/>
              <w:rPr>
                <w:rStyle w:val="Strong"/>
                <w:rFonts w:cs="Arial"/>
                <w:sz w:val="22"/>
                <w:szCs w:val="22"/>
              </w:rPr>
            </w:pPr>
          </w:p>
        </w:tc>
      </w:tr>
      <w:tr w:rsidR="000D164B" w:rsidRPr="004752D4" w14:paraId="467C7F48" w14:textId="77777777" w:rsidTr="00892F80">
        <w:tblPrEx>
          <w:shd w:val="clear" w:color="auto" w:fill="auto"/>
        </w:tblPrEx>
        <w:trPr>
          <w:trHeight w:val="390"/>
        </w:trPr>
        <w:tc>
          <w:tcPr>
            <w:tcW w:w="1482" w:type="dxa"/>
            <w:shd w:val="clear" w:color="auto" w:fill="auto"/>
            <w:vAlign w:val="center"/>
          </w:tcPr>
          <w:p w14:paraId="6CEED778"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21CD009F" w14:textId="77777777" w:rsidR="000D164B" w:rsidRPr="00CA62C8" w:rsidRDefault="000D164B">
            <w:pPr>
              <w:spacing w:before="120" w:after="120"/>
              <w:rPr>
                <w:rStyle w:val="Strong"/>
                <w:rFonts w:cs="Arial"/>
                <w:sz w:val="22"/>
                <w:szCs w:val="22"/>
              </w:rPr>
            </w:pPr>
          </w:p>
        </w:tc>
        <w:tc>
          <w:tcPr>
            <w:tcW w:w="2410" w:type="dxa"/>
          </w:tcPr>
          <w:p w14:paraId="509D8823" w14:textId="77777777" w:rsidR="000D164B" w:rsidRPr="00CA62C8" w:rsidRDefault="000D164B">
            <w:pPr>
              <w:spacing w:before="120" w:after="120"/>
              <w:rPr>
                <w:rStyle w:val="Strong"/>
                <w:rFonts w:cs="Arial"/>
                <w:sz w:val="22"/>
                <w:szCs w:val="22"/>
              </w:rPr>
            </w:pPr>
          </w:p>
        </w:tc>
      </w:tr>
      <w:tr w:rsidR="000D164B" w:rsidRPr="004752D4" w14:paraId="1A1A1F4F" w14:textId="77777777" w:rsidTr="00892F80">
        <w:tblPrEx>
          <w:shd w:val="clear" w:color="auto" w:fill="auto"/>
        </w:tblPrEx>
        <w:trPr>
          <w:trHeight w:val="390"/>
        </w:trPr>
        <w:tc>
          <w:tcPr>
            <w:tcW w:w="1482" w:type="dxa"/>
            <w:shd w:val="clear" w:color="auto" w:fill="auto"/>
            <w:vAlign w:val="center"/>
          </w:tcPr>
          <w:p w14:paraId="7BC4176D"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2CC3AEEE" w14:textId="77777777" w:rsidR="000D164B" w:rsidRPr="00CA62C8" w:rsidRDefault="000D164B">
            <w:pPr>
              <w:spacing w:before="120" w:after="120"/>
              <w:rPr>
                <w:rStyle w:val="Strong"/>
                <w:rFonts w:cs="Arial"/>
                <w:sz w:val="22"/>
                <w:szCs w:val="22"/>
              </w:rPr>
            </w:pPr>
          </w:p>
        </w:tc>
        <w:tc>
          <w:tcPr>
            <w:tcW w:w="2410" w:type="dxa"/>
          </w:tcPr>
          <w:p w14:paraId="6A1A9D86" w14:textId="77777777" w:rsidR="000D164B" w:rsidRPr="00CA62C8" w:rsidRDefault="000D164B">
            <w:pPr>
              <w:spacing w:before="120" w:after="120"/>
              <w:rPr>
                <w:rStyle w:val="Strong"/>
                <w:rFonts w:cs="Arial"/>
                <w:sz w:val="22"/>
                <w:szCs w:val="22"/>
              </w:rPr>
            </w:pPr>
          </w:p>
        </w:tc>
      </w:tr>
      <w:tr w:rsidR="000D164B" w:rsidRPr="004752D4" w14:paraId="2A8C7DC2" w14:textId="77777777" w:rsidTr="00892F80">
        <w:tblPrEx>
          <w:shd w:val="clear" w:color="auto" w:fill="auto"/>
        </w:tblPrEx>
        <w:trPr>
          <w:trHeight w:val="390"/>
        </w:trPr>
        <w:tc>
          <w:tcPr>
            <w:tcW w:w="1482" w:type="dxa"/>
            <w:shd w:val="clear" w:color="auto" w:fill="auto"/>
            <w:vAlign w:val="center"/>
          </w:tcPr>
          <w:p w14:paraId="4CDC9E38"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46AE99EB" w14:textId="77777777" w:rsidR="000D164B" w:rsidRPr="00CA62C8" w:rsidRDefault="000D164B">
            <w:pPr>
              <w:spacing w:before="120" w:after="120"/>
              <w:rPr>
                <w:rStyle w:val="Strong"/>
                <w:rFonts w:cs="Arial"/>
                <w:sz w:val="22"/>
                <w:szCs w:val="22"/>
              </w:rPr>
            </w:pPr>
          </w:p>
        </w:tc>
        <w:tc>
          <w:tcPr>
            <w:tcW w:w="2410" w:type="dxa"/>
          </w:tcPr>
          <w:p w14:paraId="3353A277" w14:textId="77777777" w:rsidR="000D164B" w:rsidRPr="00CA62C8" w:rsidRDefault="000D164B">
            <w:pPr>
              <w:spacing w:before="120" w:after="120"/>
              <w:rPr>
                <w:rStyle w:val="Strong"/>
                <w:rFonts w:cs="Arial"/>
                <w:sz w:val="22"/>
                <w:szCs w:val="22"/>
              </w:rPr>
            </w:pPr>
          </w:p>
        </w:tc>
      </w:tr>
      <w:tr w:rsidR="000D164B" w:rsidRPr="004752D4" w14:paraId="5A84FAA4" w14:textId="77777777" w:rsidTr="00892F80">
        <w:tblPrEx>
          <w:shd w:val="clear" w:color="auto" w:fill="auto"/>
        </w:tblPrEx>
        <w:trPr>
          <w:trHeight w:val="390"/>
        </w:trPr>
        <w:tc>
          <w:tcPr>
            <w:tcW w:w="1482" w:type="dxa"/>
            <w:shd w:val="clear" w:color="auto" w:fill="auto"/>
            <w:vAlign w:val="center"/>
          </w:tcPr>
          <w:p w14:paraId="5A976BAC"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7E0A9BCB" w14:textId="77777777" w:rsidR="000D164B" w:rsidRPr="00CA62C8" w:rsidRDefault="000D164B">
            <w:pPr>
              <w:spacing w:before="120" w:after="120"/>
              <w:rPr>
                <w:rStyle w:val="Strong"/>
                <w:rFonts w:cs="Arial"/>
                <w:sz w:val="22"/>
                <w:szCs w:val="22"/>
              </w:rPr>
            </w:pPr>
          </w:p>
        </w:tc>
        <w:tc>
          <w:tcPr>
            <w:tcW w:w="2410" w:type="dxa"/>
          </w:tcPr>
          <w:p w14:paraId="7807B3AD" w14:textId="77777777" w:rsidR="000D164B" w:rsidRPr="00CA62C8" w:rsidRDefault="000D164B">
            <w:pPr>
              <w:spacing w:before="120" w:after="120"/>
              <w:rPr>
                <w:rStyle w:val="Strong"/>
                <w:rFonts w:cs="Arial"/>
                <w:sz w:val="22"/>
                <w:szCs w:val="22"/>
              </w:rPr>
            </w:pPr>
          </w:p>
        </w:tc>
      </w:tr>
      <w:tr w:rsidR="000D164B" w:rsidRPr="004752D4" w14:paraId="322066DC" w14:textId="77777777" w:rsidTr="00892F80">
        <w:tblPrEx>
          <w:shd w:val="clear" w:color="auto" w:fill="auto"/>
        </w:tblPrEx>
        <w:trPr>
          <w:trHeight w:val="390"/>
        </w:trPr>
        <w:tc>
          <w:tcPr>
            <w:tcW w:w="1482" w:type="dxa"/>
            <w:shd w:val="clear" w:color="auto" w:fill="auto"/>
            <w:vAlign w:val="center"/>
          </w:tcPr>
          <w:p w14:paraId="0FC720FD"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6549482C" w14:textId="77777777" w:rsidR="000D164B" w:rsidRPr="00CA62C8" w:rsidRDefault="000D164B">
            <w:pPr>
              <w:spacing w:before="120" w:after="120"/>
              <w:rPr>
                <w:rStyle w:val="Strong"/>
                <w:rFonts w:cs="Arial"/>
                <w:sz w:val="22"/>
                <w:szCs w:val="22"/>
              </w:rPr>
            </w:pPr>
          </w:p>
        </w:tc>
        <w:tc>
          <w:tcPr>
            <w:tcW w:w="2410" w:type="dxa"/>
          </w:tcPr>
          <w:p w14:paraId="4762BE03" w14:textId="77777777" w:rsidR="000D164B" w:rsidRPr="00CA62C8" w:rsidRDefault="000D164B">
            <w:pPr>
              <w:spacing w:before="120" w:after="120"/>
              <w:rPr>
                <w:rStyle w:val="Strong"/>
                <w:rFonts w:cs="Arial"/>
                <w:sz w:val="22"/>
                <w:szCs w:val="22"/>
              </w:rPr>
            </w:pPr>
          </w:p>
        </w:tc>
      </w:tr>
      <w:tr w:rsidR="000D164B" w:rsidRPr="004752D4" w14:paraId="053156A1" w14:textId="77777777" w:rsidTr="00892F80">
        <w:tblPrEx>
          <w:shd w:val="clear" w:color="auto" w:fill="auto"/>
        </w:tblPrEx>
        <w:trPr>
          <w:trHeight w:val="390"/>
        </w:trPr>
        <w:tc>
          <w:tcPr>
            <w:tcW w:w="1482" w:type="dxa"/>
            <w:shd w:val="clear" w:color="auto" w:fill="auto"/>
            <w:vAlign w:val="center"/>
          </w:tcPr>
          <w:p w14:paraId="15F58D29" w14:textId="77777777" w:rsidR="000D164B" w:rsidRPr="00CA62C8" w:rsidRDefault="000D164B">
            <w:pPr>
              <w:pStyle w:val="ListParagraph"/>
              <w:spacing w:before="120" w:after="120"/>
              <w:ind w:left="0"/>
              <w:contextualSpacing w:val="0"/>
              <w:rPr>
                <w:rFonts w:cs="Arial"/>
                <w:b/>
                <w:sz w:val="22"/>
                <w:szCs w:val="20"/>
              </w:rPr>
            </w:pPr>
          </w:p>
        </w:tc>
        <w:tc>
          <w:tcPr>
            <w:tcW w:w="5601" w:type="dxa"/>
            <w:shd w:val="clear" w:color="auto" w:fill="auto"/>
            <w:vAlign w:val="center"/>
          </w:tcPr>
          <w:p w14:paraId="08350875" w14:textId="77777777" w:rsidR="000D164B" w:rsidRPr="00CA62C8" w:rsidRDefault="000D164B">
            <w:pPr>
              <w:spacing w:before="120" w:after="120"/>
              <w:rPr>
                <w:rStyle w:val="Strong"/>
                <w:rFonts w:cs="Arial"/>
                <w:sz w:val="22"/>
                <w:szCs w:val="22"/>
              </w:rPr>
            </w:pPr>
          </w:p>
        </w:tc>
        <w:tc>
          <w:tcPr>
            <w:tcW w:w="2410" w:type="dxa"/>
          </w:tcPr>
          <w:p w14:paraId="75923612" w14:textId="77777777" w:rsidR="000D164B" w:rsidRPr="00CA62C8" w:rsidRDefault="000D164B">
            <w:pPr>
              <w:spacing w:before="120" w:after="120"/>
              <w:rPr>
                <w:rStyle w:val="Strong"/>
                <w:rFonts w:cs="Arial"/>
                <w:sz w:val="22"/>
                <w:szCs w:val="22"/>
              </w:rPr>
            </w:pPr>
          </w:p>
        </w:tc>
      </w:tr>
      <w:tr w:rsidR="00773A85" w:rsidRPr="004752D4" w14:paraId="6F80CDFF" w14:textId="77777777" w:rsidTr="00892F80">
        <w:tblPrEx>
          <w:shd w:val="clear" w:color="auto" w:fill="auto"/>
        </w:tblPrEx>
        <w:trPr>
          <w:trHeight w:val="390"/>
        </w:trPr>
        <w:tc>
          <w:tcPr>
            <w:tcW w:w="1482" w:type="dxa"/>
            <w:shd w:val="clear" w:color="auto" w:fill="auto"/>
            <w:vAlign w:val="center"/>
          </w:tcPr>
          <w:p w14:paraId="0C252B53" w14:textId="77777777" w:rsidR="00773A85" w:rsidRPr="00CA62C8" w:rsidRDefault="00773A85">
            <w:pPr>
              <w:pStyle w:val="ListParagraph"/>
              <w:spacing w:before="120" w:after="120"/>
              <w:ind w:left="0"/>
              <w:contextualSpacing w:val="0"/>
              <w:rPr>
                <w:rFonts w:cs="Arial"/>
                <w:b/>
                <w:sz w:val="22"/>
                <w:szCs w:val="20"/>
              </w:rPr>
            </w:pPr>
          </w:p>
        </w:tc>
        <w:tc>
          <w:tcPr>
            <w:tcW w:w="5601" w:type="dxa"/>
            <w:shd w:val="clear" w:color="auto" w:fill="auto"/>
            <w:vAlign w:val="center"/>
          </w:tcPr>
          <w:p w14:paraId="08FBD763" w14:textId="77777777" w:rsidR="00773A85" w:rsidRPr="00CA62C8" w:rsidRDefault="00773A85">
            <w:pPr>
              <w:spacing w:before="120" w:after="120"/>
              <w:rPr>
                <w:rStyle w:val="Strong"/>
                <w:rFonts w:cs="Arial"/>
                <w:sz w:val="22"/>
                <w:szCs w:val="22"/>
              </w:rPr>
            </w:pPr>
          </w:p>
        </w:tc>
        <w:tc>
          <w:tcPr>
            <w:tcW w:w="2410" w:type="dxa"/>
          </w:tcPr>
          <w:p w14:paraId="4082A856" w14:textId="77777777" w:rsidR="00773A85" w:rsidRPr="00CA62C8" w:rsidRDefault="00773A85">
            <w:pPr>
              <w:spacing w:before="120" w:after="120"/>
              <w:rPr>
                <w:rStyle w:val="Strong"/>
                <w:rFonts w:cs="Arial"/>
                <w:sz w:val="22"/>
                <w:szCs w:val="22"/>
              </w:rPr>
            </w:pPr>
          </w:p>
        </w:tc>
      </w:tr>
    </w:tbl>
    <w:p w14:paraId="7257E5B9" w14:textId="77777777" w:rsidR="00E74493" w:rsidRDefault="00E74493" w:rsidP="00417247">
      <w:pPr>
        <w:pStyle w:val="PMO7-Spacing"/>
      </w:pPr>
    </w:p>
    <w:p w14:paraId="050B1090" w14:textId="148713D2" w:rsidR="008764EA" w:rsidRDefault="008764EA">
      <w:pPr>
        <w:rPr>
          <w:rFonts w:eastAsiaTheme="minorHAnsi" w:cs="Arial"/>
          <w:sz w:val="20"/>
          <w:lang w:eastAsia="en-US"/>
        </w:rPr>
      </w:pPr>
      <w:r>
        <w:br w:type="page"/>
      </w:r>
    </w:p>
    <w:p w14:paraId="1BFEFAE0" w14:textId="28EE0801" w:rsidR="00A24696" w:rsidRPr="00666F31" w:rsidRDefault="00666F31" w:rsidP="00F45AD1">
      <w:pPr>
        <w:rPr>
          <w:rFonts w:cs="Arial"/>
          <w:b/>
          <w:i/>
        </w:rPr>
      </w:pPr>
      <w:r>
        <w:rPr>
          <w:rFonts w:cs="Arial"/>
          <w:b/>
          <w:i/>
        </w:rPr>
        <w:lastRenderedPageBreak/>
        <w:t xml:space="preserve">Additional Guidance - Completing </w:t>
      </w:r>
      <w:r w:rsidR="00A24696" w:rsidRPr="00666F31">
        <w:rPr>
          <w:rFonts w:cs="Arial"/>
          <w:b/>
          <w:i/>
        </w:rPr>
        <w:t xml:space="preserve">ANNEX A – Budget and Deliverables Excel Spreadsheet </w:t>
      </w:r>
    </w:p>
    <w:p w14:paraId="1FEB162E" w14:textId="77777777" w:rsidR="00A24696" w:rsidRPr="00F62ED2" w:rsidRDefault="00A24696" w:rsidP="00A24696">
      <w:pPr>
        <w:pStyle w:val="ListParagraph"/>
        <w:ind w:left="357"/>
        <w:rPr>
          <w:rFonts w:cs="Arial"/>
          <w:b/>
          <w:i/>
          <w:sz w:val="20"/>
          <w:szCs w:val="20"/>
        </w:rPr>
      </w:pPr>
    </w:p>
    <w:p w14:paraId="650B1FB8" w14:textId="77777777" w:rsidR="00F45AD1" w:rsidRPr="00F62ED2" w:rsidRDefault="00F45AD1" w:rsidP="00F45AD1">
      <w:pPr>
        <w:pStyle w:val="ListParagraph"/>
        <w:ind w:left="0"/>
        <w:rPr>
          <w:rFonts w:cs="Arial"/>
          <w:b/>
          <w:i/>
          <w:sz w:val="20"/>
          <w:szCs w:val="20"/>
        </w:rPr>
      </w:pPr>
      <w:r w:rsidRPr="00F62ED2">
        <w:rPr>
          <w:rFonts w:cs="Arial"/>
          <w:b/>
          <w:i/>
          <w:sz w:val="20"/>
          <w:szCs w:val="20"/>
        </w:rPr>
        <w:t>TAB 1 – EXPENDITURE SUMMARY</w:t>
      </w:r>
    </w:p>
    <w:p w14:paraId="76CCCEB3" w14:textId="77777777" w:rsidR="00F45AD1" w:rsidRPr="00D26224" w:rsidRDefault="00F45AD1" w:rsidP="00F45AD1">
      <w:pPr>
        <w:pStyle w:val="ListParagraph"/>
        <w:numPr>
          <w:ilvl w:val="0"/>
          <w:numId w:val="16"/>
        </w:numPr>
        <w:spacing w:after="261" w:line="248" w:lineRule="auto"/>
        <w:ind w:left="360"/>
        <w:rPr>
          <w:rFonts w:cs="Arial"/>
          <w:b/>
          <w:i/>
          <w:sz w:val="20"/>
          <w:szCs w:val="20"/>
        </w:rPr>
      </w:pPr>
      <w:r w:rsidRPr="00F630B8">
        <w:rPr>
          <w:rFonts w:cs="Arial"/>
          <w:i/>
          <w:sz w:val="20"/>
          <w:szCs w:val="20"/>
        </w:rPr>
        <w:t>Section 1</w:t>
      </w:r>
    </w:p>
    <w:p w14:paraId="2A22A8B5" w14:textId="77777777" w:rsidR="00F45AD1" w:rsidRPr="00F62ED2" w:rsidRDefault="00F45AD1" w:rsidP="00F45AD1">
      <w:pPr>
        <w:pStyle w:val="ListParagraph"/>
        <w:numPr>
          <w:ilvl w:val="2"/>
          <w:numId w:val="16"/>
        </w:numPr>
        <w:spacing w:after="261" w:line="248" w:lineRule="auto"/>
        <w:ind w:left="843" w:right="-897" w:hanging="426"/>
        <w:rPr>
          <w:rFonts w:cs="Arial"/>
          <w:b/>
          <w:i/>
          <w:sz w:val="20"/>
          <w:szCs w:val="20"/>
        </w:rPr>
      </w:pPr>
      <w:r w:rsidRPr="00F62ED2">
        <w:rPr>
          <w:rFonts w:cs="Arial"/>
          <w:i/>
          <w:sz w:val="20"/>
          <w:szCs w:val="20"/>
        </w:rPr>
        <w:t>Applicants must complete a high-level summary of the anticipated project expenditure</w:t>
      </w:r>
      <w:r>
        <w:rPr>
          <w:rFonts w:cs="Arial"/>
          <w:i/>
          <w:sz w:val="20"/>
          <w:szCs w:val="20"/>
        </w:rPr>
        <w:t xml:space="preserve"> –quarterly by financial year.</w:t>
      </w:r>
    </w:p>
    <w:p w14:paraId="0EAEEF04" w14:textId="77777777" w:rsidR="00F45AD1" w:rsidRPr="00291A9B" w:rsidRDefault="00F45AD1" w:rsidP="00F45AD1">
      <w:pPr>
        <w:pStyle w:val="ListParagraph"/>
        <w:numPr>
          <w:ilvl w:val="2"/>
          <w:numId w:val="16"/>
        </w:numPr>
        <w:spacing w:after="261" w:line="248" w:lineRule="auto"/>
        <w:ind w:left="843" w:hanging="426"/>
        <w:rPr>
          <w:rFonts w:cs="Arial"/>
          <w:b/>
          <w:i/>
          <w:sz w:val="20"/>
          <w:szCs w:val="20"/>
        </w:rPr>
      </w:pPr>
      <w:r w:rsidRPr="00291A9B">
        <w:rPr>
          <w:rFonts w:cs="Arial"/>
          <w:i/>
          <w:sz w:val="20"/>
          <w:szCs w:val="20"/>
        </w:rPr>
        <w:t xml:space="preserve">The first section is broken down by Interventions (E Numbers) - E Numbers can be selected form Drop Down Menus in </w:t>
      </w:r>
      <w:r>
        <w:rPr>
          <w:rFonts w:cs="Arial"/>
          <w:i/>
          <w:sz w:val="20"/>
          <w:szCs w:val="20"/>
        </w:rPr>
        <w:t>c</w:t>
      </w:r>
      <w:r w:rsidRPr="00291A9B">
        <w:rPr>
          <w:rFonts w:cs="Arial"/>
          <w:i/>
          <w:sz w:val="20"/>
          <w:szCs w:val="20"/>
        </w:rPr>
        <w:t>olumn A.</w:t>
      </w:r>
    </w:p>
    <w:p w14:paraId="681415F6" w14:textId="77777777" w:rsidR="00F45AD1" w:rsidRPr="00F62ED2" w:rsidRDefault="00F45AD1" w:rsidP="00F45AD1">
      <w:pPr>
        <w:pStyle w:val="ListParagraph"/>
        <w:numPr>
          <w:ilvl w:val="2"/>
          <w:numId w:val="16"/>
        </w:numPr>
        <w:spacing w:after="261" w:line="248" w:lineRule="auto"/>
        <w:ind w:left="843" w:hanging="426"/>
        <w:rPr>
          <w:rFonts w:cs="Arial"/>
          <w:b/>
          <w:i/>
          <w:sz w:val="20"/>
          <w:szCs w:val="20"/>
        </w:rPr>
      </w:pPr>
      <w:r w:rsidRPr="00F62ED2">
        <w:rPr>
          <w:rFonts w:cs="Arial"/>
          <w:i/>
          <w:sz w:val="20"/>
          <w:szCs w:val="20"/>
        </w:rPr>
        <w:t>Applicants should complete columns</w:t>
      </w:r>
      <w:r>
        <w:rPr>
          <w:rFonts w:cs="Arial"/>
          <w:i/>
          <w:sz w:val="20"/>
          <w:szCs w:val="20"/>
        </w:rPr>
        <w:t xml:space="preserve"> C through H with the Intervention, Call Area, </w:t>
      </w:r>
      <w:r w:rsidRPr="00F630B8">
        <w:rPr>
          <w:rFonts w:cs="Arial"/>
          <w:i/>
          <w:sz w:val="20"/>
          <w:szCs w:val="20"/>
        </w:rPr>
        <w:t xml:space="preserve">Delivery Timescales, </w:t>
      </w:r>
      <w:r>
        <w:rPr>
          <w:rFonts w:cs="Arial"/>
          <w:i/>
          <w:sz w:val="20"/>
          <w:szCs w:val="20"/>
        </w:rPr>
        <w:t xml:space="preserve">Total </w:t>
      </w:r>
      <w:r w:rsidRPr="00F630B8">
        <w:rPr>
          <w:rFonts w:cs="Arial"/>
          <w:i/>
          <w:sz w:val="20"/>
          <w:szCs w:val="20"/>
        </w:rPr>
        <w:t xml:space="preserve">Intervention </w:t>
      </w:r>
      <w:r>
        <w:rPr>
          <w:rFonts w:cs="Arial"/>
          <w:i/>
          <w:sz w:val="20"/>
          <w:szCs w:val="20"/>
        </w:rPr>
        <w:t>Costs</w:t>
      </w:r>
      <w:r w:rsidRPr="00F630B8">
        <w:rPr>
          <w:rFonts w:cs="Arial"/>
          <w:i/>
          <w:sz w:val="20"/>
          <w:szCs w:val="20"/>
        </w:rPr>
        <w:t xml:space="preserve"> and Postcode with the relevant information.</w:t>
      </w:r>
      <w:r w:rsidRPr="00F62ED2">
        <w:rPr>
          <w:rFonts w:cs="Arial"/>
          <w:i/>
          <w:sz w:val="20"/>
          <w:szCs w:val="20"/>
        </w:rPr>
        <w:t xml:space="preserve"> </w:t>
      </w:r>
    </w:p>
    <w:p w14:paraId="031E6936" w14:textId="77777777" w:rsidR="00366BA0" w:rsidRPr="00366BA0" w:rsidRDefault="00366BA0" w:rsidP="00F45AD1">
      <w:pPr>
        <w:pStyle w:val="ListParagraph"/>
        <w:spacing w:after="261" w:line="248" w:lineRule="auto"/>
        <w:ind w:left="360"/>
        <w:rPr>
          <w:rFonts w:cs="Arial"/>
          <w:i/>
          <w:sz w:val="20"/>
          <w:szCs w:val="20"/>
        </w:rPr>
      </w:pPr>
    </w:p>
    <w:p w14:paraId="1EB05089" w14:textId="091EF15E" w:rsidR="00D26224" w:rsidRDefault="00A24696" w:rsidP="00F45AD1">
      <w:pPr>
        <w:pStyle w:val="ListParagraph"/>
        <w:numPr>
          <w:ilvl w:val="0"/>
          <w:numId w:val="16"/>
        </w:numPr>
        <w:spacing w:after="261" w:line="248" w:lineRule="auto"/>
        <w:ind w:left="360"/>
        <w:rPr>
          <w:rFonts w:cs="Arial"/>
          <w:i/>
          <w:sz w:val="20"/>
          <w:szCs w:val="20"/>
        </w:rPr>
      </w:pPr>
      <w:r w:rsidRPr="00F630B8">
        <w:rPr>
          <w:rFonts w:cs="Arial"/>
          <w:i/>
          <w:sz w:val="20"/>
          <w:szCs w:val="20"/>
        </w:rPr>
        <w:t>Section 2</w:t>
      </w:r>
      <w:r w:rsidRPr="00F62ED2">
        <w:rPr>
          <w:rFonts w:cs="Arial"/>
          <w:i/>
          <w:sz w:val="20"/>
          <w:szCs w:val="20"/>
        </w:rPr>
        <w:t xml:space="preserve"> </w:t>
      </w:r>
    </w:p>
    <w:p w14:paraId="5A082048" w14:textId="77777777" w:rsidR="00F45AD1" w:rsidRPr="00F62ED2" w:rsidRDefault="00F45AD1" w:rsidP="00F45AD1">
      <w:pPr>
        <w:pStyle w:val="ListParagraph"/>
        <w:numPr>
          <w:ilvl w:val="2"/>
          <w:numId w:val="16"/>
        </w:numPr>
        <w:spacing w:after="261" w:line="248" w:lineRule="auto"/>
        <w:ind w:left="843" w:hanging="426"/>
        <w:rPr>
          <w:rFonts w:cs="Arial"/>
          <w:i/>
          <w:sz w:val="20"/>
          <w:szCs w:val="20"/>
        </w:rPr>
      </w:pPr>
      <w:r>
        <w:rPr>
          <w:rFonts w:cs="Arial"/>
          <w:i/>
          <w:sz w:val="20"/>
          <w:szCs w:val="20"/>
        </w:rPr>
        <w:t xml:space="preserve">Please set out the </w:t>
      </w:r>
      <w:r w:rsidRPr="00F62ED2">
        <w:rPr>
          <w:rFonts w:cs="Arial"/>
          <w:i/>
          <w:sz w:val="20"/>
          <w:szCs w:val="20"/>
        </w:rPr>
        <w:t xml:space="preserve">source of </w:t>
      </w:r>
      <w:r>
        <w:rPr>
          <w:rFonts w:cs="Arial"/>
          <w:i/>
          <w:sz w:val="20"/>
          <w:szCs w:val="20"/>
        </w:rPr>
        <w:t>any leverage/</w:t>
      </w:r>
      <w:r w:rsidRPr="00F62ED2">
        <w:rPr>
          <w:rFonts w:cs="Arial"/>
          <w:i/>
          <w:sz w:val="20"/>
          <w:szCs w:val="20"/>
        </w:rPr>
        <w:t xml:space="preserve">match funding </w:t>
      </w:r>
      <w:r>
        <w:rPr>
          <w:rFonts w:cs="Arial"/>
          <w:i/>
          <w:sz w:val="20"/>
          <w:szCs w:val="20"/>
        </w:rPr>
        <w:t xml:space="preserve">– where it is to be from different sources then please </w:t>
      </w:r>
      <w:r w:rsidRPr="00F62ED2">
        <w:rPr>
          <w:rFonts w:cs="Arial"/>
          <w:i/>
          <w:sz w:val="20"/>
          <w:szCs w:val="20"/>
        </w:rPr>
        <w:t>enter</w:t>
      </w:r>
      <w:r>
        <w:rPr>
          <w:rFonts w:cs="Arial"/>
          <w:i/>
          <w:sz w:val="20"/>
          <w:szCs w:val="20"/>
        </w:rPr>
        <w:t xml:space="preserve"> each </w:t>
      </w:r>
      <w:r w:rsidRPr="00F62ED2">
        <w:rPr>
          <w:rFonts w:cs="Arial"/>
          <w:i/>
          <w:sz w:val="20"/>
          <w:szCs w:val="20"/>
        </w:rPr>
        <w:t xml:space="preserve">as a separate line. </w:t>
      </w:r>
    </w:p>
    <w:p w14:paraId="04CB3DEE" w14:textId="77777777" w:rsidR="00F45AD1" w:rsidRPr="00F62ED2" w:rsidRDefault="00F45AD1" w:rsidP="00F45AD1">
      <w:pPr>
        <w:pStyle w:val="ListParagraph"/>
        <w:numPr>
          <w:ilvl w:val="2"/>
          <w:numId w:val="16"/>
        </w:numPr>
        <w:spacing w:after="261" w:line="248" w:lineRule="auto"/>
        <w:ind w:left="843" w:hanging="426"/>
        <w:rPr>
          <w:rFonts w:cs="Arial"/>
          <w:b/>
          <w:i/>
          <w:sz w:val="20"/>
          <w:szCs w:val="20"/>
        </w:rPr>
      </w:pPr>
      <w:r w:rsidRPr="00F62ED2">
        <w:rPr>
          <w:rFonts w:cs="Arial"/>
          <w:i/>
          <w:sz w:val="20"/>
          <w:szCs w:val="20"/>
        </w:rPr>
        <w:t>Applicants should complete columns</w:t>
      </w:r>
      <w:r>
        <w:rPr>
          <w:rFonts w:cs="Arial"/>
          <w:i/>
          <w:sz w:val="20"/>
          <w:szCs w:val="20"/>
        </w:rPr>
        <w:t xml:space="preserve"> C through H with the Intervention, Call Area, </w:t>
      </w:r>
      <w:r w:rsidRPr="00F630B8">
        <w:rPr>
          <w:rFonts w:cs="Arial"/>
          <w:i/>
          <w:sz w:val="20"/>
          <w:szCs w:val="20"/>
        </w:rPr>
        <w:t xml:space="preserve">Delivery Timescales, </w:t>
      </w:r>
      <w:r>
        <w:rPr>
          <w:rFonts w:cs="Arial"/>
          <w:i/>
          <w:sz w:val="20"/>
          <w:szCs w:val="20"/>
        </w:rPr>
        <w:t xml:space="preserve">Total </w:t>
      </w:r>
      <w:r w:rsidRPr="00F630B8">
        <w:rPr>
          <w:rFonts w:cs="Arial"/>
          <w:i/>
          <w:sz w:val="20"/>
          <w:szCs w:val="20"/>
        </w:rPr>
        <w:t xml:space="preserve">Intervention </w:t>
      </w:r>
      <w:r>
        <w:rPr>
          <w:rFonts w:cs="Arial"/>
          <w:i/>
          <w:sz w:val="20"/>
          <w:szCs w:val="20"/>
        </w:rPr>
        <w:t>Costs</w:t>
      </w:r>
      <w:r w:rsidRPr="00F630B8">
        <w:rPr>
          <w:rFonts w:cs="Arial"/>
          <w:i/>
          <w:sz w:val="20"/>
          <w:szCs w:val="20"/>
        </w:rPr>
        <w:t xml:space="preserve"> and Postcode with the relevant information.</w:t>
      </w:r>
      <w:r w:rsidRPr="00F62ED2">
        <w:rPr>
          <w:rFonts w:cs="Arial"/>
          <w:i/>
          <w:sz w:val="20"/>
          <w:szCs w:val="20"/>
        </w:rPr>
        <w:t xml:space="preserve"> </w:t>
      </w:r>
    </w:p>
    <w:p w14:paraId="041389CA" w14:textId="77777777" w:rsidR="00F45AD1" w:rsidRDefault="00F45AD1" w:rsidP="00F45AD1">
      <w:pPr>
        <w:pStyle w:val="ListParagraph"/>
        <w:numPr>
          <w:ilvl w:val="2"/>
          <w:numId w:val="16"/>
        </w:numPr>
        <w:spacing w:after="261" w:line="248" w:lineRule="auto"/>
        <w:ind w:left="843" w:hanging="426"/>
        <w:jc w:val="both"/>
        <w:rPr>
          <w:rFonts w:cs="Arial"/>
          <w:i/>
          <w:sz w:val="20"/>
          <w:szCs w:val="20"/>
        </w:rPr>
      </w:pPr>
      <w:r w:rsidRPr="00F62ED2">
        <w:rPr>
          <w:rFonts w:cs="Arial"/>
          <w:i/>
          <w:sz w:val="20"/>
          <w:szCs w:val="20"/>
        </w:rPr>
        <w:t xml:space="preserve">Match Funding values should be </w:t>
      </w:r>
      <w:r w:rsidRPr="001B306A">
        <w:rPr>
          <w:rFonts w:cs="Arial"/>
          <w:i/>
          <w:sz w:val="20"/>
          <w:szCs w:val="20"/>
        </w:rPr>
        <w:t>set out quarterly by financial year</w:t>
      </w:r>
      <w:r w:rsidRPr="00F62ED2">
        <w:rPr>
          <w:rFonts w:cs="Arial"/>
          <w:i/>
          <w:sz w:val="20"/>
          <w:szCs w:val="20"/>
        </w:rPr>
        <w:t>.</w:t>
      </w:r>
    </w:p>
    <w:p w14:paraId="59839300" w14:textId="3178B38D" w:rsidR="00A24696" w:rsidRDefault="00A24696" w:rsidP="00F45AD1">
      <w:pPr>
        <w:pStyle w:val="ListParagraph"/>
        <w:spacing w:after="261" w:line="248" w:lineRule="auto"/>
        <w:ind w:left="843"/>
        <w:jc w:val="both"/>
        <w:rPr>
          <w:rFonts w:cs="Arial"/>
          <w:i/>
          <w:sz w:val="20"/>
          <w:szCs w:val="20"/>
        </w:rPr>
      </w:pPr>
    </w:p>
    <w:p w14:paraId="4367FB48" w14:textId="77777777" w:rsidR="000E752F" w:rsidRDefault="00A24696" w:rsidP="00F45AD1">
      <w:pPr>
        <w:pStyle w:val="ListParagraph"/>
        <w:numPr>
          <w:ilvl w:val="0"/>
          <w:numId w:val="16"/>
        </w:numPr>
        <w:spacing w:after="261" w:line="248" w:lineRule="auto"/>
        <w:ind w:left="360"/>
        <w:rPr>
          <w:rFonts w:cs="Arial"/>
          <w:i/>
          <w:sz w:val="20"/>
          <w:szCs w:val="20"/>
        </w:rPr>
      </w:pPr>
      <w:r w:rsidRPr="00F62ED2">
        <w:rPr>
          <w:rFonts w:cs="Arial"/>
          <w:i/>
          <w:sz w:val="20"/>
          <w:szCs w:val="20"/>
        </w:rPr>
        <w:t xml:space="preserve">Section 3 </w:t>
      </w:r>
    </w:p>
    <w:p w14:paraId="27AB5F09" w14:textId="0F9C7CA5" w:rsidR="00A24696" w:rsidRDefault="000E752F" w:rsidP="00F45AD1">
      <w:pPr>
        <w:pStyle w:val="ListParagraph"/>
        <w:spacing w:after="261" w:line="248" w:lineRule="auto"/>
        <w:ind w:left="360"/>
        <w:rPr>
          <w:rFonts w:cs="Arial"/>
          <w:i/>
          <w:sz w:val="20"/>
          <w:szCs w:val="20"/>
        </w:rPr>
      </w:pPr>
      <w:r>
        <w:rPr>
          <w:rFonts w:cs="Arial"/>
          <w:i/>
          <w:sz w:val="20"/>
          <w:szCs w:val="20"/>
        </w:rPr>
        <w:t>This section</w:t>
      </w:r>
      <w:r w:rsidR="00042376">
        <w:rPr>
          <w:rFonts w:cs="Arial"/>
          <w:i/>
          <w:sz w:val="20"/>
          <w:szCs w:val="20"/>
        </w:rPr>
        <w:t xml:space="preserve"> is automated and will </w:t>
      </w:r>
      <w:r w:rsidR="00A24696" w:rsidRPr="00F62ED2">
        <w:rPr>
          <w:rFonts w:cs="Arial"/>
          <w:i/>
          <w:sz w:val="20"/>
          <w:szCs w:val="20"/>
        </w:rPr>
        <w:t>calculate the total value of the project – no applicant information needed</w:t>
      </w:r>
      <w:r w:rsidR="00042376">
        <w:rPr>
          <w:rFonts w:cs="Arial"/>
          <w:i/>
          <w:sz w:val="20"/>
          <w:szCs w:val="20"/>
        </w:rPr>
        <w:t>.</w:t>
      </w:r>
    </w:p>
    <w:p w14:paraId="2297F8A8" w14:textId="77777777" w:rsidR="00042376" w:rsidRPr="00F62ED2" w:rsidRDefault="00042376" w:rsidP="00042376">
      <w:pPr>
        <w:pStyle w:val="ListParagraph"/>
        <w:spacing w:after="261" w:line="248" w:lineRule="auto"/>
        <w:ind w:left="1077"/>
        <w:rPr>
          <w:rFonts w:cs="Arial"/>
          <w:i/>
          <w:sz w:val="20"/>
          <w:szCs w:val="20"/>
        </w:rPr>
      </w:pPr>
    </w:p>
    <w:p w14:paraId="4F1C7987" w14:textId="77777777" w:rsidR="00F45AD1" w:rsidRPr="00F62ED2" w:rsidRDefault="00F45AD1" w:rsidP="00F45AD1">
      <w:pPr>
        <w:pStyle w:val="ListParagraph"/>
        <w:ind w:left="0"/>
        <w:rPr>
          <w:rFonts w:cs="Arial"/>
          <w:b/>
          <w:i/>
          <w:sz w:val="20"/>
          <w:szCs w:val="20"/>
        </w:rPr>
      </w:pPr>
      <w:r w:rsidRPr="00F62ED2">
        <w:rPr>
          <w:rFonts w:cs="Arial"/>
          <w:b/>
          <w:i/>
          <w:sz w:val="20"/>
          <w:szCs w:val="20"/>
        </w:rPr>
        <w:t>TAB 2 – GRANULAR BUDGET</w:t>
      </w:r>
    </w:p>
    <w:p w14:paraId="126F0BC2" w14:textId="77777777" w:rsidR="00F45AD1" w:rsidRPr="001B306A" w:rsidRDefault="00F45AD1" w:rsidP="00F45AD1">
      <w:pPr>
        <w:pStyle w:val="ListParagraph"/>
        <w:numPr>
          <w:ilvl w:val="0"/>
          <w:numId w:val="15"/>
        </w:numPr>
        <w:spacing w:after="261" w:line="248" w:lineRule="auto"/>
        <w:ind w:left="360"/>
        <w:rPr>
          <w:rFonts w:cs="Arial"/>
          <w:b/>
          <w:i/>
          <w:sz w:val="20"/>
          <w:szCs w:val="20"/>
        </w:rPr>
      </w:pPr>
      <w:r w:rsidRPr="00F62ED2">
        <w:rPr>
          <w:rFonts w:cs="Arial"/>
          <w:i/>
          <w:sz w:val="20"/>
          <w:szCs w:val="20"/>
        </w:rPr>
        <w:t xml:space="preserve">Applicants should complete the granular budget to demonstrate detailed project spend and allocation. This section is broken down by headings in </w:t>
      </w:r>
      <w:r>
        <w:rPr>
          <w:rFonts w:cs="Arial"/>
          <w:i/>
          <w:sz w:val="20"/>
          <w:szCs w:val="20"/>
        </w:rPr>
        <w:t>c</w:t>
      </w:r>
      <w:r w:rsidRPr="00F62ED2">
        <w:rPr>
          <w:rFonts w:cs="Arial"/>
          <w:i/>
          <w:sz w:val="20"/>
          <w:szCs w:val="20"/>
        </w:rPr>
        <w:t xml:space="preserve">olumn B. Brief descriptions of costs </w:t>
      </w:r>
      <w:r w:rsidRPr="001B306A">
        <w:rPr>
          <w:rFonts w:cs="Arial"/>
          <w:i/>
          <w:sz w:val="20"/>
          <w:szCs w:val="20"/>
        </w:rPr>
        <w:t>should be put in column D with monetary values to be set out quarterly by financial year</w:t>
      </w:r>
      <w:r>
        <w:rPr>
          <w:rFonts w:cs="Arial"/>
          <w:i/>
          <w:sz w:val="20"/>
          <w:szCs w:val="20"/>
        </w:rPr>
        <w:t>.</w:t>
      </w:r>
    </w:p>
    <w:p w14:paraId="1D84B984" w14:textId="77777777" w:rsidR="00A24696" w:rsidRPr="001B306A" w:rsidRDefault="00A24696" w:rsidP="00F45AD1">
      <w:pPr>
        <w:pStyle w:val="ListParagraph"/>
        <w:ind w:left="360"/>
        <w:rPr>
          <w:rFonts w:cs="Arial"/>
          <w:b/>
          <w:i/>
          <w:sz w:val="20"/>
          <w:szCs w:val="20"/>
        </w:rPr>
      </w:pPr>
      <w:r w:rsidRPr="001B306A">
        <w:rPr>
          <w:rFonts w:cs="Arial"/>
          <w:b/>
          <w:i/>
          <w:sz w:val="20"/>
          <w:szCs w:val="20"/>
        </w:rPr>
        <w:t>Note</w:t>
      </w:r>
      <w:r w:rsidRPr="001B306A">
        <w:rPr>
          <w:rFonts w:cs="Arial"/>
          <w:i/>
          <w:sz w:val="20"/>
          <w:szCs w:val="20"/>
        </w:rPr>
        <w:t>: This should be completed for each category of expenditure.</w:t>
      </w:r>
    </w:p>
    <w:p w14:paraId="07CDC8EF" w14:textId="7E8CF7DE" w:rsidR="00A24696" w:rsidRPr="00F62ED2" w:rsidRDefault="00A24696" w:rsidP="00F45AD1">
      <w:pPr>
        <w:pStyle w:val="ListParagraph"/>
        <w:ind w:left="360"/>
        <w:rPr>
          <w:rFonts w:cs="Arial"/>
          <w:b/>
          <w:i/>
          <w:sz w:val="20"/>
          <w:szCs w:val="20"/>
        </w:rPr>
      </w:pPr>
      <w:r w:rsidRPr="001B306A">
        <w:rPr>
          <w:rFonts w:cs="Arial"/>
          <w:b/>
          <w:i/>
          <w:sz w:val="20"/>
          <w:szCs w:val="20"/>
        </w:rPr>
        <w:t>Note</w:t>
      </w:r>
      <w:r w:rsidRPr="001B306A">
        <w:rPr>
          <w:rFonts w:cs="Arial"/>
          <w:i/>
          <w:sz w:val="20"/>
          <w:szCs w:val="20"/>
        </w:rPr>
        <w:t xml:space="preserve">: Additional </w:t>
      </w:r>
      <w:r w:rsidR="00F45AD1">
        <w:rPr>
          <w:rFonts w:cs="Arial"/>
          <w:i/>
          <w:sz w:val="20"/>
          <w:szCs w:val="20"/>
        </w:rPr>
        <w:t>r</w:t>
      </w:r>
      <w:r w:rsidR="00F45AD1" w:rsidRPr="001B306A">
        <w:rPr>
          <w:rFonts w:cs="Arial"/>
          <w:i/>
          <w:sz w:val="20"/>
          <w:szCs w:val="20"/>
        </w:rPr>
        <w:t>ows</w:t>
      </w:r>
      <w:r w:rsidRPr="00F62ED2">
        <w:rPr>
          <w:rFonts w:cs="Arial"/>
          <w:i/>
          <w:sz w:val="20"/>
          <w:szCs w:val="20"/>
        </w:rPr>
        <w:t xml:space="preserve"> are to be added as required.</w:t>
      </w:r>
    </w:p>
    <w:p w14:paraId="7CA23357" w14:textId="010E0314" w:rsidR="00A24696" w:rsidRPr="00F62ED2" w:rsidRDefault="00A24696" w:rsidP="00F45AD1">
      <w:pPr>
        <w:pStyle w:val="ListParagraph"/>
        <w:numPr>
          <w:ilvl w:val="0"/>
          <w:numId w:val="15"/>
        </w:numPr>
        <w:spacing w:after="261" w:line="248" w:lineRule="auto"/>
        <w:ind w:left="360"/>
        <w:jc w:val="both"/>
        <w:rPr>
          <w:rFonts w:cs="Arial"/>
          <w:i/>
          <w:sz w:val="20"/>
          <w:szCs w:val="20"/>
        </w:rPr>
      </w:pPr>
      <w:r w:rsidRPr="00F62ED2">
        <w:rPr>
          <w:rFonts w:cs="Arial"/>
          <w:i/>
          <w:sz w:val="20"/>
          <w:szCs w:val="20"/>
        </w:rPr>
        <w:t>Totals are calculated at the bottom of the form. No applicant information needed</w:t>
      </w:r>
      <w:r w:rsidR="00F45AD1">
        <w:rPr>
          <w:rFonts w:cs="Arial"/>
          <w:i/>
          <w:sz w:val="20"/>
          <w:szCs w:val="20"/>
        </w:rPr>
        <w:t>.</w:t>
      </w:r>
    </w:p>
    <w:p w14:paraId="75988B7C" w14:textId="77777777" w:rsidR="00A24696" w:rsidRPr="00F62ED2" w:rsidRDefault="00A24696" w:rsidP="00A24696">
      <w:pPr>
        <w:pStyle w:val="ListParagraph"/>
        <w:ind w:left="1077"/>
        <w:rPr>
          <w:rFonts w:cs="Arial"/>
          <w:b/>
          <w:i/>
          <w:sz w:val="20"/>
          <w:szCs w:val="20"/>
        </w:rPr>
      </w:pPr>
    </w:p>
    <w:p w14:paraId="782C100D" w14:textId="77777777" w:rsidR="00A24696" w:rsidRPr="00F62ED2" w:rsidRDefault="00A24696" w:rsidP="00F45AD1">
      <w:pPr>
        <w:rPr>
          <w:rFonts w:cs="Arial"/>
          <w:b/>
          <w:i/>
          <w:sz w:val="20"/>
          <w:szCs w:val="20"/>
        </w:rPr>
      </w:pPr>
      <w:r w:rsidRPr="00F62ED2">
        <w:rPr>
          <w:rFonts w:cs="Arial"/>
          <w:b/>
          <w:i/>
          <w:sz w:val="20"/>
          <w:szCs w:val="20"/>
        </w:rPr>
        <w:t>TAB 3 – OUTPUTS AND OUTCOMES</w:t>
      </w:r>
    </w:p>
    <w:p w14:paraId="4D70B43D" w14:textId="77777777" w:rsidR="00A24696" w:rsidRPr="00F62ED2" w:rsidRDefault="00A24696" w:rsidP="00F45AD1">
      <w:pPr>
        <w:pStyle w:val="ListParagraph"/>
        <w:numPr>
          <w:ilvl w:val="0"/>
          <w:numId w:val="14"/>
        </w:numPr>
        <w:spacing w:after="261" w:line="248" w:lineRule="auto"/>
        <w:ind w:left="360"/>
        <w:rPr>
          <w:rFonts w:cs="Arial"/>
          <w:i/>
          <w:sz w:val="20"/>
          <w:szCs w:val="20"/>
        </w:rPr>
      </w:pPr>
      <w:r w:rsidRPr="00F62ED2">
        <w:rPr>
          <w:rFonts w:cs="Arial"/>
          <w:i/>
          <w:sz w:val="20"/>
          <w:szCs w:val="20"/>
        </w:rPr>
        <w:t xml:space="preserve">Applicants should provide details on the outputs and outcomes for the project. These are divided against each Intervention category. </w:t>
      </w:r>
    </w:p>
    <w:p w14:paraId="77BF6930" w14:textId="77777777" w:rsidR="00A24696" w:rsidRPr="00F62ED2" w:rsidRDefault="00A24696" w:rsidP="00F45AD1">
      <w:pPr>
        <w:pStyle w:val="ListParagraph"/>
        <w:ind w:left="360"/>
        <w:rPr>
          <w:rFonts w:cs="Arial"/>
          <w:b/>
          <w:i/>
          <w:sz w:val="20"/>
          <w:szCs w:val="20"/>
        </w:rPr>
      </w:pPr>
    </w:p>
    <w:p w14:paraId="234C18F0" w14:textId="5BD0D80F" w:rsidR="00F45AD1" w:rsidRPr="00DC2ACF" w:rsidRDefault="00A24696" w:rsidP="00F45AD1">
      <w:pPr>
        <w:pStyle w:val="ListParagraph"/>
        <w:ind w:left="360"/>
      </w:pPr>
      <w:r w:rsidRPr="00F62ED2">
        <w:rPr>
          <w:rFonts w:cs="Arial"/>
          <w:b/>
          <w:i/>
          <w:sz w:val="20"/>
          <w:szCs w:val="20"/>
        </w:rPr>
        <w:t>Note</w:t>
      </w:r>
      <w:r w:rsidRPr="00F62ED2">
        <w:rPr>
          <w:rFonts w:cs="Arial"/>
          <w:i/>
          <w:sz w:val="20"/>
          <w:szCs w:val="20"/>
        </w:rPr>
        <w:t>: Some outputs and outcomes appear over multiple interventions. Applicants should ensure that the selected Interventions match the relevant Calls they are applying to.</w:t>
      </w:r>
      <w:r w:rsidR="00BA39B4">
        <w:rPr>
          <w:rFonts w:cs="Arial"/>
          <w:i/>
          <w:sz w:val="20"/>
          <w:szCs w:val="20"/>
        </w:rPr>
        <w:t xml:space="preserve"> </w:t>
      </w:r>
      <w:r w:rsidR="00F4185B">
        <w:rPr>
          <w:rFonts w:cs="Arial"/>
          <w:i/>
          <w:sz w:val="20"/>
          <w:szCs w:val="20"/>
        </w:rPr>
        <w:t xml:space="preserve">Applicants should </w:t>
      </w:r>
      <w:r w:rsidR="00B47EAA">
        <w:rPr>
          <w:rFonts w:cs="Arial"/>
          <w:i/>
          <w:sz w:val="20"/>
          <w:szCs w:val="20"/>
        </w:rPr>
        <w:t xml:space="preserve">refer to </w:t>
      </w:r>
      <w:r w:rsidR="00B47EAA" w:rsidRPr="00364D23">
        <w:rPr>
          <w:rFonts w:cs="Arial"/>
          <w:i/>
          <w:sz w:val="20"/>
          <w:szCs w:val="20"/>
        </w:rPr>
        <w:t xml:space="preserve">the </w:t>
      </w:r>
      <w:hyperlink r:id="rId30" w:history="1">
        <w:r w:rsidR="00F45AD1" w:rsidRPr="00DC2ACF">
          <w:rPr>
            <w:rStyle w:val="Hyperlink"/>
            <w:rFonts w:cs="Arial"/>
            <w:i/>
            <w:sz w:val="20"/>
            <w:szCs w:val="20"/>
          </w:rPr>
          <w:t>Output and Outcome Evidence Requirements</w:t>
        </w:r>
      </w:hyperlink>
      <w:r w:rsidR="00F45AD1" w:rsidRPr="00DC2ACF">
        <w:t xml:space="preserve">.  </w:t>
      </w:r>
    </w:p>
    <w:p w14:paraId="39657E2A" w14:textId="77777777" w:rsidR="00F45AD1" w:rsidRPr="00F62ED2" w:rsidRDefault="00F45AD1" w:rsidP="00F45AD1">
      <w:pPr>
        <w:pStyle w:val="ListParagraph"/>
        <w:ind w:left="360"/>
        <w:rPr>
          <w:rFonts w:cs="Arial"/>
          <w:i/>
          <w:sz w:val="20"/>
          <w:szCs w:val="20"/>
        </w:rPr>
      </w:pPr>
    </w:p>
    <w:p w14:paraId="05A5D5F9" w14:textId="77777777" w:rsidR="00F45AD1" w:rsidRPr="00F62ED2" w:rsidRDefault="00F45AD1" w:rsidP="00F45AD1">
      <w:pPr>
        <w:pStyle w:val="ListParagraph"/>
        <w:numPr>
          <w:ilvl w:val="0"/>
          <w:numId w:val="14"/>
        </w:numPr>
        <w:spacing w:after="261" w:line="248" w:lineRule="auto"/>
        <w:ind w:left="360"/>
        <w:rPr>
          <w:rFonts w:cs="Arial"/>
          <w:i/>
          <w:sz w:val="20"/>
          <w:szCs w:val="20"/>
        </w:rPr>
      </w:pPr>
      <w:r w:rsidRPr="00F62ED2">
        <w:rPr>
          <w:rFonts w:cs="Arial"/>
          <w:i/>
          <w:sz w:val="20"/>
          <w:szCs w:val="20"/>
        </w:rPr>
        <w:t xml:space="preserve">For outputs applicants should complete columns </w:t>
      </w:r>
      <w:r>
        <w:rPr>
          <w:rFonts w:cs="Arial"/>
          <w:i/>
          <w:sz w:val="20"/>
          <w:szCs w:val="20"/>
        </w:rPr>
        <w:t>F</w:t>
      </w:r>
      <w:r w:rsidRPr="00F62ED2">
        <w:rPr>
          <w:rFonts w:cs="Arial"/>
          <w:i/>
          <w:sz w:val="20"/>
          <w:szCs w:val="20"/>
        </w:rPr>
        <w:t>-</w:t>
      </w:r>
      <w:r>
        <w:rPr>
          <w:rFonts w:cs="Arial"/>
          <w:i/>
          <w:sz w:val="20"/>
          <w:szCs w:val="20"/>
        </w:rPr>
        <w:t>I and K</w:t>
      </w:r>
      <w:r w:rsidRPr="00F62ED2">
        <w:rPr>
          <w:rFonts w:cs="Arial"/>
          <w:i/>
          <w:sz w:val="20"/>
          <w:szCs w:val="20"/>
        </w:rPr>
        <w:t>-</w:t>
      </w:r>
      <w:r>
        <w:rPr>
          <w:rFonts w:cs="Arial"/>
          <w:i/>
          <w:sz w:val="20"/>
          <w:szCs w:val="20"/>
        </w:rPr>
        <w:t>M</w:t>
      </w:r>
      <w:r w:rsidRPr="00F62ED2">
        <w:rPr>
          <w:rFonts w:cs="Arial"/>
          <w:i/>
          <w:sz w:val="20"/>
          <w:szCs w:val="20"/>
        </w:rPr>
        <w:t xml:space="preserve"> for each relevant row.</w:t>
      </w:r>
    </w:p>
    <w:p w14:paraId="460E5439" w14:textId="77777777" w:rsidR="00F45AD1" w:rsidRDefault="00F45AD1" w:rsidP="00F45AD1">
      <w:pPr>
        <w:pStyle w:val="ListParagraph"/>
        <w:numPr>
          <w:ilvl w:val="0"/>
          <w:numId w:val="14"/>
        </w:numPr>
        <w:spacing w:after="261" w:line="248" w:lineRule="auto"/>
        <w:ind w:left="360"/>
        <w:rPr>
          <w:rFonts w:cs="Arial"/>
          <w:i/>
          <w:sz w:val="20"/>
          <w:szCs w:val="20"/>
        </w:rPr>
      </w:pPr>
      <w:r w:rsidRPr="00F62ED2">
        <w:rPr>
          <w:rFonts w:cs="Arial"/>
          <w:i/>
          <w:sz w:val="20"/>
          <w:szCs w:val="20"/>
        </w:rPr>
        <w:t xml:space="preserve">For outcomes applicants should complete columns </w:t>
      </w:r>
      <w:r>
        <w:rPr>
          <w:rFonts w:cs="Arial"/>
          <w:i/>
          <w:sz w:val="20"/>
          <w:szCs w:val="20"/>
        </w:rPr>
        <w:t>Q</w:t>
      </w:r>
      <w:r w:rsidRPr="00F62ED2">
        <w:rPr>
          <w:rFonts w:cs="Arial"/>
          <w:i/>
          <w:sz w:val="20"/>
          <w:szCs w:val="20"/>
        </w:rPr>
        <w:t>-</w:t>
      </w:r>
      <w:r>
        <w:rPr>
          <w:rFonts w:cs="Arial"/>
          <w:i/>
          <w:sz w:val="20"/>
          <w:szCs w:val="20"/>
        </w:rPr>
        <w:t>T</w:t>
      </w:r>
      <w:r w:rsidRPr="00F62ED2">
        <w:rPr>
          <w:rFonts w:cs="Arial"/>
          <w:i/>
          <w:sz w:val="20"/>
          <w:szCs w:val="20"/>
        </w:rPr>
        <w:t xml:space="preserve"> for each relevant row.</w:t>
      </w:r>
    </w:p>
    <w:p w14:paraId="2EC1F356" w14:textId="77777777" w:rsidR="00F45AD1" w:rsidRDefault="00F45AD1" w:rsidP="00F45AD1">
      <w:pPr>
        <w:pStyle w:val="ListParagraph"/>
        <w:numPr>
          <w:ilvl w:val="0"/>
          <w:numId w:val="14"/>
        </w:numPr>
        <w:spacing w:after="261" w:line="248" w:lineRule="auto"/>
        <w:ind w:left="360"/>
        <w:rPr>
          <w:rFonts w:cs="Arial"/>
          <w:i/>
          <w:sz w:val="20"/>
          <w:szCs w:val="20"/>
        </w:rPr>
      </w:pPr>
      <w:r w:rsidRPr="00D877F1">
        <w:rPr>
          <w:rFonts w:cs="Arial"/>
          <w:i/>
          <w:sz w:val="20"/>
          <w:szCs w:val="20"/>
        </w:rPr>
        <w:t>Summary table for all interventions calculated automatically using the</w:t>
      </w:r>
      <w:r>
        <w:rPr>
          <w:rFonts w:cs="Arial"/>
          <w:i/>
          <w:sz w:val="20"/>
          <w:szCs w:val="20"/>
        </w:rPr>
        <w:t xml:space="preserve"> individual</w:t>
      </w:r>
      <w:r w:rsidRPr="00D877F1">
        <w:rPr>
          <w:rFonts w:cs="Arial"/>
          <w:i/>
          <w:sz w:val="20"/>
          <w:szCs w:val="20"/>
        </w:rPr>
        <w:t xml:space="preserve"> intervention tables. This is the total number of each output and outcome you will</w:t>
      </w:r>
      <w:r>
        <w:rPr>
          <w:rFonts w:cs="Arial"/>
          <w:i/>
          <w:sz w:val="20"/>
          <w:szCs w:val="20"/>
        </w:rPr>
        <w:t xml:space="preserve"> be contracted to</w:t>
      </w:r>
      <w:r w:rsidRPr="00D877F1">
        <w:rPr>
          <w:rFonts w:cs="Arial"/>
          <w:i/>
          <w:sz w:val="20"/>
          <w:szCs w:val="20"/>
        </w:rPr>
        <w:t xml:space="preserve"> deliver across all interventions</w:t>
      </w:r>
      <w:r>
        <w:rPr>
          <w:rFonts w:cs="Arial"/>
          <w:i/>
          <w:sz w:val="20"/>
          <w:szCs w:val="20"/>
        </w:rPr>
        <w:t xml:space="preserve"> if your bid is successful</w:t>
      </w:r>
      <w:r w:rsidRPr="00D877F1">
        <w:rPr>
          <w:rFonts w:cs="Arial"/>
          <w:i/>
          <w:sz w:val="20"/>
          <w:szCs w:val="20"/>
        </w:rPr>
        <w:t>.</w:t>
      </w:r>
    </w:p>
    <w:p w14:paraId="06FD84C4" w14:textId="1198BA76" w:rsidR="00634BB0" w:rsidRPr="00F62ED2" w:rsidRDefault="00F45AD1" w:rsidP="00F45AD1">
      <w:pPr>
        <w:rPr>
          <w:rFonts w:cs="Arial"/>
          <w:b/>
          <w:i/>
          <w:sz w:val="20"/>
          <w:szCs w:val="20"/>
        </w:rPr>
      </w:pPr>
      <w:r w:rsidRPr="00457FF4">
        <w:rPr>
          <w:rFonts w:cs="Arial"/>
          <w:b/>
          <w:i/>
          <w:sz w:val="20"/>
          <w:szCs w:val="20"/>
        </w:rPr>
        <w:t xml:space="preserve">TAB 4 – INTERVENTION SUMMARY </w:t>
      </w:r>
    </w:p>
    <w:p w14:paraId="46DB161D" w14:textId="2B35EA15" w:rsidR="00634BB0" w:rsidRDefault="00634BB0" w:rsidP="00F45AD1">
      <w:pPr>
        <w:pStyle w:val="ListParagraph"/>
        <w:numPr>
          <w:ilvl w:val="0"/>
          <w:numId w:val="13"/>
        </w:numPr>
        <w:spacing w:after="261" w:line="248" w:lineRule="auto"/>
        <w:ind w:left="360"/>
        <w:rPr>
          <w:rFonts w:cs="Arial"/>
          <w:i/>
          <w:sz w:val="20"/>
          <w:szCs w:val="20"/>
        </w:rPr>
      </w:pPr>
      <w:r>
        <w:rPr>
          <w:rFonts w:cs="Arial"/>
          <w:i/>
          <w:sz w:val="20"/>
          <w:szCs w:val="20"/>
        </w:rPr>
        <w:t>Please use this tab to cross check the proposed</w:t>
      </w:r>
      <w:r w:rsidR="00F33591">
        <w:rPr>
          <w:rFonts w:cs="Arial"/>
          <w:i/>
          <w:sz w:val="20"/>
          <w:szCs w:val="20"/>
        </w:rPr>
        <w:t xml:space="preserve"> </w:t>
      </w:r>
      <w:r w:rsidR="00F45AD1">
        <w:rPr>
          <w:rFonts w:cs="Arial"/>
          <w:i/>
          <w:sz w:val="20"/>
          <w:szCs w:val="20"/>
        </w:rPr>
        <w:t>interventions,</w:t>
      </w:r>
      <w:r>
        <w:rPr>
          <w:rFonts w:cs="Arial"/>
          <w:i/>
          <w:sz w:val="20"/>
          <w:szCs w:val="20"/>
        </w:rPr>
        <w:t xml:space="preserve"> outputs</w:t>
      </w:r>
      <w:r w:rsidR="00F45AD1">
        <w:rPr>
          <w:rFonts w:cs="Arial"/>
          <w:i/>
          <w:sz w:val="20"/>
          <w:szCs w:val="20"/>
        </w:rPr>
        <w:t>,</w:t>
      </w:r>
      <w:r>
        <w:rPr>
          <w:rFonts w:cs="Arial"/>
          <w:i/>
          <w:sz w:val="20"/>
          <w:szCs w:val="20"/>
        </w:rPr>
        <w:t xml:space="preserve"> and </w:t>
      </w:r>
      <w:r w:rsidR="00F33591">
        <w:rPr>
          <w:rFonts w:cs="Arial"/>
          <w:i/>
          <w:sz w:val="20"/>
          <w:szCs w:val="20"/>
        </w:rPr>
        <w:t>outcomes</w:t>
      </w:r>
      <w:r w:rsidR="000C5998">
        <w:rPr>
          <w:rFonts w:cs="Arial"/>
          <w:i/>
          <w:sz w:val="20"/>
          <w:szCs w:val="20"/>
        </w:rPr>
        <w:t>.</w:t>
      </w:r>
    </w:p>
    <w:p w14:paraId="53F54388" w14:textId="77777777" w:rsidR="00F45AD1" w:rsidRPr="000C5998" w:rsidRDefault="00F45AD1" w:rsidP="00F45AD1">
      <w:pPr>
        <w:pStyle w:val="ListParagraph"/>
        <w:numPr>
          <w:ilvl w:val="0"/>
          <w:numId w:val="13"/>
        </w:numPr>
        <w:spacing w:after="261" w:line="248" w:lineRule="auto"/>
        <w:ind w:left="360"/>
        <w:rPr>
          <w:rFonts w:cs="Arial"/>
          <w:i/>
          <w:sz w:val="20"/>
          <w:szCs w:val="20"/>
        </w:rPr>
      </w:pPr>
      <w:r w:rsidRPr="000C5998">
        <w:rPr>
          <w:rFonts w:cs="Arial"/>
          <w:i/>
          <w:sz w:val="20"/>
          <w:szCs w:val="20"/>
        </w:rPr>
        <w:t>If you are delivering an intervention, you must provide a profile for expenditure, outputs, and outcomes (columns C to E must all be "Yes").</w:t>
      </w:r>
    </w:p>
    <w:p w14:paraId="2C6CAE51" w14:textId="77777777" w:rsidR="000C5998" w:rsidRPr="000C5998" w:rsidRDefault="000C5998" w:rsidP="00F45AD1">
      <w:pPr>
        <w:pStyle w:val="ListParagraph"/>
        <w:numPr>
          <w:ilvl w:val="0"/>
          <w:numId w:val="13"/>
        </w:numPr>
        <w:spacing w:after="261" w:line="248" w:lineRule="auto"/>
        <w:ind w:left="360"/>
        <w:rPr>
          <w:rFonts w:cs="Arial"/>
          <w:i/>
          <w:sz w:val="20"/>
          <w:szCs w:val="20"/>
        </w:rPr>
      </w:pPr>
      <w:r w:rsidRPr="000C5998">
        <w:rPr>
          <w:rFonts w:cs="Arial"/>
          <w:i/>
          <w:sz w:val="20"/>
          <w:szCs w:val="20"/>
        </w:rPr>
        <w:t>- If you are not delivering an intervention, columns C to E must all be "No".</w:t>
      </w:r>
    </w:p>
    <w:p w14:paraId="7310DCA2" w14:textId="60681298" w:rsidR="000C5998" w:rsidRPr="00F62ED2" w:rsidRDefault="000C5998" w:rsidP="00F45AD1">
      <w:pPr>
        <w:pStyle w:val="ListParagraph"/>
        <w:numPr>
          <w:ilvl w:val="0"/>
          <w:numId w:val="13"/>
        </w:numPr>
        <w:spacing w:after="261" w:line="248" w:lineRule="auto"/>
        <w:ind w:left="360"/>
        <w:rPr>
          <w:rFonts w:cs="Arial"/>
          <w:i/>
          <w:sz w:val="20"/>
          <w:szCs w:val="20"/>
        </w:rPr>
      </w:pPr>
      <w:r w:rsidRPr="000C5998">
        <w:rPr>
          <w:rFonts w:cs="Arial"/>
          <w:i/>
          <w:sz w:val="20"/>
          <w:szCs w:val="20"/>
        </w:rPr>
        <w:t>- Where columns C to E do not match, you will be prompted to amend profiles correspondingly until they are either all "Yes" or all "No".</w:t>
      </w:r>
    </w:p>
    <w:p w14:paraId="0E73666F" w14:textId="77777777" w:rsidR="00A24696" w:rsidRPr="00F62ED2" w:rsidRDefault="00A24696" w:rsidP="00F45AD1">
      <w:pPr>
        <w:pStyle w:val="ListParagraph"/>
        <w:spacing w:after="261" w:line="248" w:lineRule="auto"/>
        <w:ind w:left="360"/>
        <w:rPr>
          <w:rFonts w:cs="Arial"/>
          <w:i/>
          <w:sz w:val="20"/>
          <w:szCs w:val="20"/>
        </w:rPr>
      </w:pPr>
    </w:p>
    <w:p w14:paraId="716CD0D1" w14:textId="77777777" w:rsidR="00F45AD1" w:rsidRDefault="00F45AD1" w:rsidP="00F45AD1">
      <w:pPr>
        <w:pStyle w:val="ListParagraph"/>
        <w:spacing w:after="261" w:line="248" w:lineRule="auto"/>
        <w:ind w:left="360"/>
        <w:rPr>
          <w:rFonts w:cs="Arial"/>
          <w:i/>
          <w:sz w:val="20"/>
          <w:szCs w:val="20"/>
        </w:rPr>
      </w:pPr>
    </w:p>
    <w:p w14:paraId="7693DFA7" w14:textId="77777777" w:rsidR="00F45AD1" w:rsidRPr="00066B3F" w:rsidRDefault="00F45AD1" w:rsidP="00D44DC9">
      <w:pPr>
        <w:spacing w:after="261" w:line="248" w:lineRule="auto"/>
        <w:rPr>
          <w:rFonts w:cs="Arial"/>
          <w:i/>
          <w:sz w:val="20"/>
          <w:szCs w:val="20"/>
        </w:rPr>
      </w:pPr>
    </w:p>
    <w:p w14:paraId="7C2D57CF" w14:textId="12A125A9" w:rsidR="00A24696" w:rsidRPr="00F62ED2" w:rsidRDefault="00A24696" w:rsidP="00F45AD1">
      <w:pPr>
        <w:rPr>
          <w:rFonts w:cs="Arial"/>
          <w:b/>
          <w:i/>
          <w:sz w:val="20"/>
          <w:szCs w:val="20"/>
        </w:rPr>
      </w:pPr>
      <w:r w:rsidRPr="00F62ED2">
        <w:rPr>
          <w:rFonts w:cs="Arial"/>
          <w:b/>
          <w:i/>
          <w:sz w:val="20"/>
          <w:szCs w:val="20"/>
        </w:rPr>
        <w:lastRenderedPageBreak/>
        <w:t xml:space="preserve">TAB </w:t>
      </w:r>
      <w:r w:rsidR="00634BB0">
        <w:rPr>
          <w:rFonts w:cs="Arial"/>
          <w:b/>
          <w:i/>
          <w:sz w:val="20"/>
          <w:szCs w:val="20"/>
        </w:rPr>
        <w:t>5</w:t>
      </w:r>
      <w:r w:rsidRPr="00F62ED2">
        <w:rPr>
          <w:rFonts w:cs="Arial"/>
          <w:b/>
          <w:i/>
          <w:sz w:val="20"/>
          <w:szCs w:val="20"/>
        </w:rPr>
        <w:t xml:space="preserve"> – PROCUR</w:t>
      </w:r>
      <w:r w:rsidR="00A64AF6">
        <w:rPr>
          <w:rFonts w:cs="Arial"/>
          <w:b/>
          <w:i/>
          <w:sz w:val="20"/>
          <w:szCs w:val="20"/>
        </w:rPr>
        <w:t>E</w:t>
      </w:r>
      <w:r w:rsidRPr="00F62ED2">
        <w:rPr>
          <w:rFonts w:cs="Arial"/>
          <w:b/>
          <w:i/>
          <w:sz w:val="20"/>
          <w:szCs w:val="20"/>
        </w:rPr>
        <w:t xml:space="preserve">MENT </w:t>
      </w:r>
    </w:p>
    <w:p w14:paraId="42748F35" w14:textId="77777777" w:rsidR="00F45AD1" w:rsidRPr="00F62ED2" w:rsidRDefault="00F45AD1" w:rsidP="00F45AD1">
      <w:pPr>
        <w:pStyle w:val="ListParagraph"/>
        <w:numPr>
          <w:ilvl w:val="0"/>
          <w:numId w:val="13"/>
        </w:numPr>
        <w:spacing w:after="261" w:line="248" w:lineRule="auto"/>
        <w:ind w:left="360"/>
        <w:rPr>
          <w:rFonts w:cs="Arial"/>
          <w:i/>
          <w:sz w:val="20"/>
          <w:szCs w:val="20"/>
        </w:rPr>
      </w:pPr>
      <w:r w:rsidRPr="00F62ED2">
        <w:rPr>
          <w:rFonts w:cs="Arial"/>
          <w:i/>
          <w:sz w:val="20"/>
          <w:szCs w:val="20"/>
        </w:rPr>
        <w:t xml:space="preserve">Applicants </w:t>
      </w:r>
      <w:bookmarkStart w:id="5" w:name="_Hlk131058869"/>
      <w:r w:rsidRPr="00F62ED2">
        <w:rPr>
          <w:rFonts w:cs="Arial"/>
          <w:i/>
          <w:sz w:val="20"/>
          <w:szCs w:val="20"/>
        </w:rPr>
        <w:t xml:space="preserve">should complete </w:t>
      </w:r>
      <w:r>
        <w:rPr>
          <w:rFonts w:cs="Arial"/>
          <w:i/>
          <w:sz w:val="20"/>
          <w:szCs w:val="20"/>
        </w:rPr>
        <w:t xml:space="preserve">one </w:t>
      </w:r>
      <w:r w:rsidRPr="00F62ED2">
        <w:rPr>
          <w:rFonts w:cs="Arial"/>
          <w:i/>
          <w:sz w:val="20"/>
          <w:szCs w:val="20"/>
        </w:rPr>
        <w:t xml:space="preserve">row for each procurement anticipated to be undertaken by the project. Applicants should complete </w:t>
      </w:r>
      <w:r>
        <w:rPr>
          <w:rFonts w:cs="Arial"/>
          <w:i/>
          <w:sz w:val="20"/>
          <w:szCs w:val="20"/>
        </w:rPr>
        <w:t>c</w:t>
      </w:r>
      <w:r w:rsidRPr="00F62ED2">
        <w:rPr>
          <w:rFonts w:cs="Arial"/>
          <w:i/>
          <w:sz w:val="20"/>
          <w:szCs w:val="20"/>
        </w:rPr>
        <w:t xml:space="preserve">olumns </w:t>
      </w:r>
      <w:r>
        <w:rPr>
          <w:rFonts w:cs="Arial"/>
          <w:i/>
          <w:sz w:val="20"/>
          <w:szCs w:val="20"/>
        </w:rPr>
        <w:t>B</w:t>
      </w:r>
      <w:r w:rsidRPr="00F62ED2">
        <w:rPr>
          <w:rFonts w:cs="Arial"/>
          <w:i/>
          <w:sz w:val="20"/>
          <w:szCs w:val="20"/>
        </w:rPr>
        <w:t>-</w:t>
      </w:r>
      <w:r>
        <w:rPr>
          <w:rFonts w:cs="Arial"/>
          <w:i/>
          <w:sz w:val="20"/>
          <w:szCs w:val="20"/>
        </w:rPr>
        <w:t>H</w:t>
      </w:r>
      <w:r w:rsidRPr="00F62ED2">
        <w:rPr>
          <w:rFonts w:cs="Arial"/>
          <w:i/>
          <w:sz w:val="20"/>
          <w:szCs w:val="20"/>
        </w:rPr>
        <w:t xml:space="preserve"> with the relevant information.</w:t>
      </w:r>
      <w:bookmarkEnd w:id="5"/>
    </w:p>
    <w:p w14:paraId="63171379" w14:textId="527CC361" w:rsidR="00A24696" w:rsidRPr="00F62ED2" w:rsidRDefault="00A24696" w:rsidP="00F45AD1">
      <w:pPr>
        <w:rPr>
          <w:rFonts w:cs="Arial"/>
          <w:b/>
          <w:i/>
          <w:sz w:val="20"/>
          <w:szCs w:val="20"/>
        </w:rPr>
      </w:pPr>
      <w:r w:rsidRPr="00F62ED2">
        <w:rPr>
          <w:rFonts w:cs="Arial"/>
          <w:b/>
          <w:i/>
          <w:sz w:val="20"/>
          <w:szCs w:val="20"/>
        </w:rPr>
        <w:t xml:space="preserve">TAB </w:t>
      </w:r>
      <w:r w:rsidR="00634BB0">
        <w:rPr>
          <w:rFonts w:cs="Arial"/>
          <w:b/>
          <w:i/>
          <w:sz w:val="20"/>
          <w:szCs w:val="20"/>
        </w:rPr>
        <w:t>6</w:t>
      </w:r>
      <w:r w:rsidRPr="00F62ED2">
        <w:rPr>
          <w:rFonts w:cs="Arial"/>
          <w:b/>
          <w:i/>
          <w:sz w:val="20"/>
          <w:szCs w:val="20"/>
        </w:rPr>
        <w:t xml:space="preserve"> – RISK REGISTER</w:t>
      </w:r>
    </w:p>
    <w:p w14:paraId="1D1018E9" w14:textId="75CE79C1" w:rsidR="008764EA" w:rsidRDefault="00A24696" w:rsidP="00D44DC9">
      <w:pPr>
        <w:pStyle w:val="ListParagraph"/>
        <w:numPr>
          <w:ilvl w:val="0"/>
          <w:numId w:val="28"/>
        </w:numPr>
        <w:spacing w:after="261" w:line="248" w:lineRule="auto"/>
      </w:pPr>
      <w:r w:rsidRPr="00D44DC9">
        <w:rPr>
          <w:rFonts w:cs="Arial"/>
          <w:i/>
          <w:sz w:val="20"/>
          <w:szCs w:val="20"/>
        </w:rPr>
        <w:t xml:space="preserve">Applicants should complete </w:t>
      </w:r>
      <w:r w:rsidR="00F45AD1" w:rsidRPr="00D44DC9">
        <w:rPr>
          <w:rFonts w:cs="Arial"/>
          <w:i/>
          <w:sz w:val="20"/>
          <w:szCs w:val="20"/>
        </w:rPr>
        <w:t>one</w:t>
      </w:r>
      <w:r w:rsidRPr="00D44DC9">
        <w:rPr>
          <w:rFonts w:cs="Arial"/>
          <w:i/>
          <w:sz w:val="20"/>
          <w:szCs w:val="20"/>
        </w:rPr>
        <w:t xml:space="preserve"> row per risk and complete columns </w:t>
      </w:r>
      <w:r w:rsidR="00F45AD1" w:rsidRPr="00D44DC9">
        <w:rPr>
          <w:rFonts w:cs="Arial"/>
          <w:i/>
          <w:sz w:val="20"/>
          <w:szCs w:val="20"/>
        </w:rPr>
        <w:t xml:space="preserve">B-G with the relevant information. columns E </w:t>
      </w:r>
      <w:r w:rsidRPr="00D44DC9">
        <w:rPr>
          <w:rFonts w:cs="Arial"/>
          <w:i/>
          <w:sz w:val="20"/>
          <w:szCs w:val="20"/>
        </w:rPr>
        <w:t xml:space="preserve">and </w:t>
      </w:r>
      <w:r w:rsidR="00F45AD1" w:rsidRPr="00D44DC9">
        <w:rPr>
          <w:rFonts w:cs="Arial"/>
          <w:i/>
          <w:sz w:val="20"/>
          <w:szCs w:val="20"/>
        </w:rPr>
        <w:t>F</w:t>
      </w:r>
      <w:r w:rsidRPr="00D44DC9">
        <w:rPr>
          <w:rFonts w:cs="Arial"/>
          <w:i/>
          <w:sz w:val="20"/>
          <w:szCs w:val="20"/>
        </w:rPr>
        <w:t xml:space="preserve"> contain drop downs to ensure consistency with risk probability and impact selections.</w:t>
      </w:r>
    </w:p>
    <w:sectPr w:rsidR="008764EA" w:rsidSect="004600BA">
      <w:headerReference w:type="even" r:id="rId31"/>
      <w:headerReference w:type="default" r:id="rId32"/>
      <w:footerReference w:type="even" r:id="rId33"/>
      <w:footerReference w:type="default" r:id="rId34"/>
      <w:headerReference w:type="first" r:id="rId35"/>
      <w:footerReference w:type="first" r:id="rId36"/>
      <w:pgSz w:w="11906" w:h="16838" w:code="9"/>
      <w:pgMar w:top="1820" w:right="1440" w:bottom="992"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BC3D" w14:textId="77777777" w:rsidR="006855B3" w:rsidRDefault="006855B3">
      <w:r>
        <w:separator/>
      </w:r>
    </w:p>
  </w:endnote>
  <w:endnote w:type="continuationSeparator" w:id="0">
    <w:p w14:paraId="31459360" w14:textId="77777777" w:rsidR="006855B3" w:rsidRDefault="006855B3">
      <w:r>
        <w:continuationSeparator/>
      </w:r>
    </w:p>
  </w:endnote>
  <w:endnote w:type="continuationNotice" w:id="1">
    <w:p w14:paraId="3847BEB9" w14:textId="77777777" w:rsidR="006855B3" w:rsidRDefault="00685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E8E" w14:textId="77777777" w:rsidR="00297E64" w:rsidRDefault="00297E64" w:rsidP="004B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787D7" w14:textId="77777777" w:rsidR="00297E64" w:rsidRDefault="00297E64" w:rsidP="004F4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9144"/>
      <w:docPartObj>
        <w:docPartGallery w:val="Page Numbers (Bottom of Page)"/>
        <w:docPartUnique/>
      </w:docPartObj>
    </w:sdtPr>
    <w:sdtEndPr>
      <w:rPr>
        <w:noProof/>
        <w:sz w:val="20"/>
        <w:szCs w:val="20"/>
      </w:rPr>
    </w:sdtEndPr>
    <w:sdtContent>
      <w:p w14:paraId="2FA2E133" w14:textId="26D732FF" w:rsidR="00297E64" w:rsidRPr="00074C71" w:rsidRDefault="00297E64">
        <w:pPr>
          <w:pStyle w:val="Footer"/>
          <w:jc w:val="center"/>
          <w:rPr>
            <w:sz w:val="20"/>
            <w:szCs w:val="20"/>
          </w:rPr>
        </w:pPr>
        <w:r w:rsidRPr="00074C71">
          <w:rPr>
            <w:sz w:val="20"/>
            <w:szCs w:val="20"/>
          </w:rPr>
          <w:fldChar w:fldCharType="begin"/>
        </w:r>
        <w:r w:rsidRPr="00074C71">
          <w:rPr>
            <w:sz w:val="20"/>
            <w:szCs w:val="20"/>
          </w:rPr>
          <w:instrText xml:space="preserve"> PAGE   \* MERGEFORMAT </w:instrText>
        </w:r>
        <w:r w:rsidRPr="00074C71">
          <w:rPr>
            <w:sz w:val="20"/>
            <w:szCs w:val="20"/>
          </w:rPr>
          <w:fldChar w:fldCharType="separate"/>
        </w:r>
        <w:r>
          <w:rPr>
            <w:noProof/>
            <w:sz w:val="20"/>
            <w:szCs w:val="20"/>
          </w:rPr>
          <w:t>1</w:t>
        </w:r>
        <w:r w:rsidRPr="00074C7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EB9B" w14:textId="20459F72" w:rsidR="004600BA" w:rsidRDefault="00BC7C61">
    <w:pPr>
      <w:pStyle w:val="Footer"/>
    </w:pPr>
    <w:r>
      <w:rPr>
        <w:noProof/>
      </w:rPr>
      <w:drawing>
        <wp:anchor distT="0" distB="0" distL="114300" distR="114300" simplePos="0" relativeHeight="251658241" behindDoc="0" locked="0" layoutInCell="1" allowOverlap="1" wp14:anchorId="2A028AB1" wp14:editId="3C8726D9">
          <wp:simplePos x="0" y="0"/>
          <wp:positionH relativeFrom="margin">
            <wp:posOffset>-126124</wp:posOffset>
          </wp:positionH>
          <wp:positionV relativeFrom="paragraph">
            <wp:posOffset>-425450</wp:posOffset>
          </wp:positionV>
          <wp:extent cx="2599200" cy="1023927"/>
          <wp:effectExtent l="0" t="0" r="0" b="5080"/>
          <wp:wrapSquare wrapText="bothSides"/>
          <wp:docPr id="24824764" name="Picture 2482476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4764" name="Picture 1" descr="A logo for a company&#10;&#10;Description automatically generated"/>
                  <pic:cNvPicPr/>
                </pic:nvPicPr>
                <pic:blipFill>
                  <a:blip r:embed="rId1"/>
                  <a:stretch>
                    <a:fillRect/>
                  </a:stretch>
                </pic:blipFill>
                <pic:spPr>
                  <a:xfrm>
                    <a:off x="0" y="0"/>
                    <a:ext cx="2599200" cy="10239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7703" w14:textId="77777777" w:rsidR="006855B3" w:rsidRDefault="006855B3">
      <w:r>
        <w:separator/>
      </w:r>
    </w:p>
  </w:footnote>
  <w:footnote w:type="continuationSeparator" w:id="0">
    <w:p w14:paraId="5959FB71" w14:textId="77777777" w:rsidR="006855B3" w:rsidRDefault="006855B3">
      <w:r>
        <w:continuationSeparator/>
      </w:r>
    </w:p>
  </w:footnote>
  <w:footnote w:type="continuationNotice" w:id="1">
    <w:p w14:paraId="3B46DBC5" w14:textId="77777777" w:rsidR="006855B3" w:rsidRDefault="00685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80F8" w14:textId="77777777" w:rsidR="00297E64" w:rsidRDefault="00B01F45">
    <w:pPr>
      <w:pStyle w:val="Header"/>
    </w:pPr>
    <w:sdt>
      <w:sdtPr>
        <w:id w:val="171999623"/>
        <w:placeholder>
          <w:docPart w:val="A6695E661E3CC24D88DF287C51A1A8E7"/>
        </w:placeholder>
        <w:temporary/>
        <w:showingPlcHdr/>
      </w:sdtPr>
      <w:sdtEndPr/>
      <w:sdtContent>
        <w:r w:rsidR="00297E64">
          <w:t>[Type text]</w:t>
        </w:r>
      </w:sdtContent>
    </w:sdt>
    <w:r w:rsidR="00297E64">
      <w:ptab w:relativeTo="margin" w:alignment="center" w:leader="none"/>
    </w:r>
    <w:sdt>
      <w:sdtPr>
        <w:id w:val="171999624"/>
        <w:placeholder>
          <w:docPart w:val="39B025A16107134CA26D3D7EC5F1F017"/>
        </w:placeholder>
        <w:temporary/>
        <w:showingPlcHdr/>
      </w:sdtPr>
      <w:sdtEndPr/>
      <w:sdtContent>
        <w:r w:rsidR="00297E64">
          <w:t>[Type text]</w:t>
        </w:r>
      </w:sdtContent>
    </w:sdt>
    <w:r w:rsidR="00297E64">
      <w:ptab w:relativeTo="margin" w:alignment="right" w:leader="none"/>
    </w:r>
    <w:sdt>
      <w:sdtPr>
        <w:id w:val="171999625"/>
        <w:placeholder>
          <w:docPart w:val="7AC2255DF78AA04DB3050D823AF6732A"/>
        </w:placeholder>
        <w:temporary/>
        <w:showingPlcHdr/>
      </w:sdtPr>
      <w:sdtEndPr/>
      <w:sdtContent>
        <w:r w:rsidR="00297E64">
          <w:t>[Type text]</w:t>
        </w:r>
      </w:sdtContent>
    </w:sdt>
  </w:p>
  <w:p w14:paraId="0247D319" w14:textId="77777777" w:rsidR="00297E64" w:rsidRDefault="0029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49C4" w14:textId="731FA9A8" w:rsidR="00297E64" w:rsidRDefault="00297E64">
    <w:pPr>
      <w:pStyle w:val="Header"/>
      <w:rPr>
        <w:rFonts w:asciiTheme="minorHAnsi" w:hAnsiTheme="minorHAnsi"/>
        <w:sz w:val="22"/>
      </w:rPr>
    </w:pPr>
  </w:p>
  <w:p w14:paraId="7CAB1A06" w14:textId="77777777" w:rsidR="00816867" w:rsidRDefault="00816867">
    <w:pPr>
      <w:pStyle w:val="Header"/>
      <w:rPr>
        <w:rFonts w:asciiTheme="minorHAnsi" w:hAnsiTheme="minorHAnsi"/>
        <w:sz w:val="22"/>
      </w:rPr>
    </w:pPr>
  </w:p>
  <w:p w14:paraId="167CDFE4" w14:textId="68740A64" w:rsidR="00297E64" w:rsidRPr="005B2974" w:rsidRDefault="00297E64">
    <w:pPr>
      <w:pStyle w:val="Header"/>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8598" w14:textId="6F2C4661" w:rsidR="004600BA" w:rsidRDefault="00BC7C61">
    <w:pPr>
      <w:pStyle w:val="Header"/>
    </w:pPr>
    <w:r w:rsidRPr="00A9578E">
      <w:rPr>
        <w:noProof/>
      </w:rPr>
      <w:drawing>
        <wp:anchor distT="0" distB="0" distL="114300" distR="114300" simplePos="0" relativeHeight="251658240" behindDoc="0" locked="0" layoutInCell="1" allowOverlap="1" wp14:anchorId="1094F0DA" wp14:editId="3CE8872E">
          <wp:simplePos x="0" y="0"/>
          <wp:positionH relativeFrom="margin">
            <wp:posOffset>0</wp:posOffset>
          </wp:positionH>
          <wp:positionV relativeFrom="paragraph">
            <wp:posOffset>-635</wp:posOffset>
          </wp:positionV>
          <wp:extent cx="3833495" cy="876300"/>
          <wp:effectExtent l="0" t="0" r="0" b="0"/>
          <wp:wrapNone/>
          <wp:docPr id="1420494004" name="Picture 142049400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5561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349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0E1"/>
    <w:multiLevelType w:val="multilevel"/>
    <w:tmpl w:val="7C2C01CA"/>
    <w:lvl w:ilvl="0">
      <w:start w:val="1"/>
      <w:numFmt w:val="decimal"/>
      <w:lvlText w:val="%1"/>
      <w:lvlJc w:val="left"/>
      <w:pPr>
        <w:ind w:left="709" w:hanging="709"/>
      </w:pPr>
      <w:rPr>
        <w:rFonts w:hint="default"/>
        <w:color w:val="006F81"/>
      </w:rPr>
    </w:lvl>
    <w:lvl w:ilvl="1">
      <w:start w:val="1"/>
      <w:numFmt w:val="decimal"/>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360"/>
      </w:pPr>
      <w:rPr>
        <w:rFonts w:ascii="Symbol" w:hAnsi="Symbol" w:hint="default"/>
      </w:rPr>
    </w:lvl>
    <w:lvl w:ilvl="3">
      <w:start w:val="1"/>
      <w:numFmt w:val="bullet"/>
      <w:lvlText w:val=""/>
      <w:lvlJc w:val="left"/>
      <w:pPr>
        <w:ind w:left="1276" w:hanging="567"/>
      </w:pPr>
      <w:rPr>
        <w:rFonts w:ascii="Symbol" w:hAnsi="Symbol" w:hint="default"/>
      </w:rPr>
    </w:lvl>
    <w:lvl w:ilvl="4">
      <w:start w:val="1"/>
      <w:numFmt w:val="bullet"/>
      <w:lvlText w:val="o"/>
      <w:lvlJc w:val="left"/>
      <w:pPr>
        <w:ind w:left="1843" w:hanging="567"/>
      </w:pPr>
      <w:rPr>
        <w:rFonts w:ascii="Courier New" w:hAnsi="Courier New" w:hint="default"/>
      </w:rPr>
    </w:lvl>
    <w:lvl w:ilvl="5">
      <w:start w:val="1"/>
      <w:numFmt w:val="lowerRoman"/>
      <w:lvlText w:val="(%6)"/>
      <w:lvlJc w:val="left"/>
      <w:pPr>
        <w:ind w:left="1276"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CE6498"/>
    <w:multiLevelType w:val="hybridMultilevel"/>
    <w:tmpl w:val="F15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304D"/>
    <w:multiLevelType w:val="hybridMultilevel"/>
    <w:tmpl w:val="5DD8989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44D02CF"/>
    <w:multiLevelType w:val="hybridMultilevel"/>
    <w:tmpl w:val="88908764"/>
    <w:lvl w:ilvl="0" w:tplc="08090001">
      <w:start w:val="1"/>
      <w:numFmt w:val="bullet"/>
      <w:lvlText w:val=""/>
      <w:lvlJc w:val="left"/>
      <w:pPr>
        <w:ind w:left="1077" w:hanging="360"/>
      </w:pPr>
      <w:rPr>
        <w:rFonts w:ascii="Symbol" w:hAnsi="Symbol" w:hint="default"/>
      </w:rPr>
    </w:lvl>
    <w:lvl w:ilvl="1" w:tplc="9BBCFB72">
      <w:numFmt w:val="bullet"/>
      <w:lvlText w:val="•"/>
      <w:lvlJc w:val="left"/>
      <w:pPr>
        <w:ind w:left="1807" w:hanging="370"/>
      </w:pPr>
      <w:rPr>
        <w:rFonts w:ascii="Arial" w:eastAsia="Calibri" w:hAnsi="Arial"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6711588"/>
    <w:multiLevelType w:val="multilevel"/>
    <w:tmpl w:val="EDBA9EC4"/>
    <w:lvl w:ilvl="0">
      <w:start w:val="3"/>
      <w:numFmt w:val="decimal"/>
      <w:lvlText w:val="%1."/>
      <w:lvlJc w:val="left"/>
      <w:pPr>
        <w:ind w:left="357" w:hanging="357"/>
      </w:pPr>
      <w:rPr>
        <w:rFonts w:hint="default"/>
        <w:color w:val="auto"/>
      </w:rPr>
    </w:lvl>
    <w:lvl w:ilvl="1">
      <w:start w:val="1"/>
      <w:numFmt w:val="bullet"/>
      <w:lvlText w:val=""/>
      <w:lvlJc w:val="left"/>
      <w:pPr>
        <w:ind w:left="1211" w:hanging="360"/>
      </w:pPr>
      <w:rPr>
        <w:rFonts w:ascii="Symbol" w:hAnsi="Symbol" w:hint="default"/>
      </w:rPr>
    </w:lvl>
    <w:lvl w:ilvl="2">
      <w:start w:val="1"/>
      <w:numFmt w:val="decimal"/>
      <w:lvlText w:val="%1.%2.%3."/>
      <w:lvlJc w:val="left"/>
      <w:pPr>
        <w:ind w:left="357" w:hanging="357"/>
      </w:pPr>
      <w:rPr>
        <w:rFonts w:hint="default"/>
        <w:b w:val="0"/>
        <w:bCs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8D25A01"/>
    <w:multiLevelType w:val="hybridMultilevel"/>
    <w:tmpl w:val="7238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7D7AA8"/>
    <w:multiLevelType w:val="hybridMultilevel"/>
    <w:tmpl w:val="A28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D635F"/>
    <w:multiLevelType w:val="hybridMultilevel"/>
    <w:tmpl w:val="E23CA0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C6217B"/>
    <w:multiLevelType w:val="hybridMultilevel"/>
    <w:tmpl w:val="62F0FC5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291533D1"/>
    <w:multiLevelType w:val="hybridMultilevel"/>
    <w:tmpl w:val="4F1E87D6"/>
    <w:lvl w:ilvl="0" w:tplc="B3009E70">
      <w:start w:val="1"/>
      <w:numFmt w:val="bullet"/>
      <w:lvlText w:val=""/>
      <w:lvlJc w:val="left"/>
      <w:pPr>
        <w:tabs>
          <w:tab w:val="num" w:pos="360"/>
        </w:tabs>
        <w:ind w:left="360" w:hanging="360"/>
      </w:pPr>
      <w:rPr>
        <w:rFonts w:ascii="Symbol" w:hAnsi="Symbol" w:hint="default"/>
      </w:rPr>
    </w:lvl>
    <w:lvl w:ilvl="1" w:tplc="9E28F298" w:tentative="1">
      <w:start w:val="1"/>
      <w:numFmt w:val="bullet"/>
      <w:lvlText w:val=""/>
      <w:lvlJc w:val="left"/>
      <w:pPr>
        <w:tabs>
          <w:tab w:val="num" w:pos="1080"/>
        </w:tabs>
        <w:ind w:left="1080" w:hanging="360"/>
      </w:pPr>
      <w:rPr>
        <w:rFonts w:ascii="Symbol" w:hAnsi="Symbol" w:hint="default"/>
      </w:rPr>
    </w:lvl>
    <w:lvl w:ilvl="2" w:tplc="492A60EC" w:tentative="1">
      <w:start w:val="1"/>
      <w:numFmt w:val="bullet"/>
      <w:lvlText w:val=""/>
      <w:lvlJc w:val="left"/>
      <w:pPr>
        <w:tabs>
          <w:tab w:val="num" w:pos="1800"/>
        </w:tabs>
        <w:ind w:left="1800" w:hanging="360"/>
      </w:pPr>
      <w:rPr>
        <w:rFonts w:ascii="Symbol" w:hAnsi="Symbol" w:hint="default"/>
      </w:rPr>
    </w:lvl>
    <w:lvl w:ilvl="3" w:tplc="A0BA9E68" w:tentative="1">
      <w:start w:val="1"/>
      <w:numFmt w:val="bullet"/>
      <w:lvlText w:val=""/>
      <w:lvlJc w:val="left"/>
      <w:pPr>
        <w:tabs>
          <w:tab w:val="num" w:pos="2520"/>
        </w:tabs>
        <w:ind w:left="2520" w:hanging="360"/>
      </w:pPr>
      <w:rPr>
        <w:rFonts w:ascii="Symbol" w:hAnsi="Symbol" w:hint="default"/>
      </w:rPr>
    </w:lvl>
    <w:lvl w:ilvl="4" w:tplc="703AD204" w:tentative="1">
      <w:start w:val="1"/>
      <w:numFmt w:val="bullet"/>
      <w:lvlText w:val=""/>
      <w:lvlJc w:val="left"/>
      <w:pPr>
        <w:tabs>
          <w:tab w:val="num" w:pos="3240"/>
        </w:tabs>
        <w:ind w:left="3240" w:hanging="360"/>
      </w:pPr>
      <w:rPr>
        <w:rFonts w:ascii="Symbol" w:hAnsi="Symbol" w:hint="default"/>
      </w:rPr>
    </w:lvl>
    <w:lvl w:ilvl="5" w:tplc="9D9C0EAA" w:tentative="1">
      <w:start w:val="1"/>
      <w:numFmt w:val="bullet"/>
      <w:lvlText w:val=""/>
      <w:lvlJc w:val="left"/>
      <w:pPr>
        <w:tabs>
          <w:tab w:val="num" w:pos="3960"/>
        </w:tabs>
        <w:ind w:left="3960" w:hanging="360"/>
      </w:pPr>
      <w:rPr>
        <w:rFonts w:ascii="Symbol" w:hAnsi="Symbol" w:hint="default"/>
      </w:rPr>
    </w:lvl>
    <w:lvl w:ilvl="6" w:tplc="D89C6808" w:tentative="1">
      <w:start w:val="1"/>
      <w:numFmt w:val="bullet"/>
      <w:lvlText w:val=""/>
      <w:lvlJc w:val="left"/>
      <w:pPr>
        <w:tabs>
          <w:tab w:val="num" w:pos="4680"/>
        </w:tabs>
        <w:ind w:left="4680" w:hanging="360"/>
      </w:pPr>
      <w:rPr>
        <w:rFonts w:ascii="Symbol" w:hAnsi="Symbol" w:hint="default"/>
      </w:rPr>
    </w:lvl>
    <w:lvl w:ilvl="7" w:tplc="5E5C5346" w:tentative="1">
      <w:start w:val="1"/>
      <w:numFmt w:val="bullet"/>
      <w:lvlText w:val=""/>
      <w:lvlJc w:val="left"/>
      <w:pPr>
        <w:tabs>
          <w:tab w:val="num" w:pos="5400"/>
        </w:tabs>
        <w:ind w:left="5400" w:hanging="360"/>
      </w:pPr>
      <w:rPr>
        <w:rFonts w:ascii="Symbol" w:hAnsi="Symbol" w:hint="default"/>
      </w:rPr>
    </w:lvl>
    <w:lvl w:ilvl="8" w:tplc="351E312E"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29D03BF7"/>
    <w:multiLevelType w:val="multilevel"/>
    <w:tmpl w:val="E74038D0"/>
    <w:numStyleLink w:val="NumbLstBTBullet"/>
  </w:abstractNum>
  <w:abstractNum w:abstractNumId="11" w15:restartNumberingAfterBreak="0">
    <w:nsid w:val="2BE955A9"/>
    <w:multiLevelType w:val="hybridMultilevel"/>
    <w:tmpl w:val="FD52C022"/>
    <w:lvl w:ilvl="0" w:tplc="B3009E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67A58"/>
    <w:multiLevelType w:val="hybridMultilevel"/>
    <w:tmpl w:val="B41C29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22275AB"/>
    <w:multiLevelType w:val="hybridMultilevel"/>
    <w:tmpl w:val="FD7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71155"/>
    <w:multiLevelType w:val="multilevel"/>
    <w:tmpl w:val="CEAADE5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bullet"/>
      <w:lvlText w:val=""/>
      <w:lvlJc w:val="left"/>
      <w:pPr>
        <w:ind w:left="1418" w:hanging="567"/>
      </w:pPr>
      <w:rPr>
        <w:rFonts w:ascii="Symbol" w:hAnsi="Symbol" w:hint="default"/>
        <w:color w:val="auto"/>
      </w:rPr>
    </w:lvl>
    <w:lvl w:ilvl="4">
      <w:start w:val="1"/>
      <w:numFmt w:val="bullet"/>
      <w:lvlText w:val="o"/>
      <w:lvlJc w:val="left"/>
      <w:pPr>
        <w:ind w:left="1985" w:hanging="567"/>
      </w:pPr>
      <w:rPr>
        <w:rFonts w:ascii="Courier New" w:hAnsi="Courier New"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5" w15:restartNumberingAfterBreak="0">
    <w:nsid w:val="3C6D7119"/>
    <w:multiLevelType w:val="multilevel"/>
    <w:tmpl w:val="5F62983E"/>
    <w:lvl w:ilvl="0">
      <w:start w:val="1"/>
      <w:numFmt w:val="upperLetter"/>
      <w:pStyle w:val="PMO2-Heading"/>
      <w:suff w:val="space"/>
      <w:lvlText w:val="Section %1:"/>
      <w:lvlJc w:val="left"/>
      <w:pPr>
        <w:ind w:left="0" w:firstLine="0"/>
      </w:pPr>
      <w:rPr>
        <w:rFonts w:hint="default"/>
      </w:rPr>
    </w:lvl>
    <w:lvl w:ilvl="1">
      <w:start w:val="1"/>
      <w:numFmt w:val="decimal"/>
      <w:pStyle w:val="PMO8-SubNumbering"/>
      <w:suff w:val="space"/>
      <w:lvlText w:val="%1.%2"/>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996A52"/>
    <w:multiLevelType w:val="hybridMultilevel"/>
    <w:tmpl w:val="0EC61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start w:val="1"/>
      <w:numFmt w:val="bullet"/>
      <w:lvlText w:val=""/>
      <w:lvlJc w:val="left"/>
      <w:pPr>
        <w:ind w:left="2154" w:hanging="360"/>
      </w:pPr>
      <w:rPr>
        <w:rFonts w:ascii="Wingdings" w:hAnsi="Wingdings" w:hint="default"/>
      </w:rPr>
    </w:lvl>
    <w:lvl w:ilvl="3" w:tplc="08090001">
      <w:start w:val="1"/>
      <w:numFmt w:val="bullet"/>
      <w:lvlText w:val=""/>
      <w:lvlJc w:val="left"/>
      <w:pPr>
        <w:ind w:left="2874" w:hanging="360"/>
      </w:pPr>
      <w:rPr>
        <w:rFonts w:ascii="Symbol" w:hAnsi="Symbol" w:hint="default"/>
      </w:rPr>
    </w:lvl>
    <w:lvl w:ilvl="4" w:tplc="08090003">
      <w:start w:val="1"/>
      <w:numFmt w:val="bullet"/>
      <w:lvlText w:val="o"/>
      <w:lvlJc w:val="left"/>
      <w:pPr>
        <w:ind w:left="3594" w:hanging="360"/>
      </w:pPr>
      <w:rPr>
        <w:rFonts w:ascii="Courier New" w:hAnsi="Courier New" w:cs="Courier New" w:hint="default"/>
      </w:rPr>
    </w:lvl>
    <w:lvl w:ilvl="5" w:tplc="08090005">
      <w:start w:val="1"/>
      <w:numFmt w:val="bullet"/>
      <w:lvlText w:val=""/>
      <w:lvlJc w:val="left"/>
      <w:pPr>
        <w:ind w:left="4314" w:hanging="360"/>
      </w:pPr>
      <w:rPr>
        <w:rFonts w:ascii="Wingdings" w:hAnsi="Wingdings" w:hint="default"/>
      </w:rPr>
    </w:lvl>
    <w:lvl w:ilvl="6" w:tplc="08090001">
      <w:start w:val="1"/>
      <w:numFmt w:val="bullet"/>
      <w:lvlText w:val=""/>
      <w:lvlJc w:val="left"/>
      <w:pPr>
        <w:ind w:left="5034" w:hanging="360"/>
      </w:pPr>
      <w:rPr>
        <w:rFonts w:ascii="Symbol" w:hAnsi="Symbol" w:hint="default"/>
      </w:rPr>
    </w:lvl>
    <w:lvl w:ilvl="7" w:tplc="08090003">
      <w:start w:val="1"/>
      <w:numFmt w:val="bullet"/>
      <w:lvlText w:val="o"/>
      <w:lvlJc w:val="left"/>
      <w:pPr>
        <w:ind w:left="5754" w:hanging="360"/>
      </w:pPr>
      <w:rPr>
        <w:rFonts w:ascii="Courier New" w:hAnsi="Courier New" w:cs="Courier New" w:hint="default"/>
      </w:rPr>
    </w:lvl>
    <w:lvl w:ilvl="8" w:tplc="08090005">
      <w:start w:val="1"/>
      <w:numFmt w:val="bullet"/>
      <w:lvlText w:val=""/>
      <w:lvlJc w:val="left"/>
      <w:pPr>
        <w:ind w:left="6474" w:hanging="360"/>
      </w:pPr>
      <w:rPr>
        <w:rFonts w:ascii="Wingdings" w:hAnsi="Wingdings" w:hint="default"/>
      </w:rPr>
    </w:lvl>
  </w:abstractNum>
  <w:abstractNum w:abstractNumId="18" w15:restartNumberingAfterBreak="0">
    <w:nsid w:val="4573051A"/>
    <w:multiLevelType w:val="hybridMultilevel"/>
    <w:tmpl w:val="CE22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AC31C0"/>
    <w:multiLevelType w:val="hybridMultilevel"/>
    <w:tmpl w:val="8AC8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4602A"/>
    <w:multiLevelType w:val="hybridMultilevel"/>
    <w:tmpl w:val="E74038D0"/>
    <w:styleLink w:val="NumbLstBTBullet"/>
    <w:lvl w:ilvl="0" w:tplc="E75EA546">
      <w:start w:val="3"/>
      <w:numFmt w:val="decimal"/>
      <w:pStyle w:val="question"/>
      <w:lvlText w:val="%1."/>
      <w:lvlJc w:val="left"/>
      <w:pPr>
        <w:tabs>
          <w:tab w:val="num" w:pos="360"/>
        </w:tabs>
        <w:ind w:left="360" w:hanging="360"/>
      </w:pPr>
    </w:lvl>
    <w:lvl w:ilvl="1" w:tplc="D2E29E20">
      <w:start w:val="1"/>
      <w:numFmt w:val="lowerLetter"/>
      <w:pStyle w:val="questionpart"/>
      <w:lvlText w:val="(%2)"/>
      <w:lvlJc w:val="left"/>
      <w:pPr>
        <w:tabs>
          <w:tab w:val="num" w:pos="357"/>
        </w:tabs>
        <w:ind w:left="357" w:hanging="35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3380924"/>
    <w:multiLevelType w:val="hybridMultilevel"/>
    <w:tmpl w:val="978EB732"/>
    <w:lvl w:ilvl="0" w:tplc="B7B646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3525F"/>
    <w:multiLevelType w:val="multilevel"/>
    <w:tmpl w:val="3956F7A8"/>
    <w:lvl w:ilvl="0">
      <w:start w:val="1"/>
      <w:numFmt w:val="decimal"/>
      <w:pStyle w:val="PMO1"/>
      <w:lvlText w:val="%1"/>
      <w:lvlJc w:val="left"/>
      <w:pPr>
        <w:ind w:left="709" w:hanging="709"/>
      </w:pPr>
      <w:rPr>
        <w:rFonts w:hint="default"/>
        <w:color w:val="006F81"/>
      </w:rPr>
    </w:lvl>
    <w:lvl w:ilvl="1">
      <w:start w:val="1"/>
      <w:numFmt w:val="decimal"/>
      <w:pStyle w:val="PMO4"/>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MO5"/>
      <w:lvlText w:val="%1.%2.%3"/>
      <w:lvlJc w:val="left"/>
      <w:pPr>
        <w:ind w:left="709" w:hanging="709"/>
      </w:pPr>
      <w:rPr>
        <w:rFonts w:hint="default"/>
        <w:color w:val="006F81"/>
      </w:rPr>
    </w:lvl>
    <w:lvl w:ilvl="3">
      <w:start w:val="1"/>
      <w:numFmt w:val="bullet"/>
      <w:pStyle w:val="PMO6"/>
      <w:lvlText w:val=""/>
      <w:lvlJc w:val="left"/>
      <w:pPr>
        <w:ind w:left="1276" w:hanging="567"/>
      </w:pPr>
      <w:rPr>
        <w:rFonts w:ascii="Symbol" w:hAnsi="Symbol" w:hint="default"/>
      </w:rPr>
    </w:lvl>
    <w:lvl w:ilvl="4">
      <w:start w:val="1"/>
      <w:numFmt w:val="bullet"/>
      <w:pStyle w:val="PMO7"/>
      <w:lvlText w:val="o"/>
      <w:lvlJc w:val="left"/>
      <w:pPr>
        <w:ind w:left="1843" w:hanging="567"/>
      </w:pPr>
      <w:rPr>
        <w:rFonts w:ascii="Courier New" w:hAnsi="Courier New" w:hint="default"/>
      </w:rPr>
    </w:lvl>
    <w:lvl w:ilvl="5">
      <w:start w:val="1"/>
      <w:numFmt w:val="lowerRoman"/>
      <w:pStyle w:val="PMO8"/>
      <w:lvlText w:val="(%6)"/>
      <w:lvlJc w:val="left"/>
      <w:pPr>
        <w:ind w:left="1276"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92E1DEC"/>
    <w:multiLevelType w:val="hybridMultilevel"/>
    <w:tmpl w:val="E4C020CC"/>
    <w:lvl w:ilvl="0" w:tplc="B7B646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9E76D2"/>
    <w:multiLevelType w:val="hybridMultilevel"/>
    <w:tmpl w:val="733C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8F2FAB"/>
    <w:multiLevelType w:val="multilevel"/>
    <w:tmpl w:val="69EE56B4"/>
    <w:lvl w:ilvl="0">
      <w:start w:val="1"/>
      <w:numFmt w:val="bullet"/>
      <w:lvlText w:val=""/>
      <w:lvlJc w:val="left"/>
      <w:pPr>
        <w:ind w:left="357" w:hanging="357"/>
      </w:pPr>
      <w:rPr>
        <w:rFonts w:ascii="Symbol" w:hAnsi="Symbol" w:hint="default"/>
        <w:color w:val="auto"/>
      </w:rPr>
    </w:lvl>
    <w:lvl w:ilvl="1">
      <w:start w:val="1"/>
      <w:numFmt w:val="bullet"/>
      <w:lvlText w:val=""/>
      <w:lvlJc w:val="left"/>
      <w:pPr>
        <w:ind w:left="1211" w:hanging="360"/>
      </w:pPr>
      <w:rPr>
        <w:rFonts w:ascii="Symbol" w:hAnsi="Symbol" w:hint="default"/>
      </w:rPr>
    </w:lvl>
    <w:lvl w:ilvl="2">
      <w:start w:val="1"/>
      <w:numFmt w:val="decimal"/>
      <w:lvlText w:val="%1.%2.%3."/>
      <w:lvlJc w:val="left"/>
      <w:pPr>
        <w:ind w:left="357" w:hanging="357"/>
      </w:pPr>
      <w:rPr>
        <w:rFonts w:hint="default"/>
        <w:b w:val="0"/>
        <w:bCs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66805388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172241">
    <w:abstractNumId w:val="10"/>
  </w:num>
  <w:num w:numId="3" w16cid:durableId="2101363911">
    <w:abstractNumId w:val="15"/>
  </w:num>
  <w:num w:numId="4" w16cid:durableId="2064938517">
    <w:abstractNumId w:val="8"/>
  </w:num>
  <w:num w:numId="5" w16cid:durableId="637882117">
    <w:abstractNumId w:val="20"/>
  </w:num>
  <w:num w:numId="6" w16cid:durableId="1679040464">
    <w:abstractNumId w:val="14"/>
  </w:num>
  <w:num w:numId="7" w16cid:durableId="1221866060">
    <w:abstractNumId w:val="19"/>
  </w:num>
  <w:num w:numId="8" w16cid:durableId="940146599">
    <w:abstractNumId w:val="23"/>
  </w:num>
  <w:num w:numId="9" w16cid:durableId="1045521654">
    <w:abstractNumId w:val="21"/>
  </w:num>
  <w:num w:numId="10" w16cid:durableId="18430408">
    <w:abstractNumId w:val="16"/>
  </w:num>
  <w:num w:numId="11" w16cid:durableId="553278406">
    <w:abstractNumId w:val="6"/>
  </w:num>
  <w:num w:numId="12" w16cid:durableId="1398091943">
    <w:abstractNumId w:val="4"/>
  </w:num>
  <w:num w:numId="13" w16cid:durableId="1118570118">
    <w:abstractNumId w:val="7"/>
  </w:num>
  <w:num w:numId="14" w16cid:durableId="1642150373">
    <w:abstractNumId w:val="3"/>
  </w:num>
  <w:num w:numId="15" w16cid:durableId="935095408">
    <w:abstractNumId w:val="12"/>
  </w:num>
  <w:num w:numId="16" w16cid:durableId="1216622240">
    <w:abstractNumId w:val="2"/>
  </w:num>
  <w:num w:numId="17" w16cid:durableId="854806156">
    <w:abstractNumId w:val="9"/>
  </w:num>
  <w:num w:numId="18" w16cid:durableId="566765803">
    <w:abstractNumId w:val="5"/>
  </w:num>
  <w:num w:numId="19" w16cid:durableId="222958542">
    <w:abstractNumId w:val="13"/>
  </w:num>
  <w:num w:numId="20" w16cid:durableId="2051956462">
    <w:abstractNumId w:val="1"/>
  </w:num>
  <w:num w:numId="21" w16cid:durableId="562450526">
    <w:abstractNumId w:val="18"/>
  </w:num>
  <w:num w:numId="22" w16cid:durableId="1626153816">
    <w:abstractNumId w:val="22"/>
  </w:num>
  <w:num w:numId="23" w16cid:durableId="1573660161">
    <w:abstractNumId w:val="25"/>
  </w:num>
  <w:num w:numId="24" w16cid:durableId="683048065">
    <w:abstractNumId w:val="11"/>
  </w:num>
  <w:num w:numId="25" w16cid:durableId="730614186">
    <w:abstractNumId w:val="0"/>
  </w:num>
  <w:num w:numId="26" w16cid:durableId="639769064">
    <w:abstractNumId w:val="17"/>
  </w:num>
  <w:num w:numId="27" w16cid:durableId="490144868">
    <w:abstractNumId w:val="17"/>
  </w:num>
  <w:num w:numId="28" w16cid:durableId="162434164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41"/>
    <w:rsid w:val="00002AE2"/>
    <w:rsid w:val="000042C2"/>
    <w:rsid w:val="00004423"/>
    <w:rsid w:val="000045BA"/>
    <w:rsid w:val="00004F31"/>
    <w:rsid w:val="00005826"/>
    <w:rsid w:val="00006421"/>
    <w:rsid w:val="00006A96"/>
    <w:rsid w:val="00006E4F"/>
    <w:rsid w:val="00007063"/>
    <w:rsid w:val="0000714D"/>
    <w:rsid w:val="0000748A"/>
    <w:rsid w:val="00007CE9"/>
    <w:rsid w:val="00007FF9"/>
    <w:rsid w:val="0001046D"/>
    <w:rsid w:val="00010489"/>
    <w:rsid w:val="00010DC2"/>
    <w:rsid w:val="00011773"/>
    <w:rsid w:val="0001246C"/>
    <w:rsid w:val="000128AF"/>
    <w:rsid w:val="000129D4"/>
    <w:rsid w:val="000130EF"/>
    <w:rsid w:val="0001325C"/>
    <w:rsid w:val="00013935"/>
    <w:rsid w:val="00013CA2"/>
    <w:rsid w:val="0001407C"/>
    <w:rsid w:val="0001427C"/>
    <w:rsid w:val="000144EC"/>
    <w:rsid w:val="00014BEB"/>
    <w:rsid w:val="000151A5"/>
    <w:rsid w:val="00015480"/>
    <w:rsid w:val="00015E68"/>
    <w:rsid w:val="000160E3"/>
    <w:rsid w:val="000170EE"/>
    <w:rsid w:val="00020112"/>
    <w:rsid w:val="0002032C"/>
    <w:rsid w:val="0002049D"/>
    <w:rsid w:val="00020667"/>
    <w:rsid w:val="00020BA7"/>
    <w:rsid w:val="00021430"/>
    <w:rsid w:val="0002160D"/>
    <w:rsid w:val="0002179D"/>
    <w:rsid w:val="000219C2"/>
    <w:rsid w:val="00022312"/>
    <w:rsid w:val="0002264B"/>
    <w:rsid w:val="000228AA"/>
    <w:rsid w:val="00022E07"/>
    <w:rsid w:val="00023BED"/>
    <w:rsid w:val="00023CD1"/>
    <w:rsid w:val="00024B9C"/>
    <w:rsid w:val="00025063"/>
    <w:rsid w:val="0002593E"/>
    <w:rsid w:val="00026371"/>
    <w:rsid w:val="00026A53"/>
    <w:rsid w:val="00026B52"/>
    <w:rsid w:val="00026E6E"/>
    <w:rsid w:val="00026F82"/>
    <w:rsid w:val="000272A3"/>
    <w:rsid w:val="00027657"/>
    <w:rsid w:val="0002770D"/>
    <w:rsid w:val="00027B71"/>
    <w:rsid w:val="00027BEE"/>
    <w:rsid w:val="00030685"/>
    <w:rsid w:val="000308C0"/>
    <w:rsid w:val="00030D4E"/>
    <w:rsid w:val="00030E8E"/>
    <w:rsid w:val="0003131F"/>
    <w:rsid w:val="00031418"/>
    <w:rsid w:val="000318EE"/>
    <w:rsid w:val="00031960"/>
    <w:rsid w:val="00031ADD"/>
    <w:rsid w:val="00031CAE"/>
    <w:rsid w:val="0003270E"/>
    <w:rsid w:val="00032718"/>
    <w:rsid w:val="00032796"/>
    <w:rsid w:val="000335EE"/>
    <w:rsid w:val="000340B8"/>
    <w:rsid w:val="00034175"/>
    <w:rsid w:val="00034232"/>
    <w:rsid w:val="000342CC"/>
    <w:rsid w:val="0003445E"/>
    <w:rsid w:val="000344E5"/>
    <w:rsid w:val="00034D24"/>
    <w:rsid w:val="0003568A"/>
    <w:rsid w:val="00035BDB"/>
    <w:rsid w:val="00036785"/>
    <w:rsid w:val="00036F5B"/>
    <w:rsid w:val="00037065"/>
    <w:rsid w:val="00037A56"/>
    <w:rsid w:val="00040428"/>
    <w:rsid w:val="00040978"/>
    <w:rsid w:val="00040F04"/>
    <w:rsid w:val="000413FE"/>
    <w:rsid w:val="00042376"/>
    <w:rsid w:val="000425AF"/>
    <w:rsid w:val="00043255"/>
    <w:rsid w:val="000443A0"/>
    <w:rsid w:val="00044CCE"/>
    <w:rsid w:val="00044D30"/>
    <w:rsid w:val="00045732"/>
    <w:rsid w:val="00045C75"/>
    <w:rsid w:val="000472C9"/>
    <w:rsid w:val="00047886"/>
    <w:rsid w:val="0004794E"/>
    <w:rsid w:val="00047C2C"/>
    <w:rsid w:val="000503AF"/>
    <w:rsid w:val="00050A1D"/>
    <w:rsid w:val="00050B14"/>
    <w:rsid w:val="00050D9B"/>
    <w:rsid w:val="00050EC0"/>
    <w:rsid w:val="00051447"/>
    <w:rsid w:val="00051DAC"/>
    <w:rsid w:val="00051E51"/>
    <w:rsid w:val="000525AB"/>
    <w:rsid w:val="00053439"/>
    <w:rsid w:val="000539F2"/>
    <w:rsid w:val="00053D42"/>
    <w:rsid w:val="00054F6A"/>
    <w:rsid w:val="00055B48"/>
    <w:rsid w:val="00055BAB"/>
    <w:rsid w:val="00055C7E"/>
    <w:rsid w:val="000567F3"/>
    <w:rsid w:val="00057308"/>
    <w:rsid w:val="00057912"/>
    <w:rsid w:val="00057AC6"/>
    <w:rsid w:val="00060D36"/>
    <w:rsid w:val="00061051"/>
    <w:rsid w:val="00061921"/>
    <w:rsid w:val="00062323"/>
    <w:rsid w:val="000624D4"/>
    <w:rsid w:val="00062602"/>
    <w:rsid w:val="0006291B"/>
    <w:rsid w:val="00062BE7"/>
    <w:rsid w:val="00063004"/>
    <w:rsid w:val="00063D5E"/>
    <w:rsid w:val="00064A7B"/>
    <w:rsid w:val="00065627"/>
    <w:rsid w:val="00065ED9"/>
    <w:rsid w:val="00066AA9"/>
    <w:rsid w:val="00066B3F"/>
    <w:rsid w:val="00066DD5"/>
    <w:rsid w:val="00066E4B"/>
    <w:rsid w:val="00066E76"/>
    <w:rsid w:val="0006714D"/>
    <w:rsid w:val="000673E5"/>
    <w:rsid w:val="00067E00"/>
    <w:rsid w:val="000703C6"/>
    <w:rsid w:val="00071E0A"/>
    <w:rsid w:val="000724DC"/>
    <w:rsid w:val="000733D3"/>
    <w:rsid w:val="00073850"/>
    <w:rsid w:val="00073C22"/>
    <w:rsid w:val="00073D67"/>
    <w:rsid w:val="00073F24"/>
    <w:rsid w:val="00074C71"/>
    <w:rsid w:val="0007544D"/>
    <w:rsid w:val="0007550B"/>
    <w:rsid w:val="00075F83"/>
    <w:rsid w:val="0007663C"/>
    <w:rsid w:val="00076CB1"/>
    <w:rsid w:val="00076D49"/>
    <w:rsid w:val="00080342"/>
    <w:rsid w:val="000803B8"/>
    <w:rsid w:val="00081A2A"/>
    <w:rsid w:val="00081E02"/>
    <w:rsid w:val="000829E0"/>
    <w:rsid w:val="00082A05"/>
    <w:rsid w:val="00082A1A"/>
    <w:rsid w:val="0008309E"/>
    <w:rsid w:val="00083287"/>
    <w:rsid w:val="00084408"/>
    <w:rsid w:val="00084E63"/>
    <w:rsid w:val="00084FFA"/>
    <w:rsid w:val="00085150"/>
    <w:rsid w:val="00085A22"/>
    <w:rsid w:val="00085B8C"/>
    <w:rsid w:val="00085DBF"/>
    <w:rsid w:val="000860C1"/>
    <w:rsid w:val="0008718F"/>
    <w:rsid w:val="000877FB"/>
    <w:rsid w:val="00090161"/>
    <w:rsid w:val="00090AC1"/>
    <w:rsid w:val="000913B6"/>
    <w:rsid w:val="00091C99"/>
    <w:rsid w:val="00092377"/>
    <w:rsid w:val="0009272E"/>
    <w:rsid w:val="00092A06"/>
    <w:rsid w:val="00092B0A"/>
    <w:rsid w:val="00092B3C"/>
    <w:rsid w:val="000935E1"/>
    <w:rsid w:val="00093D00"/>
    <w:rsid w:val="000945BE"/>
    <w:rsid w:val="000949BC"/>
    <w:rsid w:val="00094A34"/>
    <w:rsid w:val="00094AD4"/>
    <w:rsid w:val="00094B37"/>
    <w:rsid w:val="00095235"/>
    <w:rsid w:val="000956D3"/>
    <w:rsid w:val="00095A18"/>
    <w:rsid w:val="00095E83"/>
    <w:rsid w:val="000966DF"/>
    <w:rsid w:val="000A1056"/>
    <w:rsid w:val="000A153A"/>
    <w:rsid w:val="000A1E51"/>
    <w:rsid w:val="000A1EBA"/>
    <w:rsid w:val="000A258E"/>
    <w:rsid w:val="000A2C63"/>
    <w:rsid w:val="000A2E41"/>
    <w:rsid w:val="000A2FA1"/>
    <w:rsid w:val="000A3202"/>
    <w:rsid w:val="000A3497"/>
    <w:rsid w:val="000A38C7"/>
    <w:rsid w:val="000A3FFF"/>
    <w:rsid w:val="000A4F86"/>
    <w:rsid w:val="000A4FBF"/>
    <w:rsid w:val="000A501B"/>
    <w:rsid w:val="000A55AD"/>
    <w:rsid w:val="000A5BD4"/>
    <w:rsid w:val="000A5DB6"/>
    <w:rsid w:val="000A7AE3"/>
    <w:rsid w:val="000B0D5D"/>
    <w:rsid w:val="000B0FB3"/>
    <w:rsid w:val="000B11CD"/>
    <w:rsid w:val="000B13F7"/>
    <w:rsid w:val="000B195E"/>
    <w:rsid w:val="000B1A19"/>
    <w:rsid w:val="000B20C2"/>
    <w:rsid w:val="000B2442"/>
    <w:rsid w:val="000B2D39"/>
    <w:rsid w:val="000B4B73"/>
    <w:rsid w:val="000B5B53"/>
    <w:rsid w:val="000B67F5"/>
    <w:rsid w:val="000B67FF"/>
    <w:rsid w:val="000B77DB"/>
    <w:rsid w:val="000B7C5B"/>
    <w:rsid w:val="000B7DD9"/>
    <w:rsid w:val="000C0459"/>
    <w:rsid w:val="000C0461"/>
    <w:rsid w:val="000C0781"/>
    <w:rsid w:val="000C0936"/>
    <w:rsid w:val="000C0CDE"/>
    <w:rsid w:val="000C135B"/>
    <w:rsid w:val="000C237A"/>
    <w:rsid w:val="000C23E5"/>
    <w:rsid w:val="000C2E1A"/>
    <w:rsid w:val="000C30D2"/>
    <w:rsid w:val="000C3649"/>
    <w:rsid w:val="000C3C6F"/>
    <w:rsid w:val="000C4968"/>
    <w:rsid w:val="000C5173"/>
    <w:rsid w:val="000C5313"/>
    <w:rsid w:val="000C5998"/>
    <w:rsid w:val="000C5A19"/>
    <w:rsid w:val="000C5F95"/>
    <w:rsid w:val="000C6C01"/>
    <w:rsid w:val="000C6CDD"/>
    <w:rsid w:val="000C744D"/>
    <w:rsid w:val="000C771D"/>
    <w:rsid w:val="000C7DBA"/>
    <w:rsid w:val="000D0531"/>
    <w:rsid w:val="000D06D7"/>
    <w:rsid w:val="000D0BB7"/>
    <w:rsid w:val="000D0E16"/>
    <w:rsid w:val="000D0FDA"/>
    <w:rsid w:val="000D1322"/>
    <w:rsid w:val="000D1554"/>
    <w:rsid w:val="000D164B"/>
    <w:rsid w:val="000D1736"/>
    <w:rsid w:val="000D193B"/>
    <w:rsid w:val="000D1968"/>
    <w:rsid w:val="000D1A95"/>
    <w:rsid w:val="000D1B28"/>
    <w:rsid w:val="000D22E2"/>
    <w:rsid w:val="000D2333"/>
    <w:rsid w:val="000D266D"/>
    <w:rsid w:val="000D3E96"/>
    <w:rsid w:val="000D3FD3"/>
    <w:rsid w:val="000D4142"/>
    <w:rsid w:val="000D4154"/>
    <w:rsid w:val="000D5178"/>
    <w:rsid w:val="000D58A8"/>
    <w:rsid w:val="000D5D50"/>
    <w:rsid w:val="000D698D"/>
    <w:rsid w:val="000D6BA5"/>
    <w:rsid w:val="000D6CC0"/>
    <w:rsid w:val="000D6D9B"/>
    <w:rsid w:val="000D719A"/>
    <w:rsid w:val="000D7656"/>
    <w:rsid w:val="000D7855"/>
    <w:rsid w:val="000D7C3A"/>
    <w:rsid w:val="000E01A6"/>
    <w:rsid w:val="000E0A73"/>
    <w:rsid w:val="000E0DA1"/>
    <w:rsid w:val="000E2088"/>
    <w:rsid w:val="000E2149"/>
    <w:rsid w:val="000E228E"/>
    <w:rsid w:val="000E2888"/>
    <w:rsid w:val="000E2BD6"/>
    <w:rsid w:val="000E31E1"/>
    <w:rsid w:val="000E31E2"/>
    <w:rsid w:val="000E37B8"/>
    <w:rsid w:val="000E37B9"/>
    <w:rsid w:val="000E38E2"/>
    <w:rsid w:val="000E4221"/>
    <w:rsid w:val="000E443E"/>
    <w:rsid w:val="000E4DF6"/>
    <w:rsid w:val="000E5667"/>
    <w:rsid w:val="000E6B7C"/>
    <w:rsid w:val="000E6BDF"/>
    <w:rsid w:val="000E6C7E"/>
    <w:rsid w:val="000E6F59"/>
    <w:rsid w:val="000E72CD"/>
    <w:rsid w:val="000E752F"/>
    <w:rsid w:val="000E7C35"/>
    <w:rsid w:val="000F0B19"/>
    <w:rsid w:val="000F0C23"/>
    <w:rsid w:val="000F15EB"/>
    <w:rsid w:val="000F170D"/>
    <w:rsid w:val="000F1E4B"/>
    <w:rsid w:val="000F1EEF"/>
    <w:rsid w:val="000F2E50"/>
    <w:rsid w:val="000F2EAD"/>
    <w:rsid w:val="000F36F0"/>
    <w:rsid w:val="000F485F"/>
    <w:rsid w:val="000F4C96"/>
    <w:rsid w:val="000F4D00"/>
    <w:rsid w:val="000F586D"/>
    <w:rsid w:val="000F6497"/>
    <w:rsid w:val="000F6579"/>
    <w:rsid w:val="000F65FE"/>
    <w:rsid w:val="000F69AB"/>
    <w:rsid w:val="000F7718"/>
    <w:rsid w:val="00100815"/>
    <w:rsid w:val="00101C77"/>
    <w:rsid w:val="00101FEC"/>
    <w:rsid w:val="001028BB"/>
    <w:rsid w:val="001031B1"/>
    <w:rsid w:val="001032FA"/>
    <w:rsid w:val="001033C6"/>
    <w:rsid w:val="001033F2"/>
    <w:rsid w:val="00103BA9"/>
    <w:rsid w:val="00103EA4"/>
    <w:rsid w:val="001042D2"/>
    <w:rsid w:val="00105067"/>
    <w:rsid w:val="0010536F"/>
    <w:rsid w:val="00106051"/>
    <w:rsid w:val="0011041F"/>
    <w:rsid w:val="00110808"/>
    <w:rsid w:val="001108E5"/>
    <w:rsid w:val="00110A21"/>
    <w:rsid w:val="0011103B"/>
    <w:rsid w:val="00111113"/>
    <w:rsid w:val="00112459"/>
    <w:rsid w:val="0011255B"/>
    <w:rsid w:val="00112716"/>
    <w:rsid w:val="00112F31"/>
    <w:rsid w:val="001133B0"/>
    <w:rsid w:val="00113FB7"/>
    <w:rsid w:val="00113FDA"/>
    <w:rsid w:val="00115CDD"/>
    <w:rsid w:val="00115E48"/>
    <w:rsid w:val="00115FEA"/>
    <w:rsid w:val="001160A8"/>
    <w:rsid w:val="001160A9"/>
    <w:rsid w:val="00116AFF"/>
    <w:rsid w:val="00116DC0"/>
    <w:rsid w:val="001172ED"/>
    <w:rsid w:val="00117F40"/>
    <w:rsid w:val="0012001A"/>
    <w:rsid w:val="0012034B"/>
    <w:rsid w:val="001208D0"/>
    <w:rsid w:val="001216DE"/>
    <w:rsid w:val="00121E0B"/>
    <w:rsid w:val="001221AC"/>
    <w:rsid w:val="00122BE8"/>
    <w:rsid w:val="00123CCE"/>
    <w:rsid w:val="00124D67"/>
    <w:rsid w:val="00126C61"/>
    <w:rsid w:val="00127096"/>
    <w:rsid w:val="00127434"/>
    <w:rsid w:val="00130105"/>
    <w:rsid w:val="0013023C"/>
    <w:rsid w:val="001306E3"/>
    <w:rsid w:val="00131281"/>
    <w:rsid w:val="001318C4"/>
    <w:rsid w:val="00132898"/>
    <w:rsid w:val="00132AD6"/>
    <w:rsid w:val="001331B3"/>
    <w:rsid w:val="001339C3"/>
    <w:rsid w:val="0013492D"/>
    <w:rsid w:val="00134B55"/>
    <w:rsid w:val="00135D6F"/>
    <w:rsid w:val="00136773"/>
    <w:rsid w:val="00136DD0"/>
    <w:rsid w:val="0013755E"/>
    <w:rsid w:val="00137A1D"/>
    <w:rsid w:val="0014095F"/>
    <w:rsid w:val="00140AB0"/>
    <w:rsid w:val="00140D00"/>
    <w:rsid w:val="00140F0D"/>
    <w:rsid w:val="00141420"/>
    <w:rsid w:val="001414C2"/>
    <w:rsid w:val="00141C4B"/>
    <w:rsid w:val="001426C9"/>
    <w:rsid w:val="00142836"/>
    <w:rsid w:val="00142DCA"/>
    <w:rsid w:val="00142E25"/>
    <w:rsid w:val="001430EF"/>
    <w:rsid w:val="001436E5"/>
    <w:rsid w:val="0014392B"/>
    <w:rsid w:val="00143DE9"/>
    <w:rsid w:val="00144581"/>
    <w:rsid w:val="001453B7"/>
    <w:rsid w:val="001459EF"/>
    <w:rsid w:val="00145FAA"/>
    <w:rsid w:val="00146CDF"/>
    <w:rsid w:val="00146FC8"/>
    <w:rsid w:val="00147BCD"/>
    <w:rsid w:val="00150E13"/>
    <w:rsid w:val="00151968"/>
    <w:rsid w:val="00153A76"/>
    <w:rsid w:val="00153CDE"/>
    <w:rsid w:val="001544D5"/>
    <w:rsid w:val="0015480D"/>
    <w:rsid w:val="001552CA"/>
    <w:rsid w:val="00155D9B"/>
    <w:rsid w:val="00155F9F"/>
    <w:rsid w:val="00156138"/>
    <w:rsid w:val="0015650E"/>
    <w:rsid w:val="00157B8A"/>
    <w:rsid w:val="001605F1"/>
    <w:rsid w:val="00160615"/>
    <w:rsid w:val="00160AE9"/>
    <w:rsid w:val="00160C2D"/>
    <w:rsid w:val="001638DB"/>
    <w:rsid w:val="00164B88"/>
    <w:rsid w:val="00164BB6"/>
    <w:rsid w:val="00164CF7"/>
    <w:rsid w:val="0016515D"/>
    <w:rsid w:val="0016522D"/>
    <w:rsid w:val="001654CC"/>
    <w:rsid w:val="00165DCF"/>
    <w:rsid w:val="00166793"/>
    <w:rsid w:val="0016718B"/>
    <w:rsid w:val="0017000C"/>
    <w:rsid w:val="001701D1"/>
    <w:rsid w:val="0017038E"/>
    <w:rsid w:val="001703D3"/>
    <w:rsid w:val="00170563"/>
    <w:rsid w:val="0017238B"/>
    <w:rsid w:val="001726A4"/>
    <w:rsid w:val="0017286B"/>
    <w:rsid w:val="00172BD8"/>
    <w:rsid w:val="00173807"/>
    <w:rsid w:val="001749BA"/>
    <w:rsid w:val="00174F57"/>
    <w:rsid w:val="00175194"/>
    <w:rsid w:val="001755A8"/>
    <w:rsid w:val="00175B46"/>
    <w:rsid w:val="00177274"/>
    <w:rsid w:val="0017757A"/>
    <w:rsid w:val="00181672"/>
    <w:rsid w:val="001824D8"/>
    <w:rsid w:val="0018299D"/>
    <w:rsid w:val="0018356B"/>
    <w:rsid w:val="00183ADC"/>
    <w:rsid w:val="00184C75"/>
    <w:rsid w:val="001852CE"/>
    <w:rsid w:val="00186554"/>
    <w:rsid w:val="00186A3D"/>
    <w:rsid w:val="00187CFD"/>
    <w:rsid w:val="0019043F"/>
    <w:rsid w:val="0019080E"/>
    <w:rsid w:val="00191AD7"/>
    <w:rsid w:val="00191D24"/>
    <w:rsid w:val="0019234C"/>
    <w:rsid w:val="00192C79"/>
    <w:rsid w:val="0019300F"/>
    <w:rsid w:val="001933AB"/>
    <w:rsid w:val="00193593"/>
    <w:rsid w:val="001947E2"/>
    <w:rsid w:val="00194F5E"/>
    <w:rsid w:val="00195C92"/>
    <w:rsid w:val="00195F39"/>
    <w:rsid w:val="001974D0"/>
    <w:rsid w:val="00197704"/>
    <w:rsid w:val="001A0C2A"/>
    <w:rsid w:val="001A100B"/>
    <w:rsid w:val="001A19C4"/>
    <w:rsid w:val="001A1FF2"/>
    <w:rsid w:val="001A233C"/>
    <w:rsid w:val="001A2473"/>
    <w:rsid w:val="001A32F5"/>
    <w:rsid w:val="001A34D6"/>
    <w:rsid w:val="001A3BB7"/>
    <w:rsid w:val="001A3DE6"/>
    <w:rsid w:val="001A3DFF"/>
    <w:rsid w:val="001A3FA3"/>
    <w:rsid w:val="001A4838"/>
    <w:rsid w:val="001A48F9"/>
    <w:rsid w:val="001A4AC8"/>
    <w:rsid w:val="001A55FD"/>
    <w:rsid w:val="001A5F01"/>
    <w:rsid w:val="001A7CB0"/>
    <w:rsid w:val="001A7F7D"/>
    <w:rsid w:val="001B03FA"/>
    <w:rsid w:val="001B0572"/>
    <w:rsid w:val="001B058A"/>
    <w:rsid w:val="001B08AC"/>
    <w:rsid w:val="001B120D"/>
    <w:rsid w:val="001B1AFE"/>
    <w:rsid w:val="001B2C41"/>
    <w:rsid w:val="001B306A"/>
    <w:rsid w:val="001B34CB"/>
    <w:rsid w:val="001B3547"/>
    <w:rsid w:val="001B364E"/>
    <w:rsid w:val="001B4167"/>
    <w:rsid w:val="001B41E7"/>
    <w:rsid w:val="001B43D3"/>
    <w:rsid w:val="001B4CCB"/>
    <w:rsid w:val="001B5017"/>
    <w:rsid w:val="001B5335"/>
    <w:rsid w:val="001B5D61"/>
    <w:rsid w:val="001B63F1"/>
    <w:rsid w:val="001B64A8"/>
    <w:rsid w:val="001B6DBE"/>
    <w:rsid w:val="001B79F4"/>
    <w:rsid w:val="001B7C9F"/>
    <w:rsid w:val="001B7F21"/>
    <w:rsid w:val="001C0999"/>
    <w:rsid w:val="001C0DB0"/>
    <w:rsid w:val="001C2450"/>
    <w:rsid w:val="001C288F"/>
    <w:rsid w:val="001C28AA"/>
    <w:rsid w:val="001C2EC7"/>
    <w:rsid w:val="001C34EA"/>
    <w:rsid w:val="001C419A"/>
    <w:rsid w:val="001C49C4"/>
    <w:rsid w:val="001C4BE5"/>
    <w:rsid w:val="001C52E0"/>
    <w:rsid w:val="001C5784"/>
    <w:rsid w:val="001C5D3C"/>
    <w:rsid w:val="001C5DDB"/>
    <w:rsid w:val="001C602D"/>
    <w:rsid w:val="001C60AB"/>
    <w:rsid w:val="001C6E27"/>
    <w:rsid w:val="001C7F49"/>
    <w:rsid w:val="001D1731"/>
    <w:rsid w:val="001D1C5C"/>
    <w:rsid w:val="001D3489"/>
    <w:rsid w:val="001D3BBA"/>
    <w:rsid w:val="001D3EB2"/>
    <w:rsid w:val="001D50AF"/>
    <w:rsid w:val="001D5F35"/>
    <w:rsid w:val="001D6209"/>
    <w:rsid w:val="001D63D6"/>
    <w:rsid w:val="001D6889"/>
    <w:rsid w:val="001D752D"/>
    <w:rsid w:val="001E06B3"/>
    <w:rsid w:val="001E12EA"/>
    <w:rsid w:val="001E13B3"/>
    <w:rsid w:val="001E1B33"/>
    <w:rsid w:val="001E1D8F"/>
    <w:rsid w:val="001E25CD"/>
    <w:rsid w:val="001E2821"/>
    <w:rsid w:val="001E2CD3"/>
    <w:rsid w:val="001E2D51"/>
    <w:rsid w:val="001E37F8"/>
    <w:rsid w:val="001E3D97"/>
    <w:rsid w:val="001E3F1A"/>
    <w:rsid w:val="001E3FCB"/>
    <w:rsid w:val="001E4190"/>
    <w:rsid w:val="001E47ED"/>
    <w:rsid w:val="001E4EC5"/>
    <w:rsid w:val="001E6E1D"/>
    <w:rsid w:val="001E715F"/>
    <w:rsid w:val="001E778C"/>
    <w:rsid w:val="001E78E3"/>
    <w:rsid w:val="001E7992"/>
    <w:rsid w:val="001E7F35"/>
    <w:rsid w:val="001F0F3D"/>
    <w:rsid w:val="001F122F"/>
    <w:rsid w:val="001F22A0"/>
    <w:rsid w:val="001F2842"/>
    <w:rsid w:val="001F392F"/>
    <w:rsid w:val="001F3C25"/>
    <w:rsid w:val="001F435B"/>
    <w:rsid w:val="001F4361"/>
    <w:rsid w:val="001F4D2F"/>
    <w:rsid w:val="001F53E1"/>
    <w:rsid w:val="001F556E"/>
    <w:rsid w:val="001F56E3"/>
    <w:rsid w:val="001F678A"/>
    <w:rsid w:val="001F67DC"/>
    <w:rsid w:val="001F6A24"/>
    <w:rsid w:val="001F6A55"/>
    <w:rsid w:val="001F712C"/>
    <w:rsid w:val="001F76DF"/>
    <w:rsid w:val="001F7E0A"/>
    <w:rsid w:val="00200517"/>
    <w:rsid w:val="002012B3"/>
    <w:rsid w:val="002016EC"/>
    <w:rsid w:val="00201951"/>
    <w:rsid w:val="00201B0B"/>
    <w:rsid w:val="002024F1"/>
    <w:rsid w:val="00203A52"/>
    <w:rsid w:val="0020410F"/>
    <w:rsid w:val="0020463E"/>
    <w:rsid w:val="002046DE"/>
    <w:rsid w:val="00205A62"/>
    <w:rsid w:val="002060FF"/>
    <w:rsid w:val="00206182"/>
    <w:rsid w:val="00206381"/>
    <w:rsid w:val="002076B5"/>
    <w:rsid w:val="00207AA2"/>
    <w:rsid w:val="00207C3E"/>
    <w:rsid w:val="00207CCA"/>
    <w:rsid w:val="00207DB1"/>
    <w:rsid w:val="00210129"/>
    <w:rsid w:val="002102CC"/>
    <w:rsid w:val="0021077D"/>
    <w:rsid w:val="00210A1F"/>
    <w:rsid w:val="00210C5B"/>
    <w:rsid w:val="0021112A"/>
    <w:rsid w:val="0021168E"/>
    <w:rsid w:val="00211866"/>
    <w:rsid w:val="00211EBE"/>
    <w:rsid w:val="00212119"/>
    <w:rsid w:val="00212DE9"/>
    <w:rsid w:val="00213F0F"/>
    <w:rsid w:val="0021454C"/>
    <w:rsid w:val="0021526C"/>
    <w:rsid w:val="0021569B"/>
    <w:rsid w:val="00215776"/>
    <w:rsid w:val="002158B6"/>
    <w:rsid w:val="00215B59"/>
    <w:rsid w:val="002164F6"/>
    <w:rsid w:val="00216636"/>
    <w:rsid w:val="00216CA1"/>
    <w:rsid w:val="002172D3"/>
    <w:rsid w:val="0022054F"/>
    <w:rsid w:val="002207B4"/>
    <w:rsid w:val="0022093F"/>
    <w:rsid w:val="002209FE"/>
    <w:rsid w:val="00220B30"/>
    <w:rsid w:val="0022181F"/>
    <w:rsid w:val="002219B2"/>
    <w:rsid w:val="00221EF0"/>
    <w:rsid w:val="00222284"/>
    <w:rsid w:val="00222EC4"/>
    <w:rsid w:val="00223CA6"/>
    <w:rsid w:val="00224ED9"/>
    <w:rsid w:val="00225153"/>
    <w:rsid w:val="0022564A"/>
    <w:rsid w:val="002275F9"/>
    <w:rsid w:val="00230263"/>
    <w:rsid w:val="00230CAE"/>
    <w:rsid w:val="002312FD"/>
    <w:rsid w:val="002314E4"/>
    <w:rsid w:val="00231D53"/>
    <w:rsid w:val="002328F3"/>
    <w:rsid w:val="00233509"/>
    <w:rsid w:val="002337E0"/>
    <w:rsid w:val="002339E2"/>
    <w:rsid w:val="00233E85"/>
    <w:rsid w:val="002346E9"/>
    <w:rsid w:val="00234D2B"/>
    <w:rsid w:val="002360FD"/>
    <w:rsid w:val="00236A74"/>
    <w:rsid w:val="00237C1D"/>
    <w:rsid w:val="002402FB"/>
    <w:rsid w:val="00240E74"/>
    <w:rsid w:val="0024185C"/>
    <w:rsid w:val="00241B86"/>
    <w:rsid w:val="00242696"/>
    <w:rsid w:val="002435F2"/>
    <w:rsid w:val="002435FF"/>
    <w:rsid w:val="00243C28"/>
    <w:rsid w:val="00243CCD"/>
    <w:rsid w:val="00243FD0"/>
    <w:rsid w:val="00244819"/>
    <w:rsid w:val="00245888"/>
    <w:rsid w:val="00245A48"/>
    <w:rsid w:val="00245BCC"/>
    <w:rsid w:val="002469DB"/>
    <w:rsid w:val="00246F6C"/>
    <w:rsid w:val="00246FFE"/>
    <w:rsid w:val="00247572"/>
    <w:rsid w:val="00247E01"/>
    <w:rsid w:val="00250565"/>
    <w:rsid w:val="00250AF5"/>
    <w:rsid w:val="00250CC7"/>
    <w:rsid w:val="0025110B"/>
    <w:rsid w:val="00251205"/>
    <w:rsid w:val="002516E6"/>
    <w:rsid w:val="002517DC"/>
    <w:rsid w:val="00251E22"/>
    <w:rsid w:val="00251E7B"/>
    <w:rsid w:val="00252089"/>
    <w:rsid w:val="002529AF"/>
    <w:rsid w:val="00252FB7"/>
    <w:rsid w:val="00253021"/>
    <w:rsid w:val="00253246"/>
    <w:rsid w:val="002534FC"/>
    <w:rsid w:val="0025364A"/>
    <w:rsid w:val="00254737"/>
    <w:rsid w:val="00254FA8"/>
    <w:rsid w:val="00255683"/>
    <w:rsid w:val="00255A08"/>
    <w:rsid w:val="00256D45"/>
    <w:rsid w:val="00260689"/>
    <w:rsid w:val="00260A6C"/>
    <w:rsid w:val="002615A2"/>
    <w:rsid w:val="0026170E"/>
    <w:rsid w:val="0026180E"/>
    <w:rsid w:val="00261B54"/>
    <w:rsid w:val="00262153"/>
    <w:rsid w:val="002640BE"/>
    <w:rsid w:val="0026428F"/>
    <w:rsid w:val="00264474"/>
    <w:rsid w:val="00264DA3"/>
    <w:rsid w:val="00264F3A"/>
    <w:rsid w:val="002651B1"/>
    <w:rsid w:val="00265E9A"/>
    <w:rsid w:val="002667B0"/>
    <w:rsid w:val="002673E1"/>
    <w:rsid w:val="0026751D"/>
    <w:rsid w:val="00267CD0"/>
    <w:rsid w:val="00270AE3"/>
    <w:rsid w:val="00270CDC"/>
    <w:rsid w:val="00270D89"/>
    <w:rsid w:val="00271397"/>
    <w:rsid w:val="002719B5"/>
    <w:rsid w:val="002726E4"/>
    <w:rsid w:val="00273174"/>
    <w:rsid w:val="00273245"/>
    <w:rsid w:val="00274B7F"/>
    <w:rsid w:val="00274FAB"/>
    <w:rsid w:val="0027549F"/>
    <w:rsid w:val="00275E35"/>
    <w:rsid w:val="00275EC8"/>
    <w:rsid w:val="00276007"/>
    <w:rsid w:val="002763DC"/>
    <w:rsid w:val="00276632"/>
    <w:rsid w:val="002767A0"/>
    <w:rsid w:val="00276D58"/>
    <w:rsid w:val="00277D1B"/>
    <w:rsid w:val="0028055F"/>
    <w:rsid w:val="002806AE"/>
    <w:rsid w:val="00280C16"/>
    <w:rsid w:val="00280C5C"/>
    <w:rsid w:val="00280CF6"/>
    <w:rsid w:val="0028112C"/>
    <w:rsid w:val="00281618"/>
    <w:rsid w:val="00281EE5"/>
    <w:rsid w:val="00281F04"/>
    <w:rsid w:val="00282168"/>
    <w:rsid w:val="00282C40"/>
    <w:rsid w:val="00283512"/>
    <w:rsid w:val="00283880"/>
    <w:rsid w:val="00283CDC"/>
    <w:rsid w:val="00283DF1"/>
    <w:rsid w:val="00283F6B"/>
    <w:rsid w:val="00284798"/>
    <w:rsid w:val="00285B7A"/>
    <w:rsid w:val="00285EE2"/>
    <w:rsid w:val="002869F7"/>
    <w:rsid w:val="00286C47"/>
    <w:rsid w:val="00286E9B"/>
    <w:rsid w:val="00287189"/>
    <w:rsid w:val="00287309"/>
    <w:rsid w:val="0028731E"/>
    <w:rsid w:val="00287CD0"/>
    <w:rsid w:val="00290235"/>
    <w:rsid w:val="00290253"/>
    <w:rsid w:val="00291A9B"/>
    <w:rsid w:val="002931B0"/>
    <w:rsid w:val="00294058"/>
    <w:rsid w:val="0029425E"/>
    <w:rsid w:val="002947E0"/>
    <w:rsid w:val="00294C8C"/>
    <w:rsid w:val="00294E79"/>
    <w:rsid w:val="0029533D"/>
    <w:rsid w:val="00295744"/>
    <w:rsid w:val="0029588F"/>
    <w:rsid w:val="00295937"/>
    <w:rsid w:val="002969DE"/>
    <w:rsid w:val="00296BA4"/>
    <w:rsid w:val="00297D80"/>
    <w:rsid w:val="00297DCB"/>
    <w:rsid w:val="00297E64"/>
    <w:rsid w:val="002A1A36"/>
    <w:rsid w:val="002A1D6B"/>
    <w:rsid w:val="002A1FC0"/>
    <w:rsid w:val="002A38E9"/>
    <w:rsid w:val="002A3B90"/>
    <w:rsid w:val="002A42AA"/>
    <w:rsid w:val="002A4697"/>
    <w:rsid w:val="002A4B66"/>
    <w:rsid w:val="002A55B1"/>
    <w:rsid w:val="002A6155"/>
    <w:rsid w:val="002A7172"/>
    <w:rsid w:val="002A7BA8"/>
    <w:rsid w:val="002B0A52"/>
    <w:rsid w:val="002B14C7"/>
    <w:rsid w:val="002B1569"/>
    <w:rsid w:val="002B1E50"/>
    <w:rsid w:val="002B1F75"/>
    <w:rsid w:val="002B1FF0"/>
    <w:rsid w:val="002B228D"/>
    <w:rsid w:val="002B239D"/>
    <w:rsid w:val="002B2400"/>
    <w:rsid w:val="002B28E6"/>
    <w:rsid w:val="002B2D32"/>
    <w:rsid w:val="002B325A"/>
    <w:rsid w:val="002B3A02"/>
    <w:rsid w:val="002B3DAD"/>
    <w:rsid w:val="002B494E"/>
    <w:rsid w:val="002B5372"/>
    <w:rsid w:val="002B71EB"/>
    <w:rsid w:val="002B7412"/>
    <w:rsid w:val="002C02E7"/>
    <w:rsid w:val="002C1A78"/>
    <w:rsid w:val="002C1C43"/>
    <w:rsid w:val="002C1D24"/>
    <w:rsid w:val="002C214E"/>
    <w:rsid w:val="002C29E5"/>
    <w:rsid w:val="002C2CE0"/>
    <w:rsid w:val="002C2FA6"/>
    <w:rsid w:val="002C3276"/>
    <w:rsid w:val="002C346F"/>
    <w:rsid w:val="002C372A"/>
    <w:rsid w:val="002C4172"/>
    <w:rsid w:val="002C4EBF"/>
    <w:rsid w:val="002C54ED"/>
    <w:rsid w:val="002C5529"/>
    <w:rsid w:val="002C5589"/>
    <w:rsid w:val="002C6471"/>
    <w:rsid w:val="002C6C0F"/>
    <w:rsid w:val="002C6E2E"/>
    <w:rsid w:val="002C7116"/>
    <w:rsid w:val="002C7D8C"/>
    <w:rsid w:val="002D0C66"/>
    <w:rsid w:val="002D2502"/>
    <w:rsid w:val="002D2D17"/>
    <w:rsid w:val="002D2FC8"/>
    <w:rsid w:val="002D3D74"/>
    <w:rsid w:val="002D3E30"/>
    <w:rsid w:val="002D3F58"/>
    <w:rsid w:val="002D41B6"/>
    <w:rsid w:val="002D45BB"/>
    <w:rsid w:val="002D4C30"/>
    <w:rsid w:val="002D5177"/>
    <w:rsid w:val="002D55F3"/>
    <w:rsid w:val="002D5DBB"/>
    <w:rsid w:val="002D667D"/>
    <w:rsid w:val="002D6C16"/>
    <w:rsid w:val="002D6EC2"/>
    <w:rsid w:val="002D75C1"/>
    <w:rsid w:val="002D797B"/>
    <w:rsid w:val="002D7B70"/>
    <w:rsid w:val="002D7BD6"/>
    <w:rsid w:val="002D7DF8"/>
    <w:rsid w:val="002E0C37"/>
    <w:rsid w:val="002E0D7C"/>
    <w:rsid w:val="002E1CD2"/>
    <w:rsid w:val="002E3012"/>
    <w:rsid w:val="002E36E3"/>
    <w:rsid w:val="002E3A7B"/>
    <w:rsid w:val="002E40FB"/>
    <w:rsid w:val="002E43A3"/>
    <w:rsid w:val="002E477C"/>
    <w:rsid w:val="002E571C"/>
    <w:rsid w:val="002E5A7B"/>
    <w:rsid w:val="002E5BDE"/>
    <w:rsid w:val="002E6788"/>
    <w:rsid w:val="002E6A29"/>
    <w:rsid w:val="002E7D38"/>
    <w:rsid w:val="002F0F86"/>
    <w:rsid w:val="002F205C"/>
    <w:rsid w:val="002F30BF"/>
    <w:rsid w:val="002F3B37"/>
    <w:rsid w:val="002F3B42"/>
    <w:rsid w:val="002F3BF0"/>
    <w:rsid w:val="002F4086"/>
    <w:rsid w:val="002F4E8A"/>
    <w:rsid w:val="002F5C47"/>
    <w:rsid w:val="002F65A6"/>
    <w:rsid w:val="002F6E02"/>
    <w:rsid w:val="002F6E5E"/>
    <w:rsid w:val="002F78DB"/>
    <w:rsid w:val="002F7B1C"/>
    <w:rsid w:val="002F7E98"/>
    <w:rsid w:val="00300587"/>
    <w:rsid w:val="00300A9C"/>
    <w:rsid w:val="00300F6E"/>
    <w:rsid w:val="00301438"/>
    <w:rsid w:val="00302B2E"/>
    <w:rsid w:val="003030AB"/>
    <w:rsid w:val="00303286"/>
    <w:rsid w:val="0030340E"/>
    <w:rsid w:val="003041C2"/>
    <w:rsid w:val="0030453F"/>
    <w:rsid w:val="003049BA"/>
    <w:rsid w:val="00304A0D"/>
    <w:rsid w:val="00304F4F"/>
    <w:rsid w:val="00305BD5"/>
    <w:rsid w:val="00306F82"/>
    <w:rsid w:val="00307E7A"/>
    <w:rsid w:val="00310AA2"/>
    <w:rsid w:val="00311073"/>
    <w:rsid w:val="003136E8"/>
    <w:rsid w:val="00313984"/>
    <w:rsid w:val="00313ED6"/>
    <w:rsid w:val="00314053"/>
    <w:rsid w:val="00314511"/>
    <w:rsid w:val="003147E4"/>
    <w:rsid w:val="00314CB3"/>
    <w:rsid w:val="00314F1C"/>
    <w:rsid w:val="00314F9E"/>
    <w:rsid w:val="00314FF6"/>
    <w:rsid w:val="0031586D"/>
    <w:rsid w:val="00315D7C"/>
    <w:rsid w:val="00316BD4"/>
    <w:rsid w:val="003172D4"/>
    <w:rsid w:val="00320002"/>
    <w:rsid w:val="0032022E"/>
    <w:rsid w:val="00320425"/>
    <w:rsid w:val="00320799"/>
    <w:rsid w:val="003215E4"/>
    <w:rsid w:val="003217BB"/>
    <w:rsid w:val="00321ED9"/>
    <w:rsid w:val="0032225E"/>
    <w:rsid w:val="00322804"/>
    <w:rsid w:val="003234C7"/>
    <w:rsid w:val="0032363F"/>
    <w:rsid w:val="00323758"/>
    <w:rsid w:val="00323E66"/>
    <w:rsid w:val="00324827"/>
    <w:rsid w:val="00324A22"/>
    <w:rsid w:val="00324B07"/>
    <w:rsid w:val="00324C94"/>
    <w:rsid w:val="00324E40"/>
    <w:rsid w:val="00325769"/>
    <w:rsid w:val="0032585C"/>
    <w:rsid w:val="0032673D"/>
    <w:rsid w:val="00326E46"/>
    <w:rsid w:val="00327C07"/>
    <w:rsid w:val="00330868"/>
    <w:rsid w:val="0033090A"/>
    <w:rsid w:val="00330A6A"/>
    <w:rsid w:val="00331A94"/>
    <w:rsid w:val="00332183"/>
    <w:rsid w:val="003329C8"/>
    <w:rsid w:val="00332CBA"/>
    <w:rsid w:val="00332F55"/>
    <w:rsid w:val="003330D2"/>
    <w:rsid w:val="00333508"/>
    <w:rsid w:val="0033544D"/>
    <w:rsid w:val="00335673"/>
    <w:rsid w:val="00336155"/>
    <w:rsid w:val="0033626A"/>
    <w:rsid w:val="00336324"/>
    <w:rsid w:val="00336E4B"/>
    <w:rsid w:val="003371B7"/>
    <w:rsid w:val="0033726F"/>
    <w:rsid w:val="00337436"/>
    <w:rsid w:val="00337708"/>
    <w:rsid w:val="00337766"/>
    <w:rsid w:val="00340878"/>
    <w:rsid w:val="00341777"/>
    <w:rsid w:val="00341DCC"/>
    <w:rsid w:val="00342C3C"/>
    <w:rsid w:val="00342CDE"/>
    <w:rsid w:val="00342EAB"/>
    <w:rsid w:val="00343028"/>
    <w:rsid w:val="00343566"/>
    <w:rsid w:val="00343655"/>
    <w:rsid w:val="003437ED"/>
    <w:rsid w:val="00344638"/>
    <w:rsid w:val="00344D12"/>
    <w:rsid w:val="00345585"/>
    <w:rsid w:val="003457F9"/>
    <w:rsid w:val="00345F31"/>
    <w:rsid w:val="00346414"/>
    <w:rsid w:val="003468C6"/>
    <w:rsid w:val="00346D8C"/>
    <w:rsid w:val="00346E7E"/>
    <w:rsid w:val="00347491"/>
    <w:rsid w:val="003475D3"/>
    <w:rsid w:val="00347803"/>
    <w:rsid w:val="00347E5A"/>
    <w:rsid w:val="00350192"/>
    <w:rsid w:val="003501BC"/>
    <w:rsid w:val="00350730"/>
    <w:rsid w:val="00350BCD"/>
    <w:rsid w:val="00351184"/>
    <w:rsid w:val="0035163D"/>
    <w:rsid w:val="0035187C"/>
    <w:rsid w:val="003523C2"/>
    <w:rsid w:val="00352488"/>
    <w:rsid w:val="003528FA"/>
    <w:rsid w:val="00352D4A"/>
    <w:rsid w:val="00352F11"/>
    <w:rsid w:val="0035304D"/>
    <w:rsid w:val="00354005"/>
    <w:rsid w:val="00354059"/>
    <w:rsid w:val="00354886"/>
    <w:rsid w:val="00354F27"/>
    <w:rsid w:val="00355035"/>
    <w:rsid w:val="00355DB1"/>
    <w:rsid w:val="00355F9C"/>
    <w:rsid w:val="0035642C"/>
    <w:rsid w:val="00356E74"/>
    <w:rsid w:val="0035721B"/>
    <w:rsid w:val="003572AD"/>
    <w:rsid w:val="0035753C"/>
    <w:rsid w:val="00357BA6"/>
    <w:rsid w:val="003605BD"/>
    <w:rsid w:val="00360B7C"/>
    <w:rsid w:val="00360C73"/>
    <w:rsid w:val="00360C7B"/>
    <w:rsid w:val="00360D79"/>
    <w:rsid w:val="00360E5E"/>
    <w:rsid w:val="00362923"/>
    <w:rsid w:val="00363960"/>
    <w:rsid w:val="00363E5A"/>
    <w:rsid w:val="00363ED6"/>
    <w:rsid w:val="00363FF1"/>
    <w:rsid w:val="00364A81"/>
    <w:rsid w:val="00364D23"/>
    <w:rsid w:val="00364DC3"/>
    <w:rsid w:val="00365E88"/>
    <w:rsid w:val="0036667B"/>
    <w:rsid w:val="00366BA0"/>
    <w:rsid w:val="00367925"/>
    <w:rsid w:val="00367C54"/>
    <w:rsid w:val="003700E4"/>
    <w:rsid w:val="00370509"/>
    <w:rsid w:val="003705FA"/>
    <w:rsid w:val="00370E3A"/>
    <w:rsid w:val="00370F49"/>
    <w:rsid w:val="00371617"/>
    <w:rsid w:val="0037280B"/>
    <w:rsid w:val="0037294B"/>
    <w:rsid w:val="00372D38"/>
    <w:rsid w:val="00372D66"/>
    <w:rsid w:val="00372F1B"/>
    <w:rsid w:val="0037306D"/>
    <w:rsid w:val="003732CE"/>
    <w:rsid w:val="0037351D"/>
    <w:rsid w:val="00374C7D"/>
    <w:rsid w:val="00374EB8"/>
    <w:rsid w:val="00375141"/>
    <w:rsid w:val="00375D87"/>
    <w:rsid w:val="003761B9"/>
    <w:rsid w:val="003761BB"/>
    <w:rsid w:val="00376945"/>
    <w:rsid w:val="00376D45"/>
    <w:rsid w:val="00376D7E"/>
    <w:rsid w:val="003773EC"/>
    <w:rsid w:val="00377B41"/>
    <w:rsid w:val="00380377"/>
    <w:rsid w:val="003804E8"/>
    <w:rsid w:val="00380F16"/>
    <w:rsid w:val="0038100E"/>
    <w:rsid w:val="0038259C"/>
    <w:rsid w:val="003826F9"/>
    <w:rsid w:val="003829B5"/>
    <w:rsid w:val="00382D8B"/>
    <w:rsid w:val="00383344"/>
    <w:rsid w:val="00383870"/>
    <w:rsid w:val="00383980"/>
    <w:rsid w:val="00383BBD"/>
    <w:rsid w:val="00384070"/>
    <w:rsid w:val="00384FCA"/>
    <w:rsid w:val="0038552B"/>
    <w:rsid w:val="003859E6"/>
    <w:rsid w:val="00386623"/>
    <w:rsid w:val="00386726"/>
    <w:rsid w:val="003873DE"/>
    <w:rsid w:val="0038771A"/>
    <w:rsid w:val="00387F7C"/>
    <w:rsid w:val="00390387"/>
    <w:rsid w:val="00390512"/>
    <w:rsid w:val="0039076B"/>
    <w:rsid w:val="00390A40"/>
    <w:rsid w:val="00390F74"/>
    <w:rsid w:val="00391549"/>
    <w:rsid w:val="00391AEC"/>
    <w:rsid w:val="00391F7F"/>
    <w:rsid w:val="0039215A"/>
    <w:rsid w:val="00392871"/>
    <w:rsid w:val="003928AD"/>
    <w:rsid w:val="00392B79"/>
    <w:rsid w:val="003930A0"/>
    <w:rsid w:val="00393343"/>
    <w:rsid w:val="00393C75"/>
    <w:rsid w:val="0039429D"/>
    <w:rsid w:val="00394C6C"/>
    <w:rsid w:val="00394DB2"/>
    <w:rsid w:val="0039518F"/>
    <w:rsid w:val="00395351"/>
    <w:rsid w:val="00395466"/>
    <w:rsid w:val="00396835"/>
    <w:rsid w:val="00396888"/>
    <w:rsid w:val="003973BF"/>
    <w:rsid w:val="00397427"/>
    <w:rsid w:val="003A07FC"/>
    <w:rsid w:val="003A0996"/>
    <w:rsid w:val="003A0D70"/>
    <w:rsid w:val="003A1149"/>
    <w:rsid w:val="003A1891"/>
    <w:rsid w:val="003A2270"/>
    <w:rsid w:val="003A2EA0"/>
    <w:rsid w:val="003A2EE7"/>
    <w:rsid w:val="003A3204"/>
    <w:rsid w:val="003A4D36"/>
    <w:rsid w:val="003A6059"/>
    <w:rsid w:val="003A6538"/>
    <w:rsid w:val="003A6D0C"/>
    <w:rsid w:val="003A6D5F"/>
    <w:rsid w:val="003A7028"/>
    <w:rsid w:val="003A7EC3"/>
    <w:rsid w:val="003B084E"/>
    <w:rsid w:val="003B1178"/>
    <w:rsid w:val="003B1267"/>
    <w:rsid w:val="003B12F7"/>
    <w:rsid w:val="003B144C"/>
    <w:rsid w:val="003B14E4"/>
    <w:rsid w:val="003B18B4"/>
    <w:rsid w:val="003B1A77"/>
    <w:rsid w:val="003B2443"/>
    <w:rsid w:val="003B332F"/>
    <w:rsid w:val="003B3494"/>
    <w:rsid w:val="003B3AA9"/>
    <w:rsid w:val="003B3AE3"/>
    <w:rsid w:val="003B4031"/>
    <w:rsid w:val="003B42D7"/>
    <w:rsid w:val="003B4530"/>
    <w:rsid w:val="003B544A"/>
    <w:rsid w:val="003B5571"/>
    <w:rsid w:val="003B58BA"/>
    <w:rsid w:val="003B5D72"/>
    <w:rsid w:val="003B779B"/>
    <w:rsid w:val="003B7C3F"/>
    <w:rsid w:val="003B7F9C"/>
    <w:rsid w:val="003C027F"/>
    <w:rsid w:val="003C0517"/>
    <w:rsid w:val="003C0663"/>
    <w:rsid w:val="003C1294"/>
    <w:rsid w:val="003C1AC1"/>
    <w:rsid w:val="003C1F45"/>
    <w:rsid w:val="003C2774"/>
    <w:rsid w:val="003C2C1E"/>
    <w:rsid w:val="003C2EA3"/>
    <w:rsid w:val="003C2EAD"/>
    <w:rsid w:val="003C3446"/>
    <w:rsid w:val="003C41AD"/>
    <w:rsid w:val="003C4AEA"/>
    <w:rsid w:val="003C4C85"/>
    <w:rsid w:val="003C4FCD"/>
    <w:rsid w:val="003C51FA"/>
    <w:rsid w:val="003C5423"/>
    <w:rsid w:val="003C566F"/>
    <w:rsid w:val="003C5ABA"/>
    <w:rsid w:val="003C5C2A"/>
    <w:rsid w:val="003C5D40"/>
    <w:rsid w:val="003C5FD0"/>
    <w:rsid w:val="003C6238"/>
    <w:rsid w:val="003C6CDB"/>
    <w:rsid w:val="003C6D57"/>
    <w:rsid w:val="003C731A"/>
    <w:rsid w:val="003C73F2"/>
    <w:rsid w:val="003C7924"/>
    <w:rsid w:val="003D038F"/>
    <w:rsid w:val="003D06AC"/>
    <w:rsid w:val="003D2344"/>
    <w:rsid w:val="003D277D"/>
    <w:rsid w:val="003D368B"/>
    <w:rsid w:val="003D4B2C"/>
    <w:rsid w:val="003D4C76"/>
    <w:rsid w:val="003D5656"/>
    <w:rsid w:val="003D5B29"/>
    <w:rsid w:val="003D6C70"/>
    <w:rsid w:val="003D77A7"/>
    <w:rsid w:val="003D7DEF"/>
    <w:rsid w:val="003E0977"/>
    <w:rsid w:val="003E1773"/>
    <w:rsid w:val="003E1964"/>
    <w:rsid w:val="003E28B2"/>
    <w:rsid w:val="003E4F70"/>
    <w:rsid w:val="003E636D"/>
    <w:rsid w:val="003E6DDE"/>
    <w:rsid w:val="003E7058"/>
    <w:rsid w:val="003E7391"/>
    <w:rsid w:val="003E75A7"/>
    <w:rsid w:val="003E76A6"/>
    <w:rsid w:val="003F00ED"/>
    <w:rsid w:val="003F01C8"/>
    <w:rsid w:val="003F0467"/>
    <w:rsid w:val="003F0863"/>
    <w:rsid w:val="003F0F19"/>
    <w:rsid w:val="003F0F81"/>
    <w:rsid w:val="003F1913"/>
    <w:rsid w:val="003F1A5E"/>
    <w:rsid w:val="003F2C86"/>
    <w:rsid w:val="003F2D73"/>
    <w:rsid w:val="003F2E2B"/>
    <w:rsid w:val="003F3746"/>
    <w:rsid w:val="003F3DD5"/>
    <w:rsid w:val="003F475A"/>
    <w:rsid w:val="003F5269"/>
    <w:rsid w:val="003F5359"/>
    <w:rsid w:val="003F62E8"/>
    <w:rsid w:val="003F6882"/>
    <w:rsid w:val="003F6937"/>
    <w:rsid w:val="003F69A9"/>
    <w:rsid w:val="003F7517"/>
    <w:rsid w:val="003F75DA"/>
    <w:rsid w:val="003F7A4C"/>
    <w:rsid w:val="00400462"/>
    <w:rsid w:val="00400538"/>
    <w:rsid w:val="004005D0"/>
    <w:rsid w:val="00402BCC"/>
    <w:rsid w:val="00403614"/>
    <w:rsid w:val="00403C61"/>
    <w:rsid w:val="00403CEC"/>
    <w:rsid w:val="00405465"/>
    <w:rsid w:val="004058D8"/>
    <w:rsid w:val="00406170"/>
    <w:rsid w:val="0040681E"/>
    <w:rsid w:val="0040710F"/>
    <w:rsid w:val="0040761A"/>
    <w:rsid w:val="00407730"/>
    <w:rsid w:val="004079B7"/>
    <w:rsid w:val="004107BB"/>
    <w:rsid w:val="00410E03"/>
    <w:rsid w:val="0041140A"/>
    <w:rsid w:val="00411A24"/>
    <w:rsid w:val="00411F6C"/>
    <w:rsid w:val="00412591"/>
    <w:rsid w:val="0041397E"/>
    <w:rsid w:val="004148B0"/>
    <w:rsid w:val="004158AD"/>
    <w:rsid w:val="00415D2B"/>
    <w:rsid w:val="00416038"/>
    <w:rsid w:val="00416405"/>
    <w:rsid w:val="00416E3E"/>
    <w:rsid w:val="00416FB1"/>
    <w:rsid w:val="00417247"/>
    <w:rsid w:val="00417DD4"/>
    <w:rsid w:val="004204D9"/>
    <w:rsid w:val="00420BE3"/>
    <w:rsid w:val="00421A90"/>
    <w:rsid w:val="0042341F"/>
    <w:rsid w:val="00425382"/>
    <w:rsid w:val="00425B76"/>
    <w:rsid w:val="00425CD1"/>
    <w:rsid w:val="004267CD"/>
    <w:rsid w:val="004267DA"/>
    <w:rsid w:val="00427368"/>
    <w:rsid w:val="00427517"/>
    <w:rsid w:val="00427CDC"/>
    <w:rsid w:val="00427FE3"/>
    <w:rsid w:val="00430448"/>
    <w:rsid w:val="004311B0"/>
    <w:rsid w:val="004316D0"/>
    <w:rsid w:val="0043214A"/>
    <w:rsid w:val="00432EF5"/>
    <w:rsid w:val="00433166"/>
    <w:rsid w:val="004331A9"/>
    <w:rsid w:val="00433C05"/>
    <w:rsid w:val="00433C40"/>
    <w:rsid w:val="0043460C"/>
    <w:rsid w:val="00434DBA"/>
    <w:rsid w:val="00435A36"/>
    <w:rsid w:val="00435B02"/>
    <w:rsid w:val="0043619C"/>
    <w:rsid w:val="0043624B"/>
    <w:rsid w:val="00436F4E"/>
    <w:rsid w:val="00437B6A"/>
    <w:rsid w:val="00437D7E"/>
    <w:rsid w:val="00441199"/>
    <w:rsid w:val="00441244"/>
    <w:rsid w:val="00441645"/>
    <w:rsid w:val="004418E4"/>
    <w:rsid w:val="00441924"/>
    <w:rsid w:val="0044196A"/>
    <w:rsid w:val="00441CE7"/>
    <w:rsid w:val="00441DE9"/>
    <w:rsid w:val="00442A33"/>
    <w:rsid w:val="00442EC6"/>
    <w:rsid w:val="004431EA"/>
    <w:rsid w:val="00443709"/>
    <w:rsid w:val="00443C1F"/>
    <w:rsid w:val="0044463E"/>
    <w:rsid w:val="00444672"/>
    <w:rsid w:val="004449DE"/>
    <w:rsid w:val="00444C50"/>
    <w:rsid w:val="00445245"/>
    <w:rsid w:val="004452C4"/>
    <w:rsid w:val="0044668E"/>
    <w:rsid w:val="0044680B"/>
    <w:rsid w:val="00446BB7"/>
    <w:rsid w:val="00447A75"/>
    <w:rsid w:val="00447AD5"/>
    <w:rsid w:val="00447BDA"/>
    <w:rsid w:val="0045046C"/>
    <w:rsid w:val="004505EB"/>
    <w:rsid w:val="00450D53"/>
    <w:rsid w:val="00451A0D"/>
    <w:rsid w:val="0045265D"/>
    <w:rsid w:val="00452BC2"/>
    <w:rsid w:val="00453072"/>
    <w:rsid w:val="004530E5"/>
    <w:rsid w:val="00454735"/>
    <w:rsid w:val="0045482C"/>
    <w:rsid w:val="00455351"/>
    <w:rsid w:val="00455439"/>
    <w:rsid w:val="0045587C"/>
    <w:rsid w:val="00455F12"/>
    <w:rsid w:val="0045614D"/>
    <w:rsid w:val="00456415"/>
    <w:rsid w:val="004600BA"/>
    <w:rsid w:val="00460524"/>
    <w:rsid w:val="004608DF"/>
    <w:rsid w:val="00460996"/>
    <w:rsid w:val="00462225"/>
    <w:rsid w:val="004627A7"/>
    <w:rsid w:val="00462C09"/>
    <w:rsid w:val="00463B62"/>
    <w:rsid w:val="0046464A"/>
    <w:rsid w:val="00464810"/>
    <w:rsid w:val="00464BB3"/>
    <w:rsid w:val="00464BD3"/>
    <w:rsid w:val="00464DC1"/>
    <w:rsid w:val="00464FA3"/>
    <w:rsid w:val="00465555"/>
    <w:rsid w:val="00465BA2"/>
    <w:rsid w:val="00466034"/>
    <w:rsid w:val="00467005"/>
    <w:rsid w:val="0046754F"/>
    <w:rsid w:val="00470344"/>
    <w:rsid w:val="004705F8"/>
    <w:rsid w:val="00470D26"/>
    <w:rsid w:val="004716F2"/>
    <w:rsid w:val="00471935"/>
    <w:rsid w:val="00471EF2"/>
    <w:rsid w:val="004724E6"/>
    <w:rsid w:val="0047256F"/>
    <w:rsid w:val="0047348C"/>
    <w:rsid w:val="00473999"/>
    <w:rsid w:val="004750FB"/>
    <w:rsid w:val="004752D4"/>
    <w:rsid w:val="0047591D"/>
    <w:rsid w:val="00476177"/>
    <w:rsid w:val="00476913"/>
    <w:rsid w:val="004769F7"/>
    <w:rsid w:val="00477161"/>
    <w:rsid w:val="00477B8A"/>
    <w:rsid w:val="00477F58"/>
    <w:rsid w:val="00480193"/>
    <w:rsid w:val="0048089A"/>
    <w:rsid w:val="00481060"/>
    <w:rsid w:val="00481C01"/>
    <w:rsid w:val="00482823"/>
    <w:rsid w:val="00482A6A"/>
    <w:rsid w:val="00482E82"/>
    <w:rsid w:val="00483163"/>
    <w:rsid w:val="00484842"/>
    <w:rsid w:val="00485924"/>
    <w:rsid w:val="00485C07"/>
    <w:rsid w:val="00486148"/>
    <w:rsid w:val="00486246"/>
    <w:rsid w:val="004863A7"/>
    <w:rsid w:val="0048667D"/>
    <w:rsid w:val="00487874"/>
    <w:rsid w:val="004904EB"/>
    <w:rsid w:val="0049071A"/>
    <w:rsid w:val="0049075C"/>
    <w:rsid w:val="0049080B"/>
    <w:rsid w:val="00491B86"/>
    <w:rsid w:val="00492491"/>
    <w:rsid w:val="00492F6D"/>
    <w:rsid w:val="004930EB"/>
    <w:rsid w:val="004930FF"/>
    <w:rsid w:val="00494656"/>
    <w:rsid w:val="00494DF3"/>
    <w:rsid w:val="004950AA"/>
    <w:rsid w:val="00495846"/>
    <w:rsid w:val="004960D0"/>
    <w:rsid w:val="004966A7"/>
    <w:rsid w:val="00496D62"/>
    <w:rsid w:val="00496FAC"/>
    <w:rsid w:val="004979EE"/>
    <w:rsid w:val="00497CFE"/>
    <w:rsid w:val="00497F76"/>
    <w:rsid w:val="004A080B"/>
    <w:rsid w:val="004A0AD3"/>
    <w:rsid w:val="004A0C9D"/>
    <w:rsid w:val="004A0F75"/>
    <w:rsid w:val="004A17E3"/>
    <w:rsid w:val="004A1A07"/>
    <w:rsid w:val="004A2126"/>
    <w:rsid w:val="004A24CE"/>
    <w:rsid w:val="004A24DB"/>
    <w:rsid w:val="004A2540"/>
    <w:rsid w:val="004A2E9B"/>
    <w:rsid w:val="004A32B9"/>
    <w:rsid w:val="004A33FA"/>
    <w:rsid w:val="004A372E"/>
    <w:rsid w:val="004A39E7"/>
    <w:rsid w:val="004A44EE"/>
    <w:rsid w:val="004A4B3B"/>
    <w:rsid w:val="004A55C3"/>
    <w:rsid w:val="004A66CF"/>
    <w:rsid w:val="004A72E4"/>
    <w:rsid w:val="004B054B"/>
    <w:rsid w:val="004B0632"/>
    <w:rsid w:val="004B0C97"/>
    <w:rsid w:val="004B1EF6"/>
    <w:rsid w:val="004B20A3"/>
    <w:rsid w:val="004B2879"/>
    <w:rsid w:val="004B2F4D"/>
    <w:rsid w:val="004B424F"/>
    <w:rsid w:val="004B4464"/>
    <w:rsid w:val="004B4753"/>
    <w:rsid w:val="004B57FB"/>
    <w:rsid w:val="004B582B"/>
    <w:rsid w:val="004B5D6B"/>
    <w:rsid w:val="004B64C2"/>
    <w:rsid w:val="004B65DF"/>
    <w:rsid w:val="004B6ECE"/>
    <w:rsid w:val="004B706D"/>
    <w:rsid w:val="004B76B4"/>
    <w:rsid w:val="004B7CCF"/>
    <w:rsid w:val="004C00B2"/>
    <w:rsid w:val="004C0994"/>
    <w:rsid w:val="004C10E6"/>
    <w:rsid w:val="004C22F1"/>
    <w:rsid w:val="004C242C"/>
    <w:rsid w:val="004C26A5"/>
    <w:rsid w:val="004C34F6"/>
    <w:rsid w:val="004C3C57"/>
    <w:rsid w:val="004C3DE8"/>
    <w:rsid w:val="004C5E26"/>
    <w:rsid w:val="004C5F5D"/>
    <w:rsid w:val="004C6200"/>
    <w:rsid w:val="004C675D"/>
    <w:rsid w:val="004C67BF"/>
    <w:rsid w:val="004C717A"/>
    <w:rsid w:val="004C74FD"/>
    <w:rsid w:val="004C7841"/>
    <w:rsid w:val="004C78E3"/>
    <w:rsid w:val="004C7DB1"/>
    <w:rsid w:val="004D05A1"/>
    <w:rsid w:val="004D0E4F"/>
    <w:rsid w:val="004D0EA2"/>
    <w:rsid w:val="004D1969"/>
    <w:rsid w:val="004D2306"/>
    <w:rsid w:val="004D25E4"/>
    <w:rsid w:val="004D28CB"/>
    <w:rsid w:val="004D2AC7"/>
    <w:rsid w:val="004D2EBE"/>
    <w:rsid w:val="004D33E5"/>
    <w:rsid w:val="004D3DD7"/>
    <w:rsid w:val="004D49B8"/>
    <w:rsid w:val="004D540A"/>
    <w:rsid w:val="004D5456"/>
    <w:rsid w:val="004D59A1"/>
    <w:rsid w:val="004D6166"/>
    <w:rsid w:val="004D7278"/>
    <w:rsid w:val="004D7868"/>
    <w:rsid w:val="004D7F6D"/>
    <w:rsid w:val="004E00D7"/>
    <w:rsid w:val="004E033E"/>
    <w:rsid w:val="004E07E7"/>
    <w:rsid w:val="004E0D21"/>
    <w:rsid w:val="004E10A0"/>
    <w:rsid w:val="004E169B"/>
    <w:rsid w:val="004E1E11"/>
    <w:rsid w:val="004E1ED0"/>
    <w:rsid w:val="004E237A"/>
    <w:rsid w:val="004E2746"/>
    <w:rsid w:val="004E32C7"/>
    <w:rsid w:val="004E36F3"/>
    <w:rsid w:val="004E3B05"/>
    <w:rsid w:val="004E3BBA"/>
    <w:rsid w:val="004E3BF7"/>
    <w:rsid w:val="004E3F27"/>
    <w:rsid w:val="004E41E3"/>
    <w:rsid w:val="004E4226"/>
    <w:rsid w:val="004E4A2D"/>
    <w:rsid w:val="004E52A9"/>
    <w:rsid w:val="004E5894"/>
    <w:rsid w:val="004E5A1C"/>
    <w:rsid w:val="004E5DB8"/>
    <w:rsid w:val="004E5FA4"/>
    <w:rsid w:val="004E6BC3"/>
    <w:rsid w:val="004E7EF6"/>
    <w:rsid w:val="004F0562"/>
    <w:rsid w:val="004F0B2C"/>
    <w:rsid w:val="004F0C69"/>
    <w:rsid w:val="004F1044"/>
    <w:rsid w:val="004F203E"/>
    <w:rsid w:val="004F3879"/>
    <w:rsid w:val="004F3E1E"/>
    <w:rsid w:val="004F3FA6"/>
    <w:rsid w:val="004F4168"/>
    <w:rsid w:val="004F4668"/>
    <w:rsid w:val="004F470F"/>
    <w:rsid w:val="004F4963"/>
    <w:rsid w:val="004F529D"/>
    <w:rsid w:val="004F589E"/>
    <w:rsid w:val="004F59A3"/>
    <w:rsid w:val="004F5C92"/>
    <w:rsid w:val="004F67B3"/>
    <w:rsid w:val="004F6F60"/>
    <w:rsid w:val="004F71F9"/>
    <w:rsid w:val="004F7425"/>
    <w:rsid w:val="004F75F7"/>
    <w:rsid w:val="004F7888"/>
    <w:rsid w:val="004F7AD9"/>
    <w:rsid w:val="0050004A"/>
    <w:rsid w:val="00500127"/>
    <w:rsid w:val="005006A7"/>
    <w:rsid w:val="0050103C"/>
    <w:rsid w:val="005015F8"/>
    <w:rsid w:val="005017F1"/>
    <w:rsid w:val="005019EE"/>
    <w:rsid w:val="00501D1C"/>
    <w:rsid w:val="00501E39"/>
    <w:rsid w:val="00502512"/>
    <w:rsid w:val="00502DBE"/>
    <w:rsid w:val="0050304C"/>
    <w:rsid w:val="00503640"/>
    <w:rsid w:val="00503E0A"/>
    <w:rsid w:val="00503F52"/>
    <w:rsid w:val="0050411A"/>
    <w:rsid w:val="0050414C"/>
    <w:rsid w:val="0050437B"/>
    <w:rsid w:val="0050481E"/>
    <w:rsid w:val="005048EE"/>
    <w:rsid w:val="00504981"/>
    <w:rsid w:val="0050555F"/>
    <w:rsid w:val="005058A7"/>
    <w:rsid w:val="0050632A"/>
    <w:rsid w:val="005066A6"/>
    <w:rsid w:val="005067C6"/>
    <w:rsid w:val="005075B3"/>
    <w:rsid w:val="00507EB3"/>
    <w:rsid w:val="00510D76"/>
    <w:rsid w:val="005111C6"/>
    <w:rsid w:val="0051143F"/>
    <w:rsid w:val="00511CDA"/>
    <w:rsid w:val="00512AC0"/>
    <w:rsid w:val="00512D7B"/>
    <w:rsid w:val="00512EEA"/>
    <w:rsid w:val="00514154"/>
    <w:rsid w:val="00515C1C"/>
    <w:rsid w:val="00515EAC"/>
    <w:rsid w:val="005165BB"/>
    <w:rsid w:val="005169B7"/>
    <w:rsid w:val="00516CA9"/>
    <w:rsid w:val="00517440"/>
    <w:rsid w:val="00517DF9"/>
    <w:rsid w:val="00517FBA"/>
    <w:rsid w:val="0052002D"/>
    <w:rsid w:val="00520202"/>
    <w:rsid w:val="005205FC"/>
    <w:rsid w:val="005211F5"/>
    <w:rsid w:val="005213AA"/>
    <w:rsid w:val="00521D71"/>
    <w:rsid w:val="005222F4"/>
    <w:rsid w:val="005226D1"/>
    <w:rsid w:val="00522958"/>
    <w:rsid w:val="00522CD1"/>
    <w:rsid w:val="00523124"/>
    <w:rsid w:val="005233C6"/>
    <w:rsid w:val="005233CA"/>
    <w:rsid w:val="005233F8"/>
    <w:rsid w:val="005233FE"/>
    <w:rsid w:val="005234FB"/>
    <w:rsid w:val="00523C7F"/>
    <w:rsid w:val="00524593"/>
    <w:rsid w:val="0052518F"/>
    <w:rsid w:val="00525195"/>
    <w:rsid w:val="0052587A"/>
    <w:rsid w:val="00525E51"/>
    <w:rsid w:val="005263A2"/>
    <w:rsid w:val="00526679"/>
    <w:rsid w:val="0052699A"/>
    <w:rsid w:val="00526EF4"/>
    <w:rsid w:val="00527608"/>
    <w:rsid w:val="00527A90"/>
    <w:rsid w:val="0053064D"/>
    <w:rsid w:val="00530BBB"/>
    <w:rsid w:val="00530E15"/>
    <w:rsid w:val="00531677"/>
    <w:rsid w:val="00531762"/>
    <w:rsid w:val="00531CBD"/>
    <w:rsid w:val="0053316C"/>
    <w:rsid w:val="00533914"/>
    <w:rsid w:val="00535F5A"/>
    <w:rsid w:val="00537514"/>
    <w:rsid w:val="005403CF"/>
    <w:rsid w:val="005407A0"/>
    <w:rsid w:val="00540849"/>
    <w:rsid w:val="00540F0D"/>
    <w:rsid w:val="00541359"/>
    <w:rsid w:val="005413DA"/>
    <w:rsid w:val="0054142F"/>
    <w:rsid w:val="005416AB"/>
    <w:rsid w:val="005417F1"/>
    <w:rsid w:val="00541DBA"/>
    <w:rsid w:val="00541FF5"/>
    <w:rsid w:val="00542DC9"/>
    <w:rsid w:val="00543144"/>
    <w:rsid w:val="00543684"/>
    <w:rsid w:val="00543AEF"/>
    <w:rsid w:val="0054506F"/>
    <w:rsid w:val="00545491"/>
    <w:rsid w:val="00545EAC"/>
    <w:rsid w:val="00547446"/>
    <w:rsid w:val="005504CF"/>
    <w:rsid w:val="00550931"/>
    <w:rsid w:val="00550C51"/>
    <w:rsid w:val="0055145D"/>
    <w:rsid w:val="00551B7C"/>
    <w:rsid w:val="0055247C"/>
    <w:rsid w:val="00552703"/>
    <w:rsid w:val="00552C2B"/>
    <w:rsid w:val="00552CA7"/>
    <w:rsid w:val="005537CE"/>
    <w:rsid w:val="005538EA"/>
    <w:rsid w:val="005540BE"/>
    <w:rsid w:val="005540F7"/>
    <w:rsid w:val="00554954"/>
    <w:rsid w:val="00554BBF"/>
    <w:rsid w:val="00554BEB"/>
    <w:rsid w:val="005550F4"/>
    <w:rsid w:val="0055553B"/>
    <w:rsid w:val="00555C00"/>
    <w:rsid w:val="0055642B"/>
    <w:rsid w:val="00556464"/>
    <w:rsid w:val="00556AD3"/>
    <w:rsid w:val="00557BBD"/>
    <w:rsid w:val="00557D02"/>
    <w:rsid w:val="0056025F"/>
    <w:rsid w:val="00560B12"/>
    <w:rsid w:val="0056127A"/>
    <w:rsid w:val="005612FF"/>
    <w:rsid w:val="00561B48"/>
    <w:rsid w:val="00561DA4"/>
    <w:rsid w:val="00561FB9"/>
    <w:rsid w:val="00562186"/>
    <w:rsid w:val="00563A18"/>
    <w:rsid w:val="00563F21"/>
    <w:rsid w:val="00564045"/>
    <w:rsid w:val="00564884"/>
    <w:rsid w:val="00564C92"/>
    <w:rsid w:val="00564D82"/>
    <w:rsid w:val="005653EE"/>
    <w:rsid w:val="00565AF9"/>
    <w:rsid w:val="00566411"/>
    <w:rsid w:val="00566704"/>
    <w:rsid w:val="0056674B"/>
    <w:rsid w:val="005669D1"/>
    <w:rsid w:val="00566A17"/>
    <w:rsid w:val="00567ACC"/>
    <w:rsid w:val="00570069"/>
    <w:rsid w:val="00570DFF"/>
    <w:rsid w:val="005711BB"/>
    <w:rsid w:val="00571627"/>
    <w:rsid w:val="00571DF7"/>
    <w:rsid w:val="00571E67"/>
    <w:rsid w:val="00572B1A"/>
    <w:rsid w:val="00572CF4"/>
    <w:rsid w:val="005731D3"/>
    <w:rsid w:val="00573FF4"/>
    <w:rsid w:val="005741BF"/>
    <w:rsid w:val="005750C9"/>
    <w:rsid w:val="00575705"/>
    <w:rsid w:val="00576182"/>
    <w:rsid w:val="00577296"/>
    <w:rsid w:val="0057778E"/>
    <w:rsid w:val="0058053C"/>
    <w:rsid w:val="0058184B"/>
    <w:rsid w:val="00581F08"/>
    <w:rsid w:val="00582A71"/>
    <w:rsid w:val="00582F4F"/>
    <w:rsid w:val="0058326A"/>
    <w:rsid w:val="00583A86"/>
    <w:rsid w:val="00583B7F"/>
    <w:rsid w:val="00584716"/>
    <w:rsid w:val="0058518D"/>
    <w:rsid w:val="0058552A"/>
    <w:rsid w:val="0058597E"/>
    <w:rsid w:val="005859F8"/>
    <w:rsid w:val="00585E9C"/>
    <w:rsid w:val="00585F0A"/>
    <w:rsid w:val="00585FC7"/>
    <w:rsid w:val="005861C6"/>
    <w:rsid w:val="005861DD"/>
    <w:rsid w:val="00586623"/>
    <w:rsid w:val="005873D6"/>
    <w:rsid w:val="005876B5"/>
    <w:rsid w:val="00590690"/>
    <w:rsid w:val="00590F83"/>
    <w:rsid w:val="005913A8"/>
    <w:rsid w:val="005918F5"/>
    <w:rsid w:val="00591DDA"/>
    <w:rsid w:val="005932E7"/>
    <w:rsid w:val="005933F0"/>
    <w:rsid w:val="00593852"/>
    <w:rsid w:val="005965A1"/>
    <w:rsid w:val="00596C74"/>
    <w:rsid w:val="0059722A"/>
    <w:rsid w:val="005A02A2"/>
    <w:rsid w:val="005A07FD"/>
    <w:rsid w:val="005A1D06"/>
    <w:rsid w:val="005A228B"/>
    <w:rsid w:val="005A23FF"/>
    <w:rsid w:val="005A277A"/>
    <w:rsid w:val="005A3C86"/>
    <w:rsid w:val="005A47E7"/>
    <w:rsid w:val="005A493C"/>
    <w:rsid w:val="005A6474"/>
    <w:rsid w:val="005A675B"/>
    <w:rsid w:val="005A6BB4"/>
    <w:rsid w:val="005A7019"/>
    <w:rsid w:val="005A7417"/>
    <w:rsid w:val="005A78FA"/>
    <w:rsid w:val="005A7A84"/>
    <w:rsid w:val="005B0256"/>
    <w:rsid w:val="005B0456"/>
    <w:rsid w:val="005B080F"/>
    <w:rsid w:val="005B0A9A"/>
    <w:rsid w:val="005B0CF8"/>
    <w:rsid w:val="005B1923"/>
    <w:rsid w:val="005B1A60"/>
    <w:rsid w:val="005B273E"/>
    <w:rsid w:val="005B2974"/>
    <w:rsid w:val="005B2B9B"/>
    <w:rsid w:val="005B3503"/>
    <w:rsid w:val="005B3892"/>
    <w:rsid w:val="005B3B89"/>
    <w:rsid w:val="005B4032"/>
    <w:rsid w:val="005B408A"/>
    <w:rsid w:val="005B458C"/>
    <w:rsid w:val="005B5352"/>
    <w:rsid w:val="005B59FC"/>
    <w:rsid w:val="005B61B8"/>
    <w:rsid w:val="005B6CBA"/>
    <w:rsid w:val="005B7023"/>
    <w:rsid w:val="005B71E1"/>
    <w:rsid w:val="005B760B"/>
    <w:rsid w:val="005C06B6"/>
    <w:rsid w:val="005C06BF"/>
    <w:rsid w:val="005C0BBE"/>
    <w:rsid w:val="005C1677"/>
    <w:rsid w:val="005C25ED"/>
    <w:rsid w:val="005C2688"/>
    <w:rsid w:val="005C3AC3"/>
    <w:rsid w:val="005C3D82"/>
    <w:rsid w:val="005C3E17"/>
    <w:rsid w:val="005C3FB4"/>
    <w:rsid w:val="005C4332"/>
    <w:rsid w:val="005C446A"/>
    <w:rsid w:val="005C44AF"/>
    <w:rsid w:val="005C4601"/>
    <w:rsid w:val="005C4644"/>
    <w:rsid w:val="005C48E5"/>
    <w:rsid w:val="005C5552"/>
    <w:rsid w:val="005C7456"/>
    <w:rsid w:val="005C7875"/>
    <w:rsid w:val="005D047B"/>
    <w:rsid w:val="005D1213"/>
    <w:rsid w:val="005D124A"/>
    <w:rsid w:val="005D1EEE"/>
    <w:rsid w:val="005D2654"/>
    <w:rsid w:val="005D2884"/>
    <w:rsid w:val="005D2940"/>
    <w:rsid w:val="005D2A41"/>
    <w:rsid w:val="005D2CC9"/>
    <w:rsid w:val="005D32CF"/>
    <w:rsid w:val="005D3D25"/>
    <w:rsid w:val="005D41DD"/>
    <w:rsid w:val="005D424D"/>
    <w:rsid w:val="005D43B0"/>
    <w:rsid w:val="005D441F"/>
    <w:rsid w:val="005D4875"/>
    <w:rsid w:val="005D579F"/>
    <w:rsid w:val="005D58AC"/>
    <w:rsid w:val="005D5FFD"/>
    <w:rsid w:val="005D7107"/>
    <w:rsid w:val="005E0214"/>
    <w:rsid w:val="005E09C6"/>
    <w:rsid w:val="005E0A26"/>
    <w:rsid w:val="005E0B81"/>
    <w:rsid w:val="005E1158"/>
    <w:rsid w:val="005E1A79"/>
    <w:rsid w:val="005E22DD"/>
    <w:rsid w:val="005E2788"/>
    <w:rsid w:val="005E3E3C"/>
    <w:rsid w:val="005E3F50"/>
    <w:rsid w:val="005E43DC"/>
    <w:rsid w:val="005E450C"/>
    <w:rsid w:val="005E47A9"/>
    <w:rsid w:val="005E56B9"/>
    <w:rsid w:val="005E5E7F"/>
    <w:rsid w:val="005E6147"/>
    <w:rsid w:val="005E74CB"/>
    <w:rsid w:val="005E780A"/>
    <w:rsid w:val="005E7968"/>
    <w:rsid w:val="005E7F77"/>
    <w:rsid w:val="005F064E"/>
    <w:rsid w:val="005F0AC7"/>
    <w:rsid w:val="005F0E2F"/>
    <w:rsid w:val="005F2443"/>
    <w:rsid w:val="005F27BA"/>
    <w:rsid w:val="005F2C36"/>
    <w:rsid w:val="005F3E90"/>
    <w:rsid w:val="005F4832"/>
    <w:rsid w:val="005F4F89"/>
    <w:rsid w:val="005F4F97"/>
    <w:rsid w:val="005F5747"/>
    <w:rsid w:val="005F6200"/>
    <w:rsid w:val="005F66A7"/>
    <w:rsid w:val="005F702B"/>
    <w:rsid w:val="005F7264"/>
    <w:rsid w:val="005F72DD"/>
    <w:rsid w:val="005F7C17"/>
    <w:rsid w:val="0060054B"/>
    <w:rsid w:val="00600778"/>
    <w:rsid w:val="00601112"/>
    <w:rsid w:val="00602070"/>
    <w:rsid w:val="00602382"/>
    <w:rsid w:val="0060254F"/>
    <w:rsid w:val="006030F8"/>
    <w:rsid w:val="00603B8B"/>
    <w:rsid w:val="00603C88"/>
    <w:rsid w:val="00603F60"/>
    <w:rsid w:val="006049A5"/>
    <w:rsid w:val="00604C87"/>
    <w:rsid w:val="006053C0"/>
    <w:rsid w:val="00606012"/>
    <w:rsid w:val="00606036"/>
    <w:rsid w:val="00606FFC"/>
    <w:rsid w:val="006075F8"/>
    <w:rsid w:val="00607630"/>
    <w:rsid w:val="00607C43"/>
    <w:rsid w:val="0061083B"/>
    <w:rsid w:val="006109E4"/>
    <w:rsid w:val="00611591"/>
    <w:rsid w:val="00611E84"/>
    <w:rsid w:val="00612525"/>
    <w:rsid w:val="0061266E"/>
    <w:rsid w:val="00612AE6"/>
    <w:rsid w:val="00612B4A"/>
    <w:rsid w:val="00612D73"/>
    <w:rsid w:val="006131A2"/>
    <w:rsid w:val="0061396A"/>
    <w:rsid w:val="006146B0"/>
    <w:rsid w:val="006147AA"/>
    <w:rsid w:val="00614CEE"/>
    <w:rsid w:val="0061532F"/>
    <w:rsid w:val="00615BD2"/>
    <w:rsid w:val="00615BD5"/>
    <w:rsid w:val="00615DD4"/>
    <w:rsid w:val="006163AD"/>
    <w:rsid w:val="006169D1"/>
    <w:rsid w:val="00616B55"/>
    <w:rsid w:val="00617353"/>
    <w:rsid w:val="006178DF"/>
    <w:rsid w:val="00617985"/>
    <w:rsid w:val="00620B29"/>
    <w:rsid w:val="00620F86"/>
    <w:rsid w:val="006224EE"/>
    <w:rsid w:val="0062284B"/>
    <w:rsid w:val="00623672"/>
    <w:rsid w:val="006237E6"/>
    <w:rsid w:val="0062389D"/>
    <w:rsid w:val="00623D47"/>
    <w:rsid w:val="0062401E"/>
    <w:rsid w:val="006240E3"/>
    <w:rsid w:val="006241B5"/>
    <w:rsid w:val="006241F7"/>
    <w:rsid w:val="00624797"/>
    <w:rsid w:val="00624C0C"/>
    <w:rsid w:val="00624FB0"/>
    <w:rsid w:val="00625085"/>
    <w:rsid w:val="0062687B"/>
    <w:rsid w:val="006279CD"/>
    <w:rsid w:val="006279E0"/>
    <w:rsid w:val="00627AEF"/>
    <w:rsid w:val="0063079C"/>
    <w:rsid w:val="006307E8"/>
    <w:rsid w:val="0063144E"/>
    <w:rsid w:val="00631507"/>
    <w:rsid w:val="00631526"/>
    <w:rsid w:val="00631735"/>
    <w:rsid w:val="00631F1E"/>
    <w:rsid w:val="00632161"/>
    <w:rsid w:val="00632348"/>
    <w:rsid w:val="006328B0"/>
    <w:rsid w:val="006328E9"/>
    <w:rsid w:val="00632C96"/>
    <w:rsid w:val="00633ED2"/>
    <w:rsid w:val="00634812"/>
    <w:rsid w:val="00634BB0"/>
    <w:rsid w:val="00634D99"/>
    <w:rsid w:val="00634E91"/>
    <w:rsid w:val="006355BD"/>
    <w:rsid w:val="006363C7"/>
    <w:rsid w:val="006365C7"/>
    <w:rsid w:val="006367A2"/>
    <w:rsid w:val="006367DF"/>
    <w:rsid w:val="00636FFB"/>
    <w:rsid w:val="006372C9"/>
    <w:rsid w:val="00637344"/>
    <w:rsid w:val="006373E0"/>
    <w:rsid w:val="00637770"/>
    <w:rsid w:val="00640207"/>
    <w:rsid w:val="00640B34"/>
    <w:rsid w:val="00641185"/>
    <w:rsid w:val="00641C10"/>
    <w:rsid w:val="00641C2C"/>
    <w:rsid w:val="00641CD5"/>
    <w:rsid w:val="00641CE6"/>
    <w:rsid w:val="0064327F"/>
    <w:rsid w:val="00643B14"/>
    <w:rsid w:val="00643EA5"/>
    <w:rsid w:val="00644111"/>
    <w:rsid w:val="0064465E"/>
    <w:rsid w:val="00644803"/>
    <w:rsid w:val="00644AB0"/>
    <w:rsid w:val="00645021"/>
    <w:rsid w:val="0064563B"/>
    <w:rsid w:val="00645BC0"/>
    <w:rsid w:val="00645C7D"/>
    <w:rsid w:val="00645FB4"/>
    <w:rsid w:val="0064623D"/>
    <w:rsid w:val="00646314"/>
    <w:rsid w:val="00646AE8"/>
    <w:rsid w:val="0064725B"/>
    <w:rsid w:val="0064738B"/>
    <w:rsid w:val="00647AC7"/>
    <w:rsid w:val="00647BDA"/>
    <w:rsid w:val="00650254"/>
    <w:rsid w:val="00650E9B"/>
    <w:rsid w:val="00651130"/>
    <w:rsid w:val="00651DB6"/>
    <w:rsid w:val="00652808"/>
    <w:rsid w:val="0065319A"/>
    <w:rsid w:val="00653733"/>
    <w:rsid w:val="00653B8D"/>
    <w:rsid w:val="00653D1B"/>
    <w:rsid w:val="0065546D"/>
    <w:rsid w:val="0065550D"/>
    <w:rsid w:val="0065596B"/>
    <w:rsid w:val="00656039"/>
    <w:rsid w:val="00656B91"/>
    <w:rsid w:val="006575D5"/>
    <w:rsid w:val="00657D2C"/>
    <w:rsid w:val="00657DAC"/>
    <w:rsid w:val="00657DC5"/>
    <w:rsid w:val="0066093F"/>
    <w:rsid w:val="00660C40"/>
    <w:rsid w:val="00661617"/>
    <w:rsid w:val="00661857"/>
    <w:rsid w:val="00661FB9"/>
    <w:rsid w:val="006636E2"/>
    <w:rsid w:val="00663DDE"/>
    <w:rsid w:val="0066513C"/>
    <w:rsid w:val="00665691"/>
    <w:rsid w:val="006657D4"/>
    <w:rsid w:val="00665CAF"/>
    <w:rsid w:val="00665DC3"/>
    <w:rsid w:val="00666566"/>
    <w:rsid w:val="006669A0"/>
    <w:rsid w:val="00666C82"/>
    <w:rsid w:val="00666F31"/>
    <w:rsid w:val="0066714A"/>
    <w:rsid w:val="00667330"/>
    <w:rsid w:val="006679E0"/>
    <w:rsid w:val="0067099D"/>
    <w:rsid w:val="00671956"/>
    <w:rsid w:val="00671EA7"/>
    <w:rsid w:val="00671F06"/>
    <w:rsid w:val="00672062"/>
    <w:rsid w:val="00672AC5"/>
    <w:rsid w:val="0067330C"/>
    <w:rsid w:val="006733D8"/>
    <w:rsid w:val="00673739"/>
    <w:rsid w:val="0067457D"/>
    <w:rsid w:val="006749C5"/>
    <w:rsid w:val="00675267"/>
    <w:rsid w:val="00676384"/>
    <w:rsid w:val="00676764"/>
    <w:rsid w:val="00676BCA"/>
    <w:rsid w:val="006772DA"/>
    <w:rsid w:val="00677921"/>
    <w:rsid w:val="0068073E"/>
    <w:rsid w:val="006807B1"/>
    <w:rsid w:val="006814D8"/>
    <w:rsid w:val="00681D93"/>
    <w:rsid w:val="00682347"/>
    <w:rsid w:val="006824AE"/>
    <w:rsid w:val="00682833"/>
    <w:rsid w:val="0068306B"/>
    <w:rsid w:val="00683961"/>
    <w:rsid w:val="00684550"/>
    <w:rsid w:val="00684AE1"/>
    <w:rsid w:val="006855B3"/>
    <w:rsid w:val="00685C39"/>
    <w:rsid w:val="00685E47"/>
    <w:rsid w:val="00685F88"/>
    <w:rsid w:val="006861D0"/>
    <w:rsid w:val="0068675B"/>
    <w:rsid w:val="006869E2"/>
    <w:rsid w:val="00686BBC"/>
    <w:rsid w:val="00687193"/>
    <w:rsid w:val="00687B34"/>
    <w:rsid w:val="00687EEA"/>
    <w:rsid w:val="0069127B"/>
    <w:rsid w:val="00691804"/>
    <w:rsid w:val="0069189D"/>
    <w:rsid w:val="006920A3"/>
    <w:rsid w:val="00692C34"/>
    <w:rsid w:val="00692CA4"/>
    <w:rsid w:val="006931F7"/>
    <w:rsid w:val="006933B1"/>
    <w:rsid w:val="00693CD5"/>
    <w:rsid w:val="00693E93"/>
    <w:rsid w:val="0069419C"/>
    <w:rsid w:val="00694441"/>
    <w:rsid w:val="006945C4"/>
    <w:rsid w:val="00694986"/>
    <w:rsid w:val="00694BEE"/>
    <w:rsid w:val="00695F6C"/>
    <w:rsid w:val="00696492"/>
    <w:rsid w:val="0069698A"/>
    <w:rsid w:val="00696F38"/>
    <w:rsid w:val="0069768A"/>
    <w:rsid w:val="006A2270"/>
    <w:rsid w:val="006A2BDC"/>
    <w:rsid w:val="006A32D0"/>
    <w:rsid w:val="006A36F1"/>
    <w:rsid w:val="006A375F"/>
    <w:rsid w:val="006A4B37"/>
    <w:rsid w:val="006A4DA6"/>
    <w:rsid w:val="006A61FD"/>
    <w:rsid w:val="006A63CB"/>
    <w:rsid w:val="006A69EA"/>
    <w:rsid w:val="006A6D41"/>
    <w:rsid w:val="006A6DDD"/>
    <w:rsid w:val="006A76A7"/>
    <w:rsid w:val="006B11CE"/>
    <w:rsid w:val="006B121B"/>
    <w:rsid w:val="006B1E3E"/>
    <w:rsid w:val="006B2DAC"/>
    <w:rsid w:val="006B31CF"/>
    <w:rsid w:val="006B3273"/>
    <w:rsid w:val="006B32CD"/>
    <w:rsid w:val="006B4318"/>
    <w:rsid w:val="006B467A"/>
    <w:rsid w:val="006B49D0"/>
    <w:rsid w:val="006B4AC7"/>
    <w:rsid w:val="006B5DC3"/>
    <w:rsid w:val="006B62F6"/>
    <w:rsid w:val="006B6788"/>
    <w:rsid w:val="006B72D9"/>
    <w:rsid w:val="006B7A77"/>
    <w:rsid w:val="006B7BAF"/>
    <w:rsid w:val="006B7BBA"/>
    <w:rsid w:val="006B7ECB"/>
    <w:rsid w:val="006C04C4"/>
    <w:rsid w:val="006C07E0"/>
    <w:rsid w:val="006C1183"/>
    <w:rsid w:val="006C1448"/>
    <w:rsid w:val="006C1D3A"/>
    <w:rsid w:val="006C279D"/>
    <w:rsid w:val="006C2BFF"/>
    <w:rsid w:val="006C30E5"/>
    <w:rsid w:val="006C3B42"/>
    <w:rsid w:val="006C3F6D"/>
    <w:rsid w:val="006C454D"/>
    <w:rsid w:val="006C53CB"/>
    <w:rsid w:val="006C541E"/>
    <w:rsid w:val="006C567A"/>
    <w:rsid w:val="006C5D22"/>
    <w:rsid w:val="006C608A"/>
    <w:rsid w:val="006C64F9"/>
    <w:rsid w:val="006C65DF"/>
    <w:rsid w:val="006C678A"/>
    <w:rsid w:val="006C71B4"/>
    <w:rsid w:val="006C72D4"/>
    <w:rsid w:val="006C76AB"/>
    <w:rsid w:val="006D077D"/>
    <w:rsid w:val="006D07B1"/>
    <w:rsid w:val="006D1100"/>
    <w:rsid w:val="006D19EC"/>
    <w:rsid w:val="006D2B20"/>
    <w:rsid w:val="006D2CA2"/>
    <w:rsid w:val="006D4CAD"/>
    <w:rsid w:val="006D5A8C"/>
    <w:rsid w:val="006D5D74"/>
    <w:rsid w:val="006D63D4"/>
    <w:rsid w:val="006D6434"/>
    <w:rsid w:val="006D672B"/>
    <w:rsid w:val="006D676A"/>
    <w:rsid w:val="006D6C8B"/>
    <w:rsid w:val="006E052D"/>
    <w:rsid w:val="006E1A11"/>
    <w:rsid w:val="006E21B9"/>
    <w:rsid w:val="006E227E"/>
    <w:rsid w:val="006E4261"/>
    <w:rsid w:val="006E43A2"/>
    <w:rsid w:val="006E4DFA"/>
    <w:rsid w:val="006E502C"/>
    <w:rsid w:val="006E553D"/>
    <w:rsid w:val="006E5652"/>
    <w:rsid w:val="006E6185"/>
    <w:rsid w:val="006E61CC"/>
    <w:rsid w:val="006E6CD7"/>
    <w:rsid w:val="006E772D"/>
    <w:rsid w:val="006F07DE"/>
    <w:rsid w:val="006F0BE1"/>
    <w:rsid w:val="006F124C"/>
    <w:rsid w:val="006F125F"/>
    <w:rsid w:val="006F2255"/>
    <w:rsid w:val="006F2489"/>
    <w:rsid w:val="006F269E"/>
    <w:rsid w:val="006F26CC"/>
    <w:rsid w:val="006F3E51"/>
    <w:rsid w:val="006F4310"/>
    <w:rsid w:val="006F4B21"/>
    <w:rsid w:val="006F4E30"/>
    <w:rsid w:val="006F548A"/>
    <w:rsid w:val="006F59D4"/>
    <w:rsid w:val="006F59F3"/>
    <w:rsid w:val="006F6521"/>
    <w:rsid w:val="006F6550"/>
    <w:rsid w:val="006F6E03"/>
    <w:rsid w:val="006F7008"/>
    <w:rsid w:val="006F720A"/>
    <w:rsid w:val="006F76AA"/>
    <w:rsid w:val="006F7EC6"/>
    <w:rsid w:val="006F7FCC"/>
    <w:rsid w:val="0070008C"/>
    <w:rsid w:val="00700953"/>
    <w:rsid w:val="00700CB7"/>
    <w:rsid w:val="00700D51"/>
    <w:rsid w:val="00700E3F"/>
    <w:rsid w:val="00700F9C"/>
    <w:rsid w:val="00701324"/>
    <w:rsid w:val="00702330"/>
    <w:rsid w:val="00702B7E"/>
    <w:rsid w:val="00702CC5"/>
    <w:rsid w:val="00702FF4"/>
    <w:rsid w:val="0070358F"/>
    <w:rsid w:val="0070392E"/>
    <w:rsid w:val="00703C8E"/>
    <w:rsid w:val="00703F8E"/>
    <w:rsid w:val="007040B9"/>
    <w:rsid w:val="00704325"/>
    <w:rsid w:val="00704679"/>
    <w:rsid w:val="00704FB6"/>
    <w:rsid w:val="00705014"/>
    <w:rsid w:val="0070516A"/>
    <w:rsid w:val="00705AB6"/>
    <w:rsid w:val="00705C5E"/>
    <w:rsid w:val="00706E4C"/>
    <w:rsid w:val="007076D1"/>
    <w:rsid w:val="0071008C"/>
    <w:rsid w:val="00710549"/>
    <w:rsid w:val="007105F0"/>
    <w:rsid w:val="00710A6C"/>
    <w:rsid w:val="00710D7B"/>
    <w:rsid w:val="00711434"/>
    <w:rsid w:val="00711B01"/>
    <w:rsid w:val="00712481"/>
    <w:rsid w:val="007126BE"/>
    <w:rsid w:val="00712C4F"/>
    <w:rsid w:val="007139EF"/>
    <w:rsid w:val="00713A47"/>
    <w:rsid w:val="00713B92"/>
    <w:rsid w:val="00713E25"/>
    <w:rsid w:val="0071433B"/>
    <w:rsid w:val="00714358"/>
    <w:rsid w:val="007145EC"/>
    <w:rsid w:val="00715718"/>
    <w:rsid w:val="007158C4"/>
    <w:rsid w:val="00716AA8"/>
    <w:rsid w:val="00717F05"/>
    <w:rsid w:val="00720A91"/>
    <w:rsid w:val="00721554"/>
    <w:rsid w:val="00721D3F"/>
    <w:rsid w:val="00721E5E"/>
    <w:rsid w:val="00722094"/>
    <w:rsid w:val="007221AA"/>
    <w:rsid w:val="007221E6"/>
    <w:rsid w:val="0072245A"/>
    <w:rsid w:val="00722EB0"/>
    <w:rsid w:val="007241A8"/>
    <w:rsid w:val="0072450D"/>
    <w:rsid w:val="0072480F"/>
    <w:rsid w:val="0072562A"/>
    <w:rsid w:val="00725B48"/>
    <w:rsid w:val="00726077"/>
    <w:rsid w:val="007265C8"/>
    <w:rsid w:val="0072691A"/>
    <w:rsid w:val="0072729E"/>
    <w:rsid w:val="007274A7"/>
    <w:rsid w:val="007275A4"/>
    <w:rsid w:val="00727C9E"/>
    <w:rsid w:val="00727EB3"/>
    <w:rsid w:val="007311DB"/>
    <w:rsid w:val="007317D4"/>
    <w:rsid w:val="007317F4"/>
    <w:rsid w:val="007320C9"/>
    <w:rsid w:val="00732B09"/>
    <w:rsid w:val="00733000"/>
    <w:rsid w:val="00733083"/>
    <w:rsid w:val="007337D0"/>
    <w:rsid w:val="00733B70"/>
    <w:rsid w:val="00733DB4"/>
    <w:rsid w:val="00733FC5"/>
    <w:rsid w:val="007341CD"/>
    <w:rsid w:val="00734311"/>
    <w:rsid w:val="00734990"/>
    <w:rsid w:val="0073592C"/>
    <w:rsid w:val="00735DF5"/>
    <w:rsid w:val="00736038"/>
    <w:rsid w:val="00736089"/>
    <w:rsid w:val="00736466"/>
    <w:rsid w:val="00737354"/>
    <w:rsid w:val="00737696"/>
    <w:rsid w:val="00740FA3"/>
    <w:rsid w:val="00742D2E"/>
    <w:rsid w:val="00742ECA"/>
    <w:rsid w:val="00744512"/>
    <w:rsid w:val="007454AA"/>
    <w:rsid w:val="00745BD0"/>
    <w:rsid w:val="00745C63"/>
    <w:rsid w:val="00746834"/>
    <w:rsid w:val="0074698A"/>
    <w:rsid w:val="00746C07"/>
    <w:rsid w:val="00746C1E"/>
    <w:rsid w:val="00747780"/>
    <w:rsid w:val="00747E17"/>
    <w:rsid w:val="007507F8"/>
    <w:rsid w:val="0075093B"/>
    <w:rsid w:val="00750C80"/>
    <w:rsid w:val="00750F66"/>
    <w:rsid w:val="00751084"/>
    <w:rsid w:val="007512A6"/>
    <w:rsid w:val="007519C9"/>
    <w:rsid w:val="00751E94"/>
    <w:rsid w:val="00752082"/>
    <w:rsid w:val="0075209D"/>
    <w:rsid w:val="0075326E"/>
    <w:rsid w:val="007536AF"/>
    <w:rsid w:val="007536D3"/>
    <w:rsid w:val="007540A1"/>
    <w:rsid w:val="0075451A"/>
    <w:rsid w:val="00754D6C"/>
    <w:rsid w:val="00755E04"/>
    <w:rsid w:val="007561C6"/>
    <w:rsid w:val="00756706"/>
    <w:rsid w:val="00756737"/>
    <w:rsid w:val="00756C54"/>
    <w:rsid w:val="007576F6"/>
    <w:rsid w:val="0075795D"/>
    <w:rsid w:val="00757B52"/>
    <w:rsid w:val="0076016D"/>
    <w:rsid w:val="00760770"/>
    <w:rsid w:val="00760B77"/>
    <w:rsid w:val="00760E05"/>
    <w:rsid w:val="00761571"/>
    <w:rsid w:val="00761998"/>
    <w:rsid w:val="007619F8"/>
    <w:rsid w:val="00761A8A"/>
    <w:rsid w:val="00761B83"/>
    <w:rsid w:val="00761B8F"/>
    <w:rsid w:val="00762F39"/>
    <w:rsid w:val="00763171"/>
    <w:rsid w:val="00763643"/>
    <w:rsid w:val="00764A1D"/>
    <w:rsid w:val="00764C6B"/>
    <w:rsid w:val="0076549B"/>
    <w:rsid w:val="00766325"/>
    <w:rsid w:val="007672AF"/>
    <w:rsid w:val="007672CC"/>
    <w:rsid w:val="0076735D"/>
    <w:rsid w:val="00767454"/>
    <w:rsid w:val="0076764C"/>
    <w:rsid w:val="00767D0D"/>
    <w:rsid w:val="00767F0B"/>
    <w:rsid w:val="007700E9"/>
    <w:rsid w:val="00770556"/>
    <w:rsid w:val="00770AF8"/>
    <w:rsid w:val="00770CFF"/>
    <w:rsid w:val="007710FB"/>
    <w:rsid w:val="0077162E"/>
    <w:rsid w:val="00771A1A"/>
    <w:rsid w:val="00771B7E"/>
    <w:rsid w:val="007720F0"/>
    <w:rsid w:val="0077254D"/>
    <w:rsid w:val="00772862"/>
    <w:rsid w:val="00772BE8"/>
    <w:rsid w:val="00773A85"/>
    <w:rsid w:val="00773B8D"/>
    <w:rsid w:val="007742AA"/>
    <w:rsid w:val="007749DE"/>
    <w:rsid w:val="00775332"/>
    <w:rsid w:val="00775376"/>
    <w:rsid w:val="00775453"/>
    <w:rsid w:val="00775FA8"/>
    <w:rsid w:val="007763C2"/>
    <w:rsid w:val="007766BD"/>
    <w:rsid w:val="00776834"/>
    <w:rsid w:val="00777250"/>
    <w:rsid w:val="007779ED"/>
    <w:rsid w:val="0078030E"/>
    <w:rsid w:val="007807EE"/>
    <w:rsid w:val="007812E6"/>
    <w:rsid w:val="00781317"/>
    <w:rsid w:val="00781751"/>
    <w:rsid w:val="00781BEF"/>
    <w:rsid w:val="00783DCD"/>
    <w:rsid w:val="0078437E"/>
    <w:rsid w:val="007858A4"/>
    <w:rsid w:val="00785BD7"/>
    <w:rsid w:val="007909A1"/>
    <w:rsid w:val="00790BC4"/>
    <w:rsid w:val="00790F22"/>
    <w:rsid w:val="007913B1"/>
    <w:rsid w:val="00791599"/>
    <w:rsid w:val="007915E9"/>
    <w:rsid w:val="00791697"/>
    <w:rsid w:val="0079283E"/>
    <w:rsid w:val="00794029"/>
    <w:rsid w:val="007959E1"/>
    <w:rsid w:val="00795E92"/>
    <w:rsid w:val="00795FA9"/>
    <w:rsid w:val="00796503"/>
    <w:rsid w:val="0079653F"/>
    <w:rsid w:val="007977ED"/>
    <w:rsid w:val="00797BDB"/>
    <w:rsid w:val="007A0007"/>
    <w:rsid w:val="007A11FF"/>
    <w:rsid w:val="007A12C4"/>
    <w:rsid w:val="007A23A8"/>
    <w:rsid w:val="007A243F"/>
    <w:rsid w:val="007A2C49"/>
    <w:rsid w:val="007A33B3"/>
    <w:rsid w:val="007A34F1"/>
    <w:rsid w:val="007A357D"/>
    <w:rsid w:val="007A3DEE"/>
    <w:rsid w:val="007A435E"/>
    <w:rsid w:val="007A4A90"/>
    <w:rsid w:val="007A4DBB"/>
    <w:rsid w:val="007A509E"/>
    <w:rsid w:val="007A55AE"/>
    <w:rsid w:val="007A5633"/>
    <w:rsid w:val="007A5757"/>
    <w:rsid w:val="007A5B95"/>
    <w:rsid w:val="007A6A48"/>
    <w:rsid w:val="007A702D"/>
    <w:rsid w:val="007A7198"/>
    <w:rsid w:val="007A74F6"/>
    <w:rsid w:val="007A7D84"/>
    <w:rsid w:val="007A7E8C"/>
    <w:rsid w:val="007B254B"/>
    <w:rsid w:val="007B2E25"/>
    <w:rsid w:val="007B3292"/>
    <w:rsid w:val="007B3DEF"/>
    <w:rsid w:val="007B47A7"/>
    <w:rsid w:val="007B4B43"/>
    <w:rsid w:val="007B5734"/>
    <w:rsid w:val="007B591E"/>
    <w:rsid w:val="007B61ED"/>
    <w:rsid w:val="007B634B"/>
    <w:rsid w:val="007B68CB"/>
    <w:rsid w:val="007B6DC7"/>
    <w:rsid w:val="007B6EF4"/>
    <w:rsid w:val="007B705C"/>
    <w:rsid w:val="007B717D"/>
    <w:rsid w:val="007B720E"/>
    <w:rsid w:val="007B78E6"/>
    <w:rsid w:val="007B7E26"/>
    <w:rsid w:val="007B7F3F"/>
    <w:rsid w:val="007C04C3"/>
    <w:rsid w:val="007C054B"/>
    <w:rsid w:val="007C08D0"/>
    <w:rsid w:val="007C08F7"/>
    <w:rsid w:val="007C0D7F"/>
    <w:rsid w:val="007C0DBF"/>
    <w:rsid w:val="007C0F36"/>
    <w:rsid w:val="007C0FD5"/>
    <w:rsid w:val="007C102F"/>
    <w:rsid w:val="007C13FE"/>
    <w:rsid w:val="007C1951"/>
    <w:rsid w:val="007C1CE4"/>
    <w:rsid w:val="007C20CC"/>
    <w:rsid w:val="007C20E7"/>
    <w:rsid w:val="007C21A7"/>
    <w:rsid w:val="007C2334"/>
    <w:rsid w:val="007C2BE1"/>
    <w:rsid w:val="007C2D41"/>
    <w:rsid w:val="007C2F59"/>
    <w:rsid w:val="007C3129"/>
    <w:rsid w:val="007C3495"/>
    <w:rsid w:val="007C37B0"/>
    <w:rsid w:val="007C3B94"/>
    <w:rsid w:val="007C3E35"/>
    <w:rsid w:val="007C4004"/>
    <w:rsid w:val="007C4005"/>
    <w:rsid w:val="007C410F"/>
    <w:rsid w:val="007C4741"/>
    <w:rsid w:val="007C476E"/>
    <w:rsid w:val="007C6BD3"/>
    <w:rsid w:val="007C716A"/>
    <w:rsid w:val="007C7EE1"/>
    <w:rsid w:val="007D0674"/>
    <w:rsid w:val="007D0879"/>
    <w:rsid w:val="007D0CBF"/>
    <w:rsid w:val="007D0D30"/>
    <w:rsid w:val="007D0E87"/>
    <w:rsid w:val="007D10F1"/>
    <w:rsid w:val="007D13E7"/>
    <w:rsid w:val="007D1CD4"/>
    <w:rsid w:val="007D1FA4"/>
    <w:rsid w:val="007D2310"/>
    <w:rsid w:val="007D2D0B"/>
    <w:rsid w:val="007D2F3F"/>
    <w:rsid w:val="007D3B88"/>
    <w:rsid w:val="007D45EC"/>
    <w:rsid w:val="007D47B3"/>
    <w:rsid w:val="007D4FDA"/>
    <w:rsid w:val="007D5D27"/>
    <w:rsid w:val="007D610E"/>
    <w:rsid w:val="007D66E7"/>
    <w:rsid w:val="007D6BC3"/>
    <w:rsid w:val="007D7516"/>
    <w:rsid w:val="007E0C0C"/>
    <w:rsid w:val="007E108B"/>
    <w:rsid w:val="007E1719"/>
    <w:rsid w:val="007E21AD"/>
    <w:rsid w:val="007E2B8D"/>
    <w:rsid w:val="007E2C3C"/>
    <w:rsid w:val="007E2D52"/>
    <w:rsid w:val="007E2ED8"/>
    <w:rsid w:val="007E394B"/>
    <w:rsid w:val="007E3CFF"/>
    <w:rsid w:val="007E49AD"/>
    <w:rsid w:val="007E4BF3"/>
    <w:rsid w:val="007E5236"/>
    <w:rsid w:val="007E53C3"/>
    <w:rsid w:val="007E5F68"/>
    <w:rsid w:val="007E5F75"/>
    <w:rsid w:val="007E6281"/>
    <w:rsid w:val="007E6556"/>
    <w:rsid w:val="007E66A3"/>
    <w:rsid w:val="007F044F"/>
    <w:rsid w:val="007F12B9"/>
    <w:rsid w:val="007F12D3"/>
    <w:rsid w:val="007F2195"/>
    <w:rsid w:val="007F2B74"/>
    <w:rsid w:val="007F3FF5"/>
    <w:rsid w:val="007F4A06"/>
    <w:rsid w:val="007F4F43"/>
    <w:rsid w:val="007F686A"/>
    <w:rsid w:val="007F6FC2"/>
    <w:rsid w:val="007F75A9"/>
    <w:rsid w:val="007F7773"/>
    <w:rsid w:val="007F7EFE"/>
    <w:rsid w:val="00800C68"/>
    <w:rsid w:val="008012D8"/>
    <w:rsid w:val="00801A9E"/>
    <w:rsid w:val="00802510"/>
    <w:rsid w:val="00803B8F"/>
    <w:rsid w:val="00803D1F"/>
    <w:rsid w:val="00805D64"/>
    <w:rsid w:val="00805F64"/>
    <w:rsid w:val="008068F6"/>
    <w:rsid w:val="00806E57"/>
    <w:rsid w:val="008075F5"/>
    <w:rsid w:val="0081074C"/>
    <w:rsid w:val="00810827"/>
    <w:rsid w:val="00811041"/>
    <w:rsid w:val="00811D6E"/>
    <w:rsid w:val="00812C63"/>
    <w:rsid w:val="0081373C"/>
    <w:rsid w:val="00813F85"/>
    <w:rsid w:val="008160FC"/>
    <w:rsid w:val="00816867"/>
    <w:rsid w:val="008168EB"/>
    <w:rsid w:val="00816CE7"/>
    <w:rsid w:val="0081713B"/>
    <w:rsid w:val="00817C66"/>
    <w:rsid w:val="00817F34"/>
    <w:rsid w:val="008202AD"/>
    <w:rsid w:val="00820A6B"/>
    <w:rsid w:val="00820C44"/>
    <w:rsid w:val="00820DBE"/>
    <w:rsid w:val="0082186E"/>
    <w:rsid w:val="00821ADA"/>
    <w:rsid w:val="00822782"/>
    <w:rsid w:val="008244AA"/>
    <w:rsid w:val="00824A85"/>
    <w:rsid w:val="00824AC1"/>
    <w:rsid w:val="00825D1F"/>
    <w:rsid w:val="00826108"/>
    <w:rsid w:val="0082661F"/>
    <w:rsid w:val="00826C3C"/>
    <w:rsid w:val="00826D9D"/>
    <w:rsid w:val="00826E3D"/>
    <w:rsid w:val="008271C1"/>
    <w:rsid w:val="0083024C"/>
    <w:rsid w:val="00830A84"/>
    <w:rsid w:val="00830F05"/>
    <w:rsid w:val="0083132F"/>
    <w:rsid w:val="00831B0E"/>
    <w:rsid w:val="00831CED"/>
    <w:rsid w:val="00832673"/>
    <w:rsid w:val="00832EC0"/>
    <w:rsid w:val="00833A7C"/>
    <w:rsid w:val="00833ADC"/>
    <w:rsid w:val="00833BC9"/>
    <w:rsid w:val="008344DC"/>
    <w:rsid w:val="0083612E"/>
    <w:rsid w:val="00836566"/>
    <w:rsid w:val="00836E39"/>
    <w:rsid w:val="00836E69"/>
    <w:rsid w:val="00837091"/>
    <w:rsid w:val="008372C6"/>
    <w:rsid w:val="00837415"/>
    <w:rsid w:val="00840237"/>
    <w:rsid w:val="008406FA"/>
    <w:rsid w:val="00840C16"/>
    <w:rsid w:val="008411D1"/>
    <w:rsid w:val="0084152C"/>
    <w:rsid w:val="00841DA6"/>
    <w:rsid w:val="008430A4"/>
    <w:rsid w:val="00843989"/>
    <w:rsid w:val="0084414B"/>
    <w:rsid w:val="008449AB"/>
    <w:rsid w:val="008458C3"/>
    <w:rsid w:val="00845A08"/>
    <w:rsid w:val="00845B82"/>
    <w:rsid w:val="00845C76"/>
    <w:rsid w:val="00845CD1"/>
    <w:rsid w:val="00846099"/>
    <w:rsid w:val="008461EF"/>
    <w:rsid w:val="008462E4"/>
    <w:rsid w:val="00846796"/>
    <w:rsid w:val="0084723F"/>
    <w:rsid w:val="00847F5F"/>
    <w:rsid w:val="00850705"/>
    <w:rsid w:val="008507C3"/>
    <w:rsid w:val="008507F2"/>
    <w:rsid w:val="00850970"/>
    <w:rsid w:val="00850A3A"/>
    <w:rsid w:val="0085139E"/>
    <w:rsid w:val="00851675"/>
    <w:rsid w:val="00852A3A"/>
    <w:rsid w:val="0085358A"/>
    <w:rsid w:val="008545F3"/>
    <w:rsid w:val="008546C2"/>
    <w:rsid w:val="00854873"/>
    <w:rsid w:val="00854B1B"/>
    <w:rsid w:val="00854D04"/>
    <w:rsid w:val="008558C9"/>
    <w:rsid w:val="00855A77"/>
    <w:rsid w:val="00856136"/>
    <w:rsid w:val="00856256"/>
    <w:rsid w:val="00856EB2"/>
    <w:rsid w:val="008575D2"/>
    <w:rsid w:val="008607C4"/>
    <w:rsid w:val="00860EFA"/>
    <w:rsid w:val="0086103D"/>
    <w:rsid w:val="0086131F"/>
    <w:rsid w:val="00862048"/>
    <w:rsid w:val="0086212D"/>
    <w:rsid w:val="008623F5"/>
    <w:rsid w:val="008625C5"/>
    <w:rsid w:val="008628C8"/>
    <w:rsid w:val="00863552"/>
    <w:rsid w:val="008637D7"/>
    <w:rsid w:val="008641B8"/>
    <w:rsid w:val="008644C7"/>
    <w:rsid w:val="0086480F"/>
    <w:rsid w:val="00864A64"/>
    <w:rsid w:val="008652CF"/>
    <w:rsid w:val="008659E0"/>
    <w:rsid w:val="00865EC2"/>
    <w:rsid w:val="00866ED9"/>
    <w:rsid w:val="008676F1"/>
    <w:rsid w:val="00867D08"/>
    <w:rsid w:val="00870B55"/>
    <w:rsid w:val="0087103C"/>
    <w:rsid w:val="00871761"/>
    <w:rsid w:val="00871F1F"/>
    <w:rsid w:val="008725A1"/>
    <w:rsid w:val="00873C2F"/>
    <w:rsid w:val="008742EF"/>
    <w:rsid w:val="008747FD"/>
    <w:rsid w:val="008748B5"/>
    <w:rsid w:val="00875276"/>
    <w:rsid w:val="008764EA"/>
    <w:rsid w:val="00876A15"/>
    <w:rsid w:val="00876C84"/>
    <w:rsid w:val="00876D91"/>
    <w:rsid w:val="00876F57"/>
    <w:rsid w:val="00877337"/>
    <w:rsid w:val="00877661"/>
    <w:rsid w:val="00877C72"/>
    <w:rsid w:val="00880A71"/>
    <w:rsid w:val="00881353"/>
    <w:rsid w:val="00881572"/>
    <w:rsid w:val="008815D7"/>
    <w:rsid w:val="00881D5E"/>
    <w:rsid w:val="00882685"/>
    <w:rsid w:val="00882C30"/>
    <w:rsid w:val="00883846"/>
    <w:rsid w:val="00883AC7"/>
    <w:rsid w:val="00884FFA"/>
    <w:rsid w:val="00885761"/>
    <w:rsid w:val="00885EFE"/>
    <w:rsid w:val="00885FFC"/>
    <w:rsid w:val="008861C5"/>
    <w:rsid w:val="00886D77"/>
    <w:rsid w:val="00886F5E"/>
    <w:rsid w:val="00886FB6"/>
    <w:rsid w:val="00886FF1"/>
    <w:rsid w:val="00887398"/>
    <w:rsid w:val="00887F93"/>
    <w:rsid w:val="0089020E"/>
    <w:rsid w:val="00890957"/>
    <w:rsid w:val="00890ABD"/>
    <w:rsid w:val="00890D28"/>
    <w:rsid w:val="0089186A"/>
    <w:rsid w:val="00891CAF"/>
    <w:rsid w:val="00892F59"/>
    <w:rsid w:val="00892F80"/>
    <w:rsid w:val="0089344C"/>
    <w:rsid w:val="008939F2"/>
    <w:rsid w:val="00893FCF"/>
    <w:rsid w:val="008952D3"/>
    <w:rsid w:val="00895430"/>
    <w:rsid w:val="008960ED"/>
    <w:rsid w:val="00896566"/>
    <w:rsid w:val="008969B9"/>
    <w:rsid w:val="00896AD4"/>
    <w:rsid w:val="0089723A"/>
    <w:rsid w:val="00897772"/>
    <w:rsid w:val="008979AE"/>
    <w:rsid w:val="00897AF4"/>
    <w:rsid w:val="008A0FE4"/>
    <w:rsid w:val="008A12EB"/>
    <w:rsid w:val="008A1BDA"/>
    <w:rsid w:val="008A2660"/>
    <w:rsid w:val="008A2F47"/>
    <w:rsid w:val="008A377F"/>
    <w:rsid w:val="008A39EC"/>
    <w:rsid w:val="008A3BBE"/>
    <w:rsid w:val="008A3E9C"/>
    <w:rsid w:val="008A42FE"/>
    <w:rsid w:val="008A45A5"/>
    <w:rsid w:val="008A5979"/>
    <w:rsid w:val="008A62D0"/>
    <w:rsid w:val="008A6344"/>
    <w:rsid w:val="008A7232"/>
    <w:rsid w:val="008A738A"/>
    <w:rsid w:val="008A7A97"/>
    <w:rsid w:val="008A7B0F"/>
    <w:rsid w:val="008B00AE"/>
    <w:rsid w:val="008B0921"/>
    <w:rsid w:val="008B0A59"/>
    <w:rsid w:val="008B2109"/>
    <w:rsid w:val="008B2D55"/>
    <w:rsid w:val="008B3004"/>
    <w:rsid w:val="008B363F"/>
    <w:rsid w:val="008B3F9D"/>
    <w:rsid w:val="008B405B"/>
    <w:rsid w:val="008B48A9"/>
    <w:rsid w:val="008B5938"/>
    <w:rsid w:val="008B71F8"/>
    <w:rsid w:val="008B7519"/>
    <w:rsid w:val="008B7812"/>
    <w:rsid w:val="008B7D47"/>
    <w:rsid w:val="008C04FC"/>
    <w:rsid w:val="008C088A"/>
    <w:rsid w:val="008C0E52"/>
    <w:rsid w:val="008C12B8"/>
    <w:rsid w:val="008C18BE"/>
    <w:rsid w:val="008C18D4"/>
    <w:rsid w:val="008C23D3"/>
    <w:rsid w:val="008C2D2E"/>
    <w:rsid w:val="008C2ED9"/>
    <w:rsid w:val="008C413E"/>
    <w:rsid w:val="008C4EC9"/>
    <w:rsid w:val="008C66C5"/>
    <w:rsid w:val="008C6A80"/>
    <w:rsid w:val="008C6C2C"/>
    <w:rsid w:val="008C7239"/>
    <w:rsid w:val="008C75C3"/>
    <w:rsid w:val="008C7951"/>
    <w:rsid w:val="008C7A85"/>
    <w:rsid w:val="008C7AF7"/>
    <w:rsid w:val="008D0053"/>
    <w:rsid w:val="008D16C4"/>
    <w:rsid w:val="008D2479"/>
    <w:rsid w:val="008D304B"/>
    <w:rsid w:val="008D33B6"/>
    <w:rsid w:val="008D390D"/>
    <w:rsid w:val="008D3D87"/>
    <w:rsid w:val="008D45FB"/>
    <w:rsid w:val="008D5C92"/>
    <w:rsid w:val="008D5E67"/>
    <w:rsid w:val="008D5EA0"/>
    <w:rsid w:val="008D678F"/>
    <w:rsid w:val="008D6B2E"/>
    <w:rsid w:val="008D6EB5"/>
    <w:rsid w:val="008D7E59"/>
    <w:rsid w:val="008E09E7"/>
    <w:rsid w:val="008E0DE7"/>
    <w:rsid w:val="008E1ED6"/>
    <w:rsid w:val="008E2AA8"/>
    <w:rsid w:val="008E31E4"/>
    <w:rsid w:val="008E32C1"/>
    <w:rsid w:val="008E4A7A"/>
    <w:rsid w:val="008E4F55"/>
    <w:rsid w:val="008E5D3A"/>
    <w:rsid w:val="008E6208"/>
    <w:rsid w:val="008E6350"/>
    <w:rsid w:val="008E6BFB"/>
    <w:rsid w:val="008E6C24"/>
    <w:rsid w:val="008E791F"/>
    <w:rsid w:val="008E79EB"/>
    <w:rsid w:val="008F0C25"/>
    <w:rsid w:val="008F0D79"/>
    <w:rsid w:val="008F0E52"/>
    <w:rsid w:val="008F1AE0"/>
    <w:rsid w:val="008F1F1C"/>
    <w:rsid w:val="008F2B41"/>
    <w:rsid w:val="008F2FDC"/>
    <w:rsid w:val="008F30AC"/>
    <w:rsid w:val="008F390D"/>
    <w:rsid w:val="008F5C8F"/>
    <w:rsid w:val="008F6704"/>
    <w:rsid w:val="008F6B2A"/>
    <w:rsid w:val="008F6E75"/>
    <w:rsid w:val="008F72C2"/>
    <w:rsid w:val="008F742E"/>
    <w:rsid w:val="008F7F1B"/>
    <w:rsid w:val="008F7FB8"/>
    <w:rsid w:val="00900297"/>
    <w:rsid w:val="00900629"/>
    <w:rsid w:val="00900732"/>
    <w:rsid w:val="009009A4"/>
    <w:rsid w:val="00900D9C"/>
    <w:rsid w:val="009016D4"/>
    <w:rsid w:val="00901A90"/>
    <w:rsid w:val="00901D51"/>
    <w:rsid w:val="00901D6F"/>
    <w:rsid w:val="00902166"/>
    <w:rsid w:val="00902BF3"/>
    <w:rsid w:val="009036E4"/>
    <w:rsid w:val="00903854"/>
    <w:rsid w:val="00904750"/>
    <w:rsid w:val="00904CF4"/>
    <w:rsid w:val="00905631"/>
    <w:rsid w:val="00906799"/>
    <w:rsid w:val="00907380"/>
    <w:rsid w:val="00907DAE"/>
    <w:rsid w:val="00907F97"/>
    <w:rsid w:val="0091039A"/>
    <w:rsid w:val="009103D8"/>
    <w:rsid w:val="0091075C"/>
    <w:rsid w:val="0091097B"/>
    <w:rsid w:val="0091148B"/>
    <w:rsid w:val="00911579"/>
    <w:rsid w:val="00911847"/>
    <w:rsid w:val="00911A38"/>
    <w:rsid w:val="00911D6B"/>
    <w:rsid w:val="009125C2"/>
    <w:rsid w:val="009127D9"/>
    <w:rsid w:val="00912FAD"/>
    <w:rsid w:val="00913262"/>
    <w:rsid w:val="0091399F"/>
    <w:rsid w:val="00913C75"/>
    <w:rsid w:val="00914A40"/>
    <w:rsid w:val="009150EF"/>
    <w:rsid w:val="00915832"/>
    <w:rsid w:val="00915D48"/>
    <w:rsid w:val="00915EEE"/>
    <w:rsid w:val="00916119"/>
    <w:rsid w:val="0091612F"/>
    <w:rsid w:val="00916E52"/>
    <w:rsid w:val="009173D2"/>
    <w:rsid w:val="00917B98"/>
    <w:rsid w:val="00917F6B"/>
    <w:rsid w:val="00920F41"/>
    <w:rsid w:val="009212A5"/>
    <w:rsid w:val="009214A5"/>
    <w:rsid w:val="009216F4"/>
    <w:rsid w:val="009217CC"/>
    <w:rsid w:val="009224A3"/>
    <w:rsid w:val="00922EB8"/>
    <w:rsid w:val="00922F2F"/>
    <w:rsid w:val="0092371F"/>
    <w:rsid w:val="009242CC"/>
    <w:rsid w:val="009245AB"/>
    <w:rsid w:val="009246FA"/>
    <w:rsid w:val="00924810"/>
    <w:rsid w:val="00924B67"/>
    <w:rsid w:val="00924BEA"/>
    <w:rsid w:val="00924F54"/>
    <w:rsid w:val="009254F4"/>
    <w:rsid w:val="009255CD"/>
    <w:rsid w:val="00925683"/>
    <w:rsid w:val="00925B81"/>
    <w:rsid w:val="00925FB2"/>
    <w:rsid w:val="0092642C"/>
    <w:rsid w:val="00927182"/>
    <w:rsid w:val="0092741A"/>
    <w:rsid w:val="0093030A"/>
    <w:rsid w:val="009303F7"/>
    <w:rsid w:val="00931133"/>
    <w:rsid w:val="0093141A"/>
    <w:rsid w:val="00931BB5"/>
    <w:rsid w:val="009320B2"/>
    <w:rsid w:val="0093240C"/>
    <w:rsid w:val="00933D11"/>
    <w:rsid w:val="00934649"/>
    <w:rsid w:val="00934715"/>
    <w:rsid w:val="00934961"/>
    <w:rsid w:val="00934D7C"/>
    <w:rsid w:val="009350E6"/>
    <w:rsid w:val="009355A1"/>
    <w:rsid w:val="009366F3"/>
    <w:rsid w:val="00936829"/>
    <w:rsid w:val="00936FF9"/>
    <w:rsid w:val="00937131"/>
    <w:rsid w:val="00937E98"/>
    <w:rsid w:val="0094071F"/>
    <w:rsid w:val="009410E9"/>
    <w:rsid w:val="00941DCE"/>
    <w:rsid w:val="0094208E"/>
    <w:rsid w:val="00942810"/>
    <w:rsid w:val="00942D7C"/>
    <w:rsid w:val="0094366F"/>
    <w:rsid w:val="009439F0"/>
    <w:rsid w:val="00943ECB"/>
    <w:rsid w:val="009442BD"/>
    <w:rsid w:val="00944A2E"/>
    <w:rsid w:val="00944AF2"/>
    <w:rsid w:val="00944D07"/>
    <w:rsid w:val="0094525C"/>
    <w:rsid w:val="00945A75"/>
    <w:rsid w:val="00945FC1"/>
    <w:rsid w:val="00946054"/>
    <w:rsid w:val="0094652E"/>
    <w:rsid w:val="00947A55"/>
    <w:rsid w:val="00947AC9"/>
    <w:rsid w:val="00947B23"/>
    <w:rsid w:val="00950FD0"/>
    <w:rsid w:val="0095123C"/>
    <w:rsid w:val="00951524"/>
    <w:rsid w:val="00951FA7"/>
    <w:rsid w:val="00952926"/>
    <w:rsid w:val="00952FA9"/>
    <w:rsid w:val="00953004"/>
    <w:rsid w:val="009530B5"/>
    <w:rsid w:val="009530D0"/>
    <w:rsid w:val="00953303"/>
    <w:rsid w:val="00953DC7"/>
    <w:rsid w:val="0095430E"/>
    <w:rsid w:val="009547FC"/>
    <w:rsid w:val="009556FC"/>
    <w:rsid w:val="00955972"/>
    <w:rsid w:val="009566DD"/>
    <w:rsid w:val="009568ED"/>
    <w:rsid w:val="00956BCD"/>
    <w:rsid w:val="009578D8"/>
    <w:rsid w:val="00957D79"/>
    <w:rsid w:val="00960C37"/>
    <w:rsid w:val="00960C4D"/>
    <w:rsid w:val="00960D9F"/>
    <w:rsid w:val="00961369"/>
    <w:rsid w:val="009615B1"/>
    <w:rsid w:val="00961F05"/>
    <w:rsid w:val="00962371"/>
    <w:rsid w:val="00962593"/>
    <w:rsid w:val="00963356"/>
    <w:rsid w:val="00963857"/>
    <w:rsid w:val="009641E1"/>
    <w:rsid w:val="0096427D"/>
    <w:rsid w:val="009642D5"/>
    <w:rsid w:val="00965DA8"/>
    <w:rsid w:val="00965F4F"/>
    <w:rsid w:val="0096711E"/>
    <w:rsid w:val="0096741A"/>
    <w:rsid w:val="00967725"/>
    <w:rsid w:val="00967DBC"/>
    <w:rsid w:val="0097014D"/>
    <w:rsid w:val="00970D39"/>
    <w:rsid w:val="00971196"/>
    <w:rsid w:val="009714D9"/>
    <w:rsid w:val="009715E9"/>
    <w:rsid w:val="009716CA"/>
    <w:rsid w:val="00971B19"/>
    <w:rsid w:val="00972107"/>
    <w:rsid w:val="00972814"/>
    <w:rsid w:val="00972942"/>
    <w:rsid w:val="009731A9"/>
    <w:rsid w:val="009734B7"/>
    <w:rsid w:val="009734E8"/>
    <w:rsid w:val="00973F5C"/>
    <w:rsid w:val="0097491B"/>
    <w:rsid w:val="00975319"/>
    <w:rsid w:val="0097535C"/>
    <w:rsid w:val="0097567A"/>
    <w:rsid w:val="00975A3C"/>
    <w:rsid w:val="00975D92"/>
    <w:rsid w:val="00975DDE"/>
    <w:rsid w:val="009762C0"/>
    <w:rsid w:val="009773FE"/>
    <w:rsid w:val="00977ACC"/>
    <w:rsid w:val="00977D3E"/>
    <w:rsid w:val="00980E2B"/>
    <w:rsid w:val="00981277"/>
    <w:rsid w:val="009812E8"/>
    <w:rsid w:val="009813B0"/>
    <w:rsid w:val="009818B1"/>
    <w:rsid w:val="009819C7"/>
    <w:rsid w:val="00982037"/>
    <w:rsid w:val="009825D2"/>
    <w:rsid w:val="00982A4E"/>
    <w:rsid w:val="00983947"/>
    <w:rsid w:val="00984177"/>
    <w:rsid w:val="00984193"/>
    <w:rsid w:val="00984373"/>
    <w:rsid w:val="00984536"/>
    <w:rsid w:val="009845D7"/>
    <w:rsid w:val="00985D78"/>
    <w:rsid w:val="00985EB7"/>
    <w:rsid w:val="009869E3"/>
    <w:rsid w:val="00990AF6"/>
    <w:rsid w:val="00990BB1"/>
    <w:rsid w:val="0099289D"/>
    <w:rsid w:val="0099297D"/>
    <w:rsid w:val="009939D8"/>
    <w:rsid w:val="00993E3F"/>
    <w:rsid w:val="00995426"/>
    <w:rsid w:val="00995CB1"/>
    <w:rsid w:val="00995EF8"/>
    <w:rsid w:val="00996016"/>
    <w:rsid w:val="0099631B"/>
    <w:rsid w:val="00996779"/>
    <w:rsid w:val="00996F63"/>
    <w:rsid w:val="00996F8F"/>
    <w:rsid w:val="00997E20"/>
    <w:rsid w:val="00997EF2"/>
    <w:rsid w:val="009A0133"/>
    <w:rsid w:val="009A09CD"/>
    <w:rsid w:val="009A1B5B"/>
    <w:rsid w:val="009A1CAB"/>
    <w:rsid w:val="009A1CF5"/>
    <w:rsid w:val="009A1DDB"/>
    <w:rsid w:val="009A23E3"/>
    <w:rsid w:val="009A29E1"/>
    <w:rsid w:val="009A2D03"/>
    <w:rsid w:val="009A2E4B"/>
    <w:rsid w:val="009A316C"/>
    <w:rsid w:val="009A4648"/>
    <w:rsid w:val="009A5471"/>
    <w:rsid w:val="009A5E69"/>
    <w:rsid w:val="009A614C"/>
    <w:rsid w:val="009A7466"/>
    <w:rsid w:val="009A7D6B"/>
    <w:rsid w:val="009B09FC"/>
    <w:rsid w:val="009B19AD"/>
    <w:rsid w:val="009B1B9D"/>
    <w:rsid w:val="009B1DAC"/>
    <w:rsid w:val="009B2A40"/>
    <w:rsid w:val="009B3315"/>
    <w:rsid w:val="009B36AD"/>
    <w:rsid w:val="009B49B3"/>
    <w:rsid w:val="009B5731"/>
    <w:rsid w:val="009B5833"/>
    <w:rsid w:val="009B6263"/>
    <w:rsid w:val="009B6FB9"/>
    <w:rsid w:val="009B7BCE"/>
    <w:rsid w:val="009C0010"/>
    <w:rsid w:val="009C083F"/>
    <w:rsid w:val="009C1408"/>
    <w:rsid w:val="009C1CD9"/>
    <w:rsid w:val="009C2B78"/>
    <w:rsid w:val="009C2BF2"/>
    <w:rsid w:val="009C2C4F"/>
    <w:rsid w:val="009C2DD7"/>
    <w:rsid w:val="009C439E"/>
    <w:rsid w:val="009C444E"/>
    <w:rsid w:val="009C45BD"/>
    <w:rsid w:val="009C63C0"/>
    <w:rsid w:val="009C7D1D"/>
    <w:rsid w:val="009C7D75"/>
    <w:rsid w:val="009C7DDB"/>
    <w:rsid w:val="009D026E"/>
    <w:rsid w:val="009D0D95"/>
    <w:rsid w:val="009D0F72"/>
    <w:rsid w:val="009D1279"/>
    <w:rsid w:val="009D17BD"/>
    <w:rsid w:val="009D1B48"/>
    <w:rsid w:val="009D1BCA"/>
    <w:rsid w:val="009D1D9F"/>
    <w:rsid w:val="009D24C7"/>
    <w:rsid w:val="009D27BD"/>
    <w:rsid w:val="009D2893"/>
    <w:rsid w:val="009D2AE9"/>
    <w:rsid w:val="009D2C41"/>
    <w:rsid w:val="009D2E2D"/>
    <w:rsid w:val="009D393D"/>
    <w:rsid w:val="009D3FA8"/>
    <w:rsid w:val="009D466A"/>
    <w:rsid w:val="009D4A62"/>
    <w:rsid w:val="009D4F05"/>
    <w:rsid w:val="009D5461"/>
    <w:rsid w:val="009D5636"/>
    <w:rsid w:val="009D5EF1"/>
    <w:rsid w:val="009D68AB"/>
    <w:rsid w:val="009D6F09"/>
    <w:rsid w:val="009D77E7"/>
    <w:rsid w:val="009D7DA3"/>
    <w:rsid w:val="009D7DA6"/>
    <w:rsid w:val="009E0C02"/>
    <w:rsid w:val="009E1546"/>
    <w:rsid w:val="009E25DF"/>
    <w:rsid w:val="009E2F5F"/>
    <w:rsid w:val="009E304F"/>
    <w:rsid w:val="009E3409"/>
    <w:rsid w:val="009E36C8"/>
    <w:rsid w:val="009E39EC"/>
    <w:rsid w:val="009E410F"/>
    <w:rsid w:val="009E44E2"/>
    <w:rsid w:val="009E52DE"/>
    <w:rsid w:val="009E64FB"/>
    <w:rsid w:val="009E65C0"/>
    <w:rsid w:val="009E7603"/>
    <w:rsid w:val="009E7F10"/>
    <w:rsid w:val="009F09D7"/>
    <w:rsid w:val="009F1A19"/>
    <w:rsid w:val="009F2216"/>
    <w:rsid w:val="009F2726"/>
    <w:rsid w:val="009F3594"/>
    <w:rsid w:val="009F37F2"/>
    <w:rsid w:val="009F3C21"/>
    <w:rsid w:val="009F407C"/>
    <w:rsid w:val="009F4F33"/>
    <w:rsid w:val="009F5355"/>
    <w:rsid w:val="009F5C81"/>
    <w:rsid w:val="009F5F35"/>
    <w:rsid w:val="009F6410"/>
    <w:rsid w:val="009F677E"/>
    <w:rsid w:val="009F67C5"/>
    <w:rsid w:val="009F6D81"/>
    <w:rsid w:val="009F6EBC"/>
    <w:rsid w:val="009F7C9B"/>
    <w:rsid w:val="009F7EB6"/>
    <w:rsid w:val="00A005A5"/>
    <w:rsid w:val="00A00B61"/>
    <w:rsid w:val="00A00BAE"/>
    <w:rsid w:val="00A00F6C"/>
    <w:rsid w:val="00A016FE"/>
    <w:rsid w:val="00A017DE"/>
    <w:rsid w:val="00A01969"/>
    <w:rsid w:val="00A02F7E"/>
    <w:rsid w:val="00A030AC"/>
    <w:rsid w:val="00A0322F"/>
    <w:rsid w:val="00A03959"/>
    <w:rsid w:val="00A03E24"/>
    <w:rsid w:val="00A05410"/>
    <w:rsid w:val="00A05547"/>
    <w:rsid w:val="00A06699"/>
    <w:rsid w:val="00A0676E"/>
    <w:rsid w:val="00A068AF"/>
    <w:rsid w:val="00A06DF6"/>
    <w:rsid w:val="00A070C8"/>
    <w:rsid w:val="00A0754F"/>
    <w:rsid w:val="00A07B83"/>
    <w:rsid w:val="00A07BF9"/>
    <w:rsid w:val="00A10227"/>
    <w:rsid w:val="00A10767"/>
    <w:rsid w:val="00A1076C"/>
    <w:rsid w:val="00A10C74"/>
    <w:rsid w:val="00A117C5"/>
    <w:rsid w:val="00A118EE"/>
    <w:rsid w:val="00A12271"/>
    <w:rsid w:val="00A1331B"/>
    <w:rsid w:val="00A1394A"/>
    <w:rsid w:val="00A13B64"/>
    <w:rsid w:val="00A13CE5"/>
    <w:rsid w:val="00A143A3"/>
    <w:rsid w:val="00A14723"/>
    <w:rsid w:val="00A14907"/>
    <w:rsid w:val="00A1490D"/>
    <w:rsid w:val="00A14F0C"/>
    <w:rsid w:val="00A1556C"/>
    <w:rsid w:val="00A160AF"/>
    <w:rsid w:val="00A160E4"/>
    <w:rsid w:val="00A16157"/>
    <w:rsid w:val="00A16E18"/>
    <w:rsid w:val="00A16E61"/>
    <w:rsid w:val="00A1760E"/>
    <w:rsid w:val="00A17C55"/>
    <w:rsid w:val="00A20465"/>
    <w:rsid w:val="00A2078A"/>
    <w:rsid w:val="00A20A2D"/>
    <w:rsid w:val="00A216A7"/>
    <w:rsid w:val="00A21981"/>
    <w:rsid w:val="00A21988"/>
    <w:rsid w:val="00A22802"/>
    <w:rsid w:val="00A22C72"/>
    <w:rsid w:val="00A23220"/>
    <w:rsid w:val="00A238D5"/>
    <w:rsid w:val="00A23E7E"/>
    <w:rsid w:val="00A23FCD"/>
    <w:rsid w:val="00A24304"/>
    <w:rsid w:val="00A24696"/>
    <w:rsid w:val="00A246D4"/>
    <w:rsid w:val="00A24BF1"/>
    <w:rsid w:val="00A251CB"/>
    <w:rsid w:val="00A25376"/>
    <w:rsid w:val="00A25485"/>
    <w:rsid w:val="00A25761"/>
    <w:rsid w:val="00A26217"/>
    <w:rsid w:val="00A26332"/>
    <w:rsid w:val="00A26670"/>
    <w:rsid w:val="00A269DE"/>
    <w:rsid w:val="00A2717F"/>
    <w:rsid w:val="00A2727E"/>
    <w:rsid w:val="00A276C2"/>
    <w:rsid w:val="00A27F2C"/>
    <w:rsid w:val="00A30E14"/>
    <w:rsid w:val="00A31161"/>
    <w:rsid w:val="00A311BE"/>
    <w:rsid w:val="00A313B8"/>
    <w:rsid w:val="00A31EB7"/>
    <w:rsid w:val="00A323A7"/>
    <w:rsid w:val="00A3297F"/>
    <w:rsid w:val="00A33052"/>
    <w:rsid w:val="00A34624"/>
    <w:rsid w:val="00A34683"/>
    <w:rsid w:val="00A34958"/>
    <w:rsid w:val="00A3562D"/>
    <w:rsid w:val="00A35717"/>
    <w:rsid w:val="00A36BB5"/>
    <w:rsid w:val="00A36E12"/>
    <w:rsid w:val="00A36F7C"/>
    <w:rsid w:val="00A372B1"/>
    <w:rsid w:val="00A37620"/>
    <w:rsid w:val="00A37D5A"/>
    <w:rsid w:val="00A415EA"/>
    <w:rsid w:val="00A43648"/>
    <w:rsid w:val="00A43743"/>
    <w:rsid w:val="00A43C6F"/>
    <w:rsid w:val="00A43F90"/>
    <w:rsid w:val="00A446D3"/>
    <w:rsid w:val="00A447EE"/>
    <w:rsid w:val="00A44DF8"/>
    <w:rsid w:val="00A451B2"/>
    <w:rsid w:val="00A45245"/>
    <w:rsid w:val="00A45762"/>
    <w:rsid w:val="00A45781"/>
    <w:rsid w:val="00A4578E"/>
    <w:rsid w:val="00A459A4"/>
    <w:rsid w:val="00A46202"/>
    <w:rsid w:val="00A46554"/>
    <w:rsid w:val="00A4692F"/>
    <w:rsid w:val="00A47401"/>
    <w:rsid w:val="00A474C1"/>
    <w:rsid w:val="00A47561"/>
    <w:rsid w:val="00A503E4"/>
    <w:rsid w:val="00A50C6A"/>
    <w:rsid w:val="00A512F4"/>
    <w:rsid w:val="00A514A0"/>
    <w:rsid w:val="00A52078"/>
    <w:rsid w:val="00A523D2"/>
    <w:rsid w:val="00A5291A"/>
    <w:rsid w:val="00A52CFD"/>
    <w:rsid w:val="00A54BB4"/>
    <w:rsid w:val="00A554D8"/>
    <w:rsid w:val="00A55E03"/>
    <w:rsid w:val="00A56104"/>
    <w:rsid w:val="00A561CE"/>
    <w:rsid w:val="00A5630B"/>
    <w:rsid w:val="00A56413"/>
    <w:rsid w:val="00A571A8"/>
    <w:rsid w:val="00A57E75"/>
    <w:rsid w:val="00A602C2"/>
    <w:rsid w:val="00A609E4"/>
    <w:rsid w:val="00A61394"/>
    <w:rsid w:val="00A616F6"/>
    <w:rsid w:val="00A619F8"/>
    <w:rsid w:val="00A61C9B"/>
    <w:rsid w:val="00A62539"/>
    <w:rsid w:val="00A6333E"/>
    <w:rsid w:val="00A637DA"/>
    <w:rsid w:val="00A639A5"/>
    <w:rsid w:val="00A64379"/>
    <w:rsid w:val="00A648E2"/>
    <w:rsid w:val="00A64AF6"/>
    <w:rsid w:val="00A64C69"/>
    <w:rsid w:val="00A652B9"/>
    <w:rsid w:val="00A655BD"/>
    <w:rsid w:val="00A659C8"/>
    <w:rsid w:val="00A65A8D"/>
    <w:rsid w:val="00A66065"/>
    <w:rsid w:val="00A6644F"/>
    <w:rsid w:val="00A666BE"/>
    <w:rsid w:val="00A66B67"/>
    <w:rsid w:val="00A6700B"/>
    <w:rsid w:val="00A674ED"/>
    <w:rsid w:val="00A67F47"/>
    <w:rsid w:val="00A701EF"/>
    <w:rsid w:val="00A705A0"/>
    <w:rsid w:val="00A70843"/>
    <w:rsid w:val="00A710F5"/>
    <w:rsid w:val="00A71C50"/>
    <w:rsid w:val="00A7224D"/>
    <w:rsid w:val="00A72653"/>
    <w:rsid w:val="00A72EA9"/>
    <w:rsid w:val="00A7341A"/>
    <w:rsid w:val="00A73B65"/>
    <w:rsid w:val="00A73F50"/>
    <w:rsid w:val="00A74849"/>
    <w:rsid w:val="00A74C45"/>
    <w:rsid w:val="00A74E7B"/>
    <w:rsid w:val="00A755EF"/>
    <w:rsid w:val="00A75839"/>
    <w:rsid w:val="00A76348"/>
    <w:rsid w:val="00A767AE"/>
    <w:rsid w:val="00A7689A"/>
    <w:rsid w:val="00A76D26"/>
    <w:rsid w:val="00A776B5"/>
    <w:rsid w:val="00A8018E"/>
    <w:rsid w:val="00A8036E"/>
    <w:rsid w:val="00A80455"/>
    <w:rsid w:val="00A807EC"/>
    <w:rsid w:val="00A81772"/>
    <w:rsid w:val="00A819BD"/>
    <w:rsid w:val="00A819CC"/>
    <w:rsid w:val="00A83143"/>
    <w:rsid w:val="00A838E8"/>
    <w:rsid w:val="00A83CD4"/>
    <w:rsid w:val="00A840E3"/>
    <w:rsid w:val="00A84C43"/>
    <w:rsid w:val="00A84FD1"/>
    <w:rsid w:val="00A853D6"/>
    <w:rsid w:val="00A857F8"/>
    <w:rsid w:val="00A85D70"/>
    <w:rsid w:val="00A8601E"/>
    <w:rsid w:val="00A87766"/>
    <w:rsid w:val="00A90E00"/>
    <w:rsid w:val="00A9148A"/>
    <w:rsid w:val="00A9161C"/>
    <w:rsid w:val="00A916DF"/>
    <w:rsid w:val="00A91ABF"/>
    <w:rsid w:val="00A9201A"/>
    <w:rsid w:val="00A921CD"/>
    <w:rsid w:val="00A92B1F"/>
    <w:rsid w:val="00A92BA6"/>
    <w:rsid w:val="00A934A5"/>
    <w:rsid w:val="00A93945"/>
    <w:rsid w:val="00A94183"/>
    <w:rsid w:val="00A94212"/>
    <w:rsid w:val="00A94230"/>
    <w:rsid w:val="00A94EAF"/>
    <w:rsid w:val="00A94F8E"/>
    <w:rsid w:val="00A94F9F"/>
    <w:rsid w:val="00A95180"/>
    <w:rsid w:val="00A95723"/>
    <w:rsid w:val="00A969C5"/>
    <w:rsid w:val="00A96B47"/>
    <w:rsid w:val="00A97067"/>
    <w:rsid w:val="00A97475"/>
    <w:rsid w:val="00A9747B"/>
    <w:rsid w:val="00A979C9"/>
    <w:rsid w:val="00A97D61"/>
    <w:rsid w:val="00AA0885"/>
    <w:rsid w:val="00AA08E9"/>
    <w:rsid w:val="00AA1026"/>
    <w:rsid w:val="00AA1472"/>
    <w:rsid w:val="00AA1642"/>
    <w:rsid w:val="00AA18F9"/>
    <w:rsid w:val="00AA1FD9"/>
    <w:rsid w:val="00AA20CD"/>
    <w:rsid w:val="00AA2547"/>
    <w:rsid w:val="00AA2B3A"/>
    <w:rsid w:val="00AA3905"/>
    <w:rsid w:val="00AA3950"/>
    <w:rsid w:val="00AA402A"/>
    <w:rsid w:val="00AA4371"/>
    <w:rsid w:val="00AA4855"/>
    <w:rsid w:val="00AA5347"/>
    <w:rsid w:val="00AA53E0"/>
    <w:rsid w:val="00AA547E"/>
    <w:rsid w:val="00AA5639"/>
    <w:rsid w:val="00AA695F"/>
    <w:rsid w:val="00AA6D39"/>
    <w:rsid w:val="00AA6FC1"/>
    <w:rsid w:val="00AA70F4"/>
    <w:rsid w:val="00AA71F7"/>
    <w:rsid w:val="00AA73A4"/>
    <w:rsid w:val="00AA762F"/>
    <w:rsid w:val="00AB07E8"/>
    <w:rsid w:val="00AB0CB9"/>
    <w:rsid w:val="00AB1535"/>
    <w:rsid w:val="00AB1926"/>
    <w:rsid w:val="00AB1AF5"/>
    <w:rsid w:val="00AB1BDE"/>
    <w:rsid w:val="00AB21F1"/>
    <w:rsid w:val="00AB26B1"/>
    <w:rsid w:val="00AB28C0"/>
    <w:rsid w:val="00AB3205"/>
    <w:rsid w:val="00AB35F9"/>
    <w:rsid w:val="00AB3C4A"/>
    <w:rsid w:val="00AB4B58"/>
    <w:rsid w:val="00AB54CC"/>
    <w:rsid w:val="00AB558F"/>
    <w:rsid w:val="00AB7661"/>
    <w:rsid w:val="00AB78E5"/>
    <w:rsid w:val="00AB7DD8"/>
    <w:rsid w:val="00AC0459"/>
    <w:rsid w:val="00AC0691"/>
    <w:rsid w:val="00AC06BC"/>
    <w:rsid w:val="00AC091B"/>
    <w:rsid w:val="00AC0E23"/>
    <w:rsid w:val="00AC0E38"/>
    <w:rsid w:val="00AC1248"/>
    <w:rsid w:val="00AC17C0"/>
    <w:rsid w:val="00AC2069"/>
    <w:rsid w:val="00AC2915"/>
    <w:rsid w:val="00AC375D"/>
    <w:rsid w:val="00AC4269"/>
    <w:rsid w:val="00AC4AB7"/>
    <w:rsid w:val="00AC4CAD"/>
    <w:rsid w:val="00AC5006"/>
    <w:rsid w:val="00AC518A"/>
    <w:rsid w:val="00AC5952"/>
    <w:rsid w:val="00AC595E"/>
    <w:rsid w:val="00AC63B5"/>
    <w:rsid w:val="00AC6CC2"/>
    <w:rsid w:val="00AC6F08"/>
    <w:rsid w:val="00AC744F"/>
    <w:rsid w:val="00AC7494"/>
    <w:rsid w:val="00AC7F85"/>
    <w:rsid w:val="00AD0A63"/>
    <w:rsid w:val="00AD0ECA"/>
    <w:rsid w:val="00AD195B"/>
    <w:rsid w:val="00AD1FA0"/>
    <w:rsid w:val="00AD2355"/>
    <w:rsid w:val="00AD396F"/>
    <w:rsid w:val="00AD4E3E"/>
    <w:rsid w:val="00AD596A"/>
    <w:rsid w:val="00AD5BAD"/>
    <w:rsid w:val="00AD5C6B"/>
    <w:rsid w:val="00AD6688"/>
    <w:rsid w:val="00AD6C2F"/>
    <w:rsid w:val="00AD6CE5"/>
    <w:rsid w:val="00AD7BB4"/>
    <w:rsid w:val="00AD7FDF"/>
    <w:rsid w:val="00AE0301"/>
    <w:rsid w:val="00AE0379"/>
    <w:rsid w:val="00AE0706"/>
    <w:rsid w:val="00AE0E01"/>
    <w:rsid w:val="00AE0EA4"/>
    <w:rsid w:val="00AE12A4"/>
    <w:rsid w:val="00AE15AA"/>
    <w:rsid w:val="00AE1685"/>
    <w:rsid w:val="00AE1CEE"/>
    <w:rsid w:val="00AE2234"/>
    <w:rsid w:val="00AE3B19"/>
    <w:rsid w:val="00AE47BF"/>
    <w:rsid w:val="00AE4896"/>
    <w:rsid w:val="00AE5026"/>
    <w:rsid w:val="00AE5497"/>
    <w:rsid w:val="00AE5BA9"/>
    <w:rsid w:val="00AE5D4C"/>
    <w:rsid w:val="00AE63C4"/>
    <w:rsid w:val="00AE63CC"/>
    <w:rsid w:val="00AE67AD"/>
    <w:rsid w:val="00AE76A9"/>
    <w:rsid w:val="00AE7CBB"/>
    <w:rsid w:val="00AF01E4"/>
    <w:rsid w:val="00AF0F31"/>
    <w:rsid w:val="00AF1536"/>
    <w:rsid w:val="00AF18F5"/>
    <w:rsid w:val="00AF1B15"/>
    <w:rsid w:val="00AF1C8F"/>
    <w:rsid w:val="00AF337D"/>
    <w:rsid w:val="00AF3440"/>
    <w:rsid w:val="00AF3485"/>
    <w:rsid w:val="00AF35E5"/>
    <w:rsid w:val="00AF3C94"/>
    <w:rsid w:val="00AF40E4"/>
    <w:rsid w:val="00AF4A7C"/>
    <w:rsid w:val="00AF4D2A"/>
    <w:rsid w:val="00AF4E27"/>
    <w:rsid w:val="00AF6D0C"/>
    <w:rsid w:val="00AF6D0F"/>
    <w:rsid w:val="00AF7048"/>
    <w:rsid w:val="00AF776F"/>
    <w:rsid w:val="00AF781A"/>
    <w:rsid w:val="00AF7873"/>
    <w:rsid w:val="00AF7928"/>
    <w:rsid w:val="00B00607"/>
    <w:rsid w:val="00B00857"/>
    <w:rsid w:val="00B008DC"/>
    <w:rsid w:val="00B00D0C"/>
    <w:rsid w:val="00B00E6C"/>
    <w:rsid w:val="00B01723"/>
    <w:rsid w:val="00B01993"/>
    <w:rsid w:val="00B024B7"/>
    <w:rsid w:val="00B02B1A"/>
    <w:rsid w:val="00B02F01"/>
    <w:rsid w:val="00B038D4"/>
    <w:rsid w:val="00B03932"/>
    <w:rsid w:val="00B04474"/>
    <w:rsid w:val="00B04492"/>
    <w:rsid w:val="00B04BEB"/>
    <w:rsid w:val="00B051E3"/>
    <w:rsid w:val="00B052FE"/>
    <w:rsid w:val="00B057EC"/>
    <w:rsid w:val="00B0630E"/>
    <w:rsid w:val="00B065A2"/>
    <w:rsid w:val="00B06F7E"/>
    <w:rsid w:val="00B07C6E"/>
    <w:rsid w:val="00B1001E"/>
    <w:rsid w:val="00B107A3"/>
    <w:rsid w:val="00B10AD9"/>
    <w:rsid w:val="00B10CFE"/>
    <w:rsid w:val="00B10F1A"/>
    <w:rsid w:val="00B113EC"/>
    <w:rsid w:val="00B116F0"/>
    <w:rsid w:val="00B119B1"/>
    <w:rsid w:val="00B1259B"/>
    <w:rsid w:val="00B136D3"/>
    <w:rsid w:val="00B13909"/>
    <w:rsid w:val="00B13E2F"/>
    <w:rsid w:val="00B13E7B"/>
    <w:rsid w:val="00B13F18"/>
    <w:rsid w:val="00B13FEC"/>
    <w:rsid w:val="00B14095"/>
    <w:rsid w:val="00B1499A"/>
    <w:rsid w:val="00B1565B"/>
    <w:rsid w:val="00B160E8"/>
    <w:rsid w:val="00B16358"/>
    <w:rsid w:val="00B168BB"/>
    <w:rsid w:val="00B17814"/>
    <w:rsid w:val="00B17AD3"/>
    <w:rsid w:val="00B20E48"/>
    <w:rsid w:val="00B2130D"/>
    <w:rsid w:val="00B22138"/>
    <w:rsid w:val="00B22F03"/>
    <w:rsid w:val="00B230F0"/>
    <w:rsid w:val="00B23586"/>
    <w:rsid w:val="00B23B27"/>
    <w:rsid w:val="00B244EC"/>
    <w:rsid w:val="00B245C2"/>
    <w:rsid w:val="00B24728"/>
    <w:rsid w:val="00B2554C"/>
    <w:rsid w:val="00B2566B"/>
    <w:rsid w:val="00B2585B"/>
    <w:rsid w:val="00B25CB2"/>
    <w:rsid w:val="00B25F32"/>
    <w:rsid w:val="00B26213"/>
    <w:rsid w:val="00B26892"/>
    <w:rsid w:val="00B26E96"/>
    <w:rsid w:val="00B26F44"/>
    <w:rsid w:val="00B3205B"/>
    <w:rsid w:val="00B32070"/>
    <w:rsid w:val="00B32383"/>
    <w:rsid w:val="00B32DE2"/>
    <w:rsid w:val="00B33AF7"/>
    <w:rsid w:val="00B357B2"/>
    <w:rsid w:val="00B369DB"/>
    <w:rsid w:val="00B36AF0"/>
    <w:rsid w:val="00B36F18"/>
    <w:rsid w:val="00B37D81"/>
    <w:rsid w:val="00B40618"/>
    <w:rsid w:val="00B41884"/>
    <w:rsid w:val="00B41EBE"/>
    <w:rsid w:val="00B43B45"/>
    <w:rsid w:val="00B43BBC"/>
    <w:rsid w:val="00B4407B"/>
    <w:rsid w:val="00B4415C"/>
    <w:rsid w:val="00B44348"/>
    <w:rsid w:val="00B444DB"/>
    <w:rsid w:val="00B44A44"/>
    <w:rsid w:val="00B45360"/>
    <w:rsid w:val="00B4545C"/>
    <w:rsid w:val="00B4623C"/>
    <w:rsid w:val="00B46C54"/>
    <w:rsid w:val="00B47080"/>
    <w:rsid w:val="00B476C4"/>
    <w:rsid w:val="00B47EAA"/>
    <w:rsid w:val="00B503C9"/>
    <w:rsid w:val="00B51070"/>
    <w:rsid w:val="00B517BC"/>
    <w:rsid w:val="00B51DEA"/>
    <w:rsid w:val="00B52C6C"/>
    <w:rsid w:val="00B53E76"/>
    <w:rsid w:val="00B54A2A"/>
    <w:rsid w:val="00B54CA8"/>
    <w:rsid w:val="00B54DD3"/>
    <w:rsid w:val="00B55492"/>
    <w:rsid w:val="00B557EA"/>
    <w:rsid w:val="00B57F9A"/>
    <w:rsid w:val="00B606F9"/>
    <w:rsid w:val="00B6083F"/>
    <w:rsid w:val="00B6087D"/>
    <w:rsid w:val="00B60E21"/>
    <w:rsid w:val="00B61B6A"/>
    <w:rsid w:val="00B6219F"/>
    <w:rsid w:val="00B625CD"/>
    <w:rsid w:val="00B62AFD"/>
    <w:rsid w:val="00B62C92"/>
    <w:rsid w:val="00B62FB2"/>
    <w:rsid w:val="00B63912"/>
    <w:rsid w:val="00B63ABA"/>
    <w:rsid w:val="00B63B9B"/>
    <w:rsid w:val="00B63E17"/>
    <w:rsid w:val="00B643C3"/>
    <w:rsid w:val="00B6480C"/>
    <w:rsid w:val="00B64D26"/>
    <w:rsid w:val="00B65053"/>
    <w:rsid w:val="00B65639"/>
    <w:rsid w:val="00B65752"/>
    <w:rsid w:val="00B65C68"/>
    <w:rsid w:val="00B65FF1"/>
    <w:rsid w:val="00B66567"/>
    <w:rsid w:val="00B67156"/>
    <w:rsid w:val="00B6715B"/>
    <w:rsid w:val="00B67316"/>
    <w:rsid w:val="00B677B7"/>
    <w:rsid w:val="00B70563"/>
    <w:rsid w:val="00B70DDA"/>
    <w:rsid w:val="00B70F03"/>
    <w:rsid w:val="00B712DC"/>
    <w:rsid w:val="00B717C5"/>
    <w:rsid w:val="00B71867"/>
    <w:rsid w:val="00B71C03"/>
    <w:rsid w:val="00B72130"/>
    <w:rsid w:val="00B72259"/>
    <w:rsid w:val="00B72900"/>
    <w:rsid w:val="00B72A9F"/>
    <w:rsid w:val="00B7375B"/>
    <w:rsid w:val="00B740B9"/>
    <w:rsid w:val="00B749C1"/>
    <w:rsid w:val="00B751DD"/>
    <w:rsid w:val="00B7524B"/>
    <w:rsid w:val="00B7547F"/>
    <w:rsid w:val="00B75BF8"/>
    <w:rsid w:val="00B76BD7"/>
    <w:rsid w:val="00B772F0"/>
    <w:rsid w:val="00B77B42"/>
    <w:rsid w:val="00B77BCB"/>
    <w:rsid w:val="00B77EE7"/>
    <w:rsid w:val="00B77FB4"/>
    <w:rsid w:val="00B808CF"/>
    <w:rsid w:val="00B80D10"/>
    <w:rsid w:val="00B81F06"/>
    <w:rsid w:val="00B82FCF"/>
    <w:rsid w:val="00B83A9C"/>
    <w:rsid w:val="00B83D76"/>
    <w:rsid w:val="00B8430D"/>
    <w:rsid w:val="00B844F8"/>
    <w:rsid w:val="00B8462E"/>
    <w:rsid w:val="00B864F4"/>
    <w:rsid w:val="00B866AF"/>
    <w:rsid w:val="00B86960"/>
    <w:rsid w:val="00B90170"/>
    <w:rsid w:val="00B902CF"/>
    <w:rsid w:val="00B90F83"/>
    <w:rsid w:val="00B91217"/>
    <w:rsid w:val="00B9123F"/>
    <w:rsid w:val="00B9162B"/>
    <w:rsid w:val="00B926DA"/>
    <w:rsid w:val="00B92C89"/>
    <w:rsid w:val="00B92D49"/>
    <w:rsid w:val="00B93243"/>
    <w:rsid w:val="00B93F95"/>
    <w:rsid w:val="00B93FDC"/>
    <w:rsid w:val="00B9441A"/>
    <w:rsid w:val="00B945C0"/>
    <w:rsid w:val="00B9470F"/>
    <w:rsid w:val="00B95534"/>
    <w:rsid w:val="00B95616"/>
    <w:rsid w:val="00B95647"/>
    <w:rsid w:val="00B958DC"/>
    <w:rsid w:val="00B9590B"/>
    <w:rsid w:val="00B95B26"/>
    <w:rsid w:val="00B95EF9"/>
    <w:rsid w:val="00B962C9"/>
    <w:rsid w:val="00B96401"/>
    <w:rsid w:val="00B97675"/>
    <w:rsid w:val="00BA0459"/>
    <w:rsid w:val="00BA1B60"/>
    <w:rsid w:val="00BA1FA7"/>
    <w:rsid w:val="00BA2213"/>
    <w:rsid w:val="00BA2D85"/>
    <w:rsid w:val="00BA3611"/>
    <w:rsid w:val="00BA39B4"/>
    <w:rsid w:val="00BA3A86"/>
    <w:rsid w:val="00BA45A5"/>
    <w:rsid w:val="00BA4AE6"/>
    <w:rsid w:val="00BA54FD"/>
    <w:rsid w:val="00BA589D"/>
    <w:rsid w:val="00BA59F7"/>
    <w:rsid w:val="00BA5B89"/>
    <w:rsid w:val="00BA670F"/>
    <w:rsid w:val="00BA6AA9"/>
    <w:rsid w:val="00BA6FCB"/>
    <w:rsid w:val="00BA6FE3"/>
    <w:rsid w:val="00BA71F6"/>
    <w:rsid w:val="00BA7764"/>
    <w:rsid w:val="00BA7CAE"/>
    <w:rsid w:val="00BA7D8E"/>
    <w:rsid w:val="00BB0737"/>
    <w:rsid w:val="00BB0D92"/>
    <w:rsid w:val="00BB12E9"/>
    <w:rsid w:val="00BB1E55"/>
    <w:rsid w:val="00BB28AA"/>
    <w:rsid w:val="00BB2963"/>
    <w:rsid w:val="00BB2FEA"/>
    <w:rsid w:val="00BB3813"/>
    <w:rsid w:val="00BB4500"/>
    <w:rsid w:val="00BB459E"/>
    <w:rsid w:val="00BB4D43"/>
    <w:rsid w:val="00BB4F9B"/>
    <w:rsid w:val="00BB51F4"/>
    <w:rsid w:val="00BB5A23"/>
    <w:rsid w:val="00BB5C1F"/>
    <w:rsid w:val="00BB5DA1"/>
    <w:rsid w:val="00BB5F51"/>
    <w:rsid w:val="00BB6096"/>
    <w:rsid w:val="00BB648B"/>
    <w:rsid w:val="00BB64EA"/>
    <w:rsid w:val="00BB670E"/>
    <w:rsid w:val="00BB685D"/>
    <w:rsid w:val="00BB6AED"/>
    <w:rsid w:val="00BB6F77"/>
    <w:rsid w:val="00BB70FA"/>
    <w:rsid w:val="00BB733C"/>
    <w:rsid w:val="00BC0441"/>
    <w:rsid w:val="00BC0CCE"/>
    <w:rsid w:val="00BC11C2"/>
    <w:rsid w:val="00BC14B6"/>
    <w:rsid w:val="00BC1B25"/>
    <w:rsid w:val="00BC2DEC"/>
    <w:rsid w:val="00BC2E8F"/>
    <w:rsid w:val="00BC3B40"/>
    <w:rsid w:val="00BC3CDA"/>
    <w:rsid w:val="00BC3D4F"/>
    <w:rsid w:val="00BC4084"/>
    <w:rsid w:val="00BC4106"/>
    <w:rsid w:val="00BC4571"/>
    <w:rsid w:val="00BC46DC"/>
    <w:rsid w:val="00BC4C47"/>
    <w:rsid w:val="00BC6D70"/>
    <w:rsid w:val="00BC7596"/>
    <w:rsid w:val="00BC7971"/>
    <w:rsid w:val="00BC7AD7"/>
    <w:rsid w:val="00BC7B89"/>
    <w:rsid w:val="00BC7C61"/>
    <w:rsid w:val="00BD0062"/>
    <w:rsid w:val="00BD04A5"/>
    <w:rsid w:val="00BD0777"/>
    <w:rsid w:val="00BD0D27"/>
    <w:rsid w:val="00BD1290"/>
    <w:rsid w:val="00BD12EF"/>
    <w:rsid w:val="00BD1738"/>
    <w:rsid w:val="00BD18FD"/>
    <w:rsid w:val="00BD314F"/>
    <w:rsid w:val="00BD3CC6"/>
    <w:rsid w:val="00BD3D74"/>
    <w:rsid w:val="00BD4088"/>
    <w:rsid w:val="00BD437E"/>
    <w:rsid w:val="00BD43D3"/>
    <w:rsid w:val="00BD4A91"/>
    <w:rsid w:val="00BD4D2E"/>
    <w:rsid w:val="00BD4DAB"/>
    <w:rsid w:val="00BD5837"/>
    <w:rsid w:val="00BD585D"/>
    <w:rsid w:val="00BD6226"/>
    <w:rsid w:val="00BD7174"/>
    <w:rsid w:val="00BD7B3F"/>
    <w:rsid w:val="00BD7B92"/>
    <w:rsid w:val="00BD7E0B"/>
    <w:rsid w:val="00BE0623"/>
    <w:rsid w:val="00BE145A"/>
    <w:rsid w:val="00BE1670"/>
    <w:rsid w:val="00BE16FF"/>
    <w:rsid w:val="00BE1E23"/>
    <w:rsid w:val="00BE25D7"/>
    <w:rsid w:val="00BE323D"/>
    <w:rsid w:val="00BE32B5"/>
    <w:rsid w:val="00BE3361"/>
    <w:rsid w:val="00BE3660"/>
    <w:rsid w:val="00BE649E"/>
    <w:rsid w:val="00BE6B82"/>
    <w:rsid w:val="00BE6D46"/>
    <w:rsid w:val="00BF027C"/>
    <w:rsid w:val="00BF13F2"/>
    <w:rsid w:val="00BF1A4D"/>
    <w:rsid w:val="00BF1C5D"/>
    <w:rsid w:val="00BF1E01"/>
    <w:rsid w:val="00BF2119"/>
    <w:rsid w:val="00BF25FE"/>
    <w:rsid w:val="00BF2919"/>
    <w:rsid w:val="00BF340B"/>
    <w:rsid w:val="00BF3F1F"/>
    <w:rsid w:val="00BF476B"/>
    <w:rsid w:val="00BF54A1"/>
    <w:rsid w:val="00BF5AD7"/>
    <w:rsid w:val="00BF5BEF"/>
    <w:rsid w:val="00BF5CAD"/>
    <w:rsid w:val="00BF69B2"/>
    <w:rsid w:val="00BF6F3C"/>
    <w:rsid w:val="00C00A95"/>
    <w:rsid w:val="00C01CBB"/>
    <w:rsid w:val="00C021B3"/>
    <w:rsid w:val="00C02417"/>
    <w:rsid w:val="00C02897"/>
    <w:rsid w:val="00C028BD"/>
    <w:rsid w:val="00C03267"/>
    <w:rsid w:val="00C0327F"/>
    <w:rsid w:val="00C04823"/>
    <w:rsid w:val="00C054D3"/>
    <w:rsid w:val="00C06646"/>
    <w:rsid w:val="00C066BF"/>
    <w:rsid w:val="00C06F8D"/>
    <w:rsid w:val="00C07A9A"/>
    <w:rsid w:val="00C07B47"/>
    <w:rsid w:val="00C07FC1"/>
    <w:rsid w:val="00C10BD0"/>
    <w:rsid w:val="00C10F90"/>
    <w:rsid w:val="00C11660"/>
    <w:rsid w:val="00C124FA"/>
    <w:rsid w:val="00C1250D"/>
    <w:rsid w:val="00C128DB"/>
    <w:rsid w:val="00C1298D"/>
    <w:rsid w:val="00C12A1D"/>
    <w:rsid w:val="00C12C55"/>
    <w:rsid w:val="00C12C5E"/>
    <w:rsid w:val="00C13640"/>
    <w:rsid w:val="00C138F3"/>
    <w:rsid w:val="00C13D48"/>
    <w:rsid w:val="00C13F0E"/>
    <w:rsid w:val="00C143B9"/>
    <w:rsid w:val="00C1465F"/>
    <w:rsid w:val="00C14DDD"/>
    <w:rsid w:val="00C15715"/>
    <w:rsid w:val="00C15BA0"/>
    <w:rsid w:val="00C15BB7"/>
    <w:rsid w:val="00C161C8"/>
    <w:rsid w:val="00C162B0"/>
    <w:rsid w:val="00C16ACA"/>
    <w:rsid w:val="00C16BE2"/>
    <w:rsid w:val="00C17111"/>
    <w:rsid w:val="00C17982"/>
    <w:rsid w:val="00C17CC8"/>
    <w:rsid w:val="00C17DA3"/>
    <w:rsid w:val="00C17FA8"/>
    <w:rsid w:val="00C201F3"/>
    <w:rsid w:val="00C2085B"/>
    <w:rsid w:val="00C21208"/>
    <w:rsid w:val="00C2178E"/>
    <w:rsid w:val="00C21A19"/>
    <w:rsid w:val="00C21C2E"/>
    <w:rsid w:val="00C21E1D"/>
    <w:rsid w:val="00C223B4"/>
    <w:rsid w:val="00C2295E"/>
    <w:rsid w:val="00C22A85"/>
    <w:rsid w:val="00C2307E"/>
    <w:rsid w:val="00C23177"/>
    <w:rsid w:val="00C232E4"/>
    <w:rsid w:val="00C2330C"/>
    <w:rsid w:val="00C23607"/>
    <w:rsid w:val="00C2368B"/>
    <w:rsid w:val="00C238B1"/>
    <w:rsid w:val="00C23D03"/>
    <w:rsid w:val="00C23E5E"/>
    <w:rsid w:val="00C2449C"/>
    <w:rsid w:val="00C24F60"/>
    <w:rsid w:val="00C25DC0"/>
    <w:rsid w:val="00C26DAB"/>
    <w:rsid w:val="00C27639"/>
    <w:rsid w:val="00C27C33"/>
    <w:rsid w:val="00C27EE6"/>
    <w:rsid w:val="00C3004C"/>
    <w:rsid w:val="00C30603"/>
    <w:rsid w:val="00C30817"/>
    <w:rsid w:val="00C3095C"/>
    <w:rsid w:val="00C30E96"/>
    <w:rsid w:val="00C310CA"/>
    <w:rsid w:val="00C31F26"/>
    <w:rsid w:val="00C33BCA"/>
    <w:rsid w:val="00C34888"/>
    <w:rsid w:val="00C34A75"/>
    <w:rsid w:val="00C3566E"/>
    <w:rsid w:val="00C35CBB"/>
    <w:rsid w:val="00C36143"/>
    <w:rsid w:val="00C36C60"/>
    <w:rsid w:val="00C378BB"/>
    <w:rsid w:val="00C37920"/>
    <w:rsid w:val="00C37DB7"/>
    <w:rsid w:val="00C40075"/>
    <w:rsid w:val="00C401BD"/>
    <w:rsid w:val="00C41048"/>
    <w:rsid w:val="00C410E6"/>
    <w:rsid w:val="00C41D60"/>
    <w:rsid w:val="00C4215C"/>
    <w:rsid w:val="00C4290F"/>
    <w:rsid w:val="00C42B2B"/>
    <w:rsid w:val="00C42F13"/>
    <w:rsid w:val="00C434F3"/>
    <w:rsid w:val="00C43E69"/>
    <w:rsid w:val="00C4401D"/>
    <w:rsid w:val="00C44EAC"/>
    <w:rsid w:val="00C44ED4"/>
    <w:rsid w:val="00C4577A"/>
    <w:rsid w:val="00C4616D"/>
    <w:rsid w:val="00C467E6"/>
    <w:rsid w:val="00C46EDC"/>
    <w:rsid w:val="00C46FD3"/>
    <w:rsid w:val="00C4747A"/>
    <w:rsid w:val="00C47D53"/>
    <w:rsid w:val="00C50097"/>
    <w:rsid w:val="00C50998"/>
    <w:rsid w:val="00C5151B"/>
    <w:rsid w:val="00C5153F"/>
    <w:rsid w:val="00C516D8"/>
    <w:rsid w:val="00C51DA6"/>
    <w:rsid w:val="00C53457"/>
    <w:rsid w:val="00C54284"/>
    <w:rsid w:val="00C5623E"/>
    <w:rsid w:val="00C564C6"/>
    <w:rsid w:val="00C622A4"/>
    <w:rsid w:val="00C6278A"/>
    <w:rsid w:val="00C62799"/>
    <w:rsid w:val="00C62E87"/>
    <w:rsid w:val="00C63192"/>
    <w:rsid w:val="00C63A93"/>
    <w:rsid w:val="00C63EF1"/>
    <w:rsid w:val="00C63F69"/>
    <w:rsid w:val="00C6421F"/>
    <w:rsid w:val="00C649DB"/>
    <w:rsid w:val="00C64BDD"/>
    <w:rsid w:val="00C64FCE"/>
    <w:rsid w:val="00C65A19"/>
    <w:rsid w:val="00C65D4A"/>
    <w:rsid w:val="00C66BA6"/>
    <w:rsid w:val="00C66CEB"/>
    <w:rsid w:val="00C670A4"/>
    <w:rsid w:val="00C67EC8"/>
    <w:rsid w:val="00C67F4D"/>
    <w:rsid w:val="00C70347"/>
    <w:rsid w:val="00C7068D"/>
    <w:rsid w:val="00C7083E"/>
    <w:rsid w:val="00C70999"/>
    <w:rsid w:val="00C70A0B"/>
    <w:rsid w:val="00C71613"/>
    <w:rsid w:val="00C71BAE"/>
    <w:rsid w:val="00C71DFE"/>
    <w:rsid w:val="00C728F2"/>
    <w:rsid w:val="00C72C60"/>
    <w:rsid w:val="00C7341E"/>
    <w:rsid w:val="00C739EC"/>
    <w:rsid w:val="00C74A0A"/>
    <w:rsid w:val="00C75306"/>
    <w:rsid w:val="00C75731"/>
    <w:rsid w:val="00C76CA0"/>
    <w:rsid w:val="00C76D19"/>
    <w:rsid w:val="00C77298"/>
    <w:rsid w:val="00C77460"/>
    <w:rsid w:val="00C77E93"/>
    <w:rsid w:val="00C80EDC"/>
    <w:rsid w:val="00C818DF"/>
    <w:rsid w:val="00C822FD"/>
    <w:rsid w:val="00C82EAD"/>
    <w:rsid w:val="00C82FEC"/>
    <w:rsid w:val="00C83368"/>
    <w:rsid w:val="00C8379C"/>
    <w:rsid w:val="00C83E5B"/>
    <w:rsid w:val="00C83EB6"/>
    <w:rsid w:val="00C84321"/>
    <w:rsid w:val="00C8432C"/>
    <w:rsid w:val="00C85601"/>
    <w:rsid w:val="00C85743"/>
    <w:rsid w:val="00C85C3F"/>
    <w:rsid w:val="00C860C0"/>
    <w:rsid w:val="00C869C9"/>
    <w:rsid w:val="00C86B37"/>
    <w:rsid w:val="00C86C42"/>
    <w:rsid w:val="00C86FDC"/>
    <w:rsid w:val="00C86FEA"/>
    <w:rsid w:val="00C8770A"/>
    <w:rsid w:val="00C877A6"/>
    <w:rsid w:val="00C900B7"/>
    <w:rsid w:val="00C9029F"/>
    <w:rsid w:val="00C9062D"/>
    <w:rsid w:val="00C909E1"/>
    <w:rsid w:val="00C90F12"/>
    <w:rsid w:val="00C9174A"/>
    <w:rsid w:val="00C9276A"/>
    <w:rsid w:val="00C92800"/>
    <w:rsid w:val="00C932A5"/>
    <w:rsid w:val="00C938B5"/>
    <w:rsid w:val="00C93B7E"/>
    <w:rsid w:val="00C94A5D"/>
    <w:rsid w:val="00C953F7"/>
    <w:rsid w:val="00C95DA5"/>
    <w:rsid w:val="00C962F7"/>
    <w:rsid w:val="00C964EA"/>
    <w:rsid w:val="00C96D39"/>
    <w:rsid w:val="00C96E4D"/>
    <w:rsid w:val="00C96F81"/>
    <w:rsid w:val="00C97E63"/>
    <w:rsid w:val="00CA0314"/>
    <w:rsid w:val="00CA060C"/>
    <w:rsid w:val="00CA0666"/>
    <w:rsid w:val="00CA08EA"/>
    <w:rsid w:val="00CA08F7"/>
    <w:rsid w:val="00CA0E04"/>
    <w:rsid w:val="00CA134E"/>
    <w:rsid w:val="00CA1F17"/>
    <w:rsid w:val="00CA21A6"/>
    <w:rsid w:val="00CA3052"/>
    <w:rsid w:val="00CA32F1"/>
    <w:rsid w:val="00CA336E"/>
    <w:rsid w:val="00CA341B"/>
    <w:rsid w:val="00CA3E81"/>
    <w:rsid w:val="00CA4DDF"/>
    <w:rsid w:val="00CA5B97"/>
    <w:rsid w:val="00CA5C2D"/>
    <w:rsid w:val="00CA62C8"/>
    <w:rsid w:val="00CA6531"/>
    <w:rsid w:val="00CA68E1"/>
    <w:rsid w:val="00CA6E6F"/>
    <w:rsid w:val="00CA70A1"/>
    <w:rsid w:val="00CB0221"/>
    <w:rsid w:val="00CB038A"/>
    <w:rsid w:val="00CB15A8"/>
    <w:rsid w:val="00CB1931"/>
    <w:rsid w:val="00CB199E"/>
    <w:rsid w:val="00CB2645"/>
    <w:rsid w:val="00CB2D29"/>
    <w:rsid w:val="00CB31A9"/>
    <w:rsid w:val="00CB3F44"/>
    <w:rsid w:val="00CB5CB3"/>
    <w:rsid w:val="00CB6221"/>
    <w:rsid w:val="00CB6917"/>
    <w:rsid w:val="00CB6949"/>
    <w:rsid w:val="00CB6E28"/>
    <w:rsid w:val="00CB73EC"/>
    <w:rsid w:val="00CB77FE"/>
    <w:rsid w:val="00CB7C39"/>
    <w:rsid w:val="00CC040D"/>
    <w:rsid w:val="00CC0C20"/>
    <w:rsid w:val="00CC1087"/>
    <w:rsid w:val="00CC10BD"/>
    <w:rsid w:val="00CC11E9"/>
    <w:rsid w:val="00CC1219"/>
    <w:rsid w:val="00CC1FAC"/>
    <w:rsid w:val="00CC2C4E"/>
    <w:rsid w:val="00CC3A6E"/>
    <w:rsid w:val="00CC3C8A"/>
    <w:rsid w:val="00CC40E8"/>
    <w:rsid w:val="00CC5361"/>
    <w:rsid w:val="00CC5E71"/>
    <w:rsid w:val="00CC63A7"/>
    <w:rsid w:val="00CC646E"/>
    <w:rsid w:val="00CC657E"/>
    <w:rsid w:val="00CC65E6"/>
    <w:rsid w:val="00CC6A06"/>
    <w:rsid w:val="00CC6AF3"/>
    <w:rsid w:val="00CC78D9"/>
    <w:rsid w:val="00CC79B9"/>
    <w:rsid w:val="00CC7C45"/>
    <w:rsid w:val="00CD169E"/>
    <w:rsid w:val="00CD1849"/>
    <w:rsid w:val="00CD18B9"/>
    <w:rsid w:val="00CD1B97"/>
    <w:rsid w:val="00CD1DAF"/>
    <w:rsid w:val="00CD2637"/>
    <w:rsid w:val="00CD26C1"/>
    <w:rsid w:val="00CD2897"/>
    <w:rsid w:val="00CD2F65"/>
    <w:rsid w:val="00CD3ADA"/>
    <w:rsid w:val="00CD3E05"/>
    <w:rsid w:val="00CD3F43"/>
    <w:rsid w:val="00CD44D0"/>
    <w:rsid w:val="00CD46CE"/>
    <w:rsid w:val="00CD4A45"/>
    <w:rsid w:val="00CD5550"/>
    <w:rsid w:val="00CD5A92"/>
    <w:rsid w:val="00CD5ACA"/>
    <w:rsid w:val="00CD73B1"/>
    <w:rsid w:val="00CD7751"/>
    <w:rsid w:val="00CE08BC"/>
    <w:rsid w:val="00CE16D9"/>
    <w:rsid w:val="00CE2AD0"/>
    <w:rsid w:val="00CE3624"/>
    <w:rsid w:val="00CE44D5"/>
    <w:rsid w:val="00CE4C24"/>
    <w:rsid w:val="00CE4DA5"/>
    <w:rsid w:val="00CE51F4"/>
    <w:rsid w:val="00CE5267"/>
    <w:rsid w:val="00CE5717"/>
    <w:rsid w:val="00CE5F73"/>
    <w:rsid w:val="00CE608E"/>
    <w:rsid w:val="00CE641F"/>
    <w:rsid w:val="00CE6831"/>
    <w:rsid w:val="00CE69ED"/>
    <w:rsid w:val="00CE73DA"/>
    <w:rsid w:val="00CE73F0"/>
    <w:rsid w:val="00CE7BF1"/>
    <w:rsid w:val="00CF0990"/>
    <w:rsid w:val="00CF0B25"/>
    <w:rsid w:val="00CF1B55"/>
    <w:rsid w:val="00CF26F9"/>
    <w:rsid w:val="00CF28A2"/>
    <w:rsid w:val="00CF29AE"/>
    <w:rsid w:val="00CF2BBA"/>
    <w:rsid w:val="00CF3BB9"/>
    <w:rsid w:val="00CF4041"/>
    <w:rsid w:val="00CF41FA"/>
    <w:rsid w:val="00CF4595"/>
    <w:rsid w:val="00CF4E0C"/>
    <w:rsid w:val="00CF59B1"/>
    <w:rsid w:val="00CF5A74"/>
    <w:rsid w:val="00CF6264"/>
    <w:rsid w:val="00CF6BB5"/>
    <w:rsid w:val="00CF737E"/>
    <w:rsid w:val="00CF7FB5"/>
    <w:rsid w:val="00D00077"/>
    <w:rsid w:val="00D00770"/>
    <w:rsid w:val="00D00843"/>
    <w:rsid w:val="00D0086B"/>
    <w:rsid w:val="00D009A4"/>
    <w:rsid w:val="00D0106B"/>
    <w:rsid w:val="00D01239"/>
    <w:rsid w:val="00D01845"/>
    <w:rsid w:val="00D01D1D"/>
    <w:rsid w:val="00D01F2F"/>
    <w:rsid w:val="00D0340D"/>
    <w:rsid w:val="00D0371A"/>
    <w:rsid w:val="00D043A6"/>
    <w:rsid w:val="00D050B2"/>
    <w:rsid w:val="00D050E4"/>
    <w:rsid w:val="00D0568C"/>
    <w:rsid w:val="00D057B9"/>
    <w:rsid w:val="00D05879"/>
    <w:rsid w:val="00D05CBC"/>
    <w:rsid w:val="00D064CF"/>
    <w:rsid w:val="00D06585"/>
    <w:rsid w:val="00D06DC3"/>
    <w:rsid w:val="00D07571"/>
    <w:rsid w:val="00D075C5"/>
    <w:rsid w:val="00D07631"/>
    <w:rsid w:val="00D07E35"/>
    <w:rsid w:val="00D07F68"/>
    <w:rsid w:val="00D10224"/>
    <w:rsid w:val="00D10856"/>
    <w:rsid w:val="00D11FA3"/>
    <w:rsid w:val="00D12097"/>
    <w:rsid w:val="00D120B0"/>
    <w:rsid w:val="00D12935"/>
    <w:rsid w:val="00D12CB7"/>
    <w:rsid w:val="00D1377D"/>
    <w:rsid w:val="00D13890"/>
    <w:rsid w:val="00D1393D"/>
    <w:rsid w:val="00D13A5D"/>
    <w:rsid w:val="00D13BB6"/>
    <w:rsid w:val="00D14139"/>
    <w:rsid w:val="00D14389"/>
    <w:rsid w:val="00D15048"/>
    <w:rsid w:val="00D16757"/>
    <w:rsid w:val="00D1677A"/>
    <w:rsid w:val="00D17766"/>
    <w:rsid w:val="00D17F48"/>
    <w:rsid w:val="00D20439"/>
    <w:rsid w:val="00D20B45"/>
    <w:rsid w:val="00D21B7A"/>
    <w:rsid w:val="00D222C4"/>
    <w:rsid w:val="00D22603"/>
    <w:rsid w:val="00D2264F"/>
    <w:rsid w:val="00D23139"/>
    <w:rsid w:val="00D23434"/>
    <w:rsid w:val="00D23974"/>
    <w:rsid w:val="00D23A87"/>
    <w:rsid w:val="00D23D96"/>
    <w:rsid w:val="00D240A0"/>
    <w:rsid w:val="00D253CE"/>
    <w:rsid w:val="00D25C40"/>
    <w:rsid w:val="00D26224"/>
    <w:rsid w:val="00D263E0"/>
    <w:rsid w:val="00D269D3"/>
    <w:rsid w:val="00D26A3A"/>
    <w:rsid w:val="00D27041"/>
    <w:rsid w:val="00D27081"/>
    <w:rsid w:val="00D27415"/>
    <w:rsid w:val="00D27632"/>
    <w:rsid w:val="00D27FBF"/>
    <w:rsid w:val="00D3034F"/>
    <w:rsid w:val="00D30595"/>
    <w:rsid w:val="00D30901"/>
    <w:rsid w:val="00D30B3D"/>
    <w:rsid w:val="00D30FC8"/>
    <w:rsid w:val="00D3175D"/>
    <w:rsid w:val="00D326BB"/>
    <w:rsid w:val="00D327B7"/>
    <w:rsid w:val="00D32B78"/>
    <w:rsid w:val="00D32C0A"/>
    <w:rsid w:val="00D333DA"/>
    <w:rsid w:val="00D335FA"/>
    <w:rsid w:val="00D33A4D"/>
    <w:rsid w:val="00D33E2F"/>
    <w:rsid w:val="00D347B5"/>
    <w:rsid w:val="00D34FF2"/>
    <w:rsid w:val="00D350A5"/>
    <w:rsid w:val="00D3594D"/>
    <w:rsid w:val="00D36797"/>
    <w:rsid w:val="00D3694D"/>
    <w:rsid w:val="00D36B99"/>
    <w:rsid w:val="00D37551"/>
    <w:rsid w:val="00D402E7"/>
    <w:rsid w:val="00D41173"/>
    <w:rsid w:val="00D4127E"/>
    <w:rsid w:val="00D42EFC"/>
    <w:rsid w:val="00D43230"/>
    <w:rsid w:val="00D434C1"/>
    <w:rsid w:val="00D43AF8"/>
    <w:rsid w:val="00D43C0A"/>
    <w:rsid w:val="00D44041"/>
    <w:rsid w:val="00D44102"/>
    <w:rsid w:val="00D44DC9"/>
    <w:rsid w:val="00D45009"/>
    <w:rsid w:val="00D454D5"/>
    <w:rsid w:val="00D45A4E"/>
    <w:rsid w:val="00D45DC5"/>
    <w:rsid w:val="00D45FD9"/>
    <w:rsid w:val="00D46333"/>
    <w:rsid w:val="00D46DC9"/>
    <w:rsid w:val="00D471CE"/>
    <w:rsid w:val="00D5068C"/>
    <w:rsid w:val="00D50AEE"/>
    <w:rsid w:val="00D51D5F"/>
    <w:rsid w:val="00D5287F"/>
    <w:rsid w:val="00D52A32"/>
    <w:rsid w:val="00D52FA8"/>
    <w:rsid w:val="00D531C0"/>
    <w:rsid w:val="00D5347C"/>
    <w:rsid w:val="00D53630"/>
    <w:rsid w:val="00D53E21"/>
    <w:rsid w:val="00D54C58"/>
    <w:rsid w:val="00D55232"/>
    <w:rsid w:val="00D55463"/>
    <w:rsid w:val="00D55465"/>
    <w:rsid w:val="00D55718"/>
    <w:rsid w:val="00D563E9"/>
    <w:rsid w:val="00D56556"/>
    <w:rsid w:val="00D56F79"/>
    <w:rsid w:val="00D570F1"/>
    <w:rsid w:val="00D57B0C"/>
    <w:rsid w:val="00D57D77"/>
    <w:rsid w:val="00D57E8A"/>
    <w:rsid w:val="00D60214"/>
    <w:rsid w:val="00D6130D"/>
    <w:rsid w:val="00D61465"/>
    <w:rsid w:val="00D614D8"/>
    <w:rsid w:val="00D616CF"/>
    <w:rsid w:val="00D61D2D"/>
    <w:rsid w:val="00D61FA3"/>
    <w:rsid w:val="00D620CA"/>
    <w:rsid w:val="00D621D9"/>
    <w:rsid w:val="00D64632"/>
    <w:rsid w:val="00D65E9D"/>
    <w:rsid w:val="00D65FC3"/>
    <w:rsid w:val="00D669B7"/>
    <w:rsid w:val="00D67037"/>
    <w:rsid w:val="00D67F55"/>
    <w:rsid w:val="00D70606"/>
    <w:rsid w:val="00D70DC6"/>
    <w:rsid w:val="00D7118C"/>
    <w:rsid w:val="00D714AE"/>
    <w:rsid w:val="00D71CA6"/>
    <w:rsid w:val="00D71D61"/>
    <w:rsid w:val="00D7220F"/>
    <w:rsid w:val="00D726DA"/>
    <w:rsid w:val="00D72A61"/>
    <w:rsid w:val="00D72DE1"/>
    <w:rsid w:val="00D72DE6"/>
    <w:rsid w:val="00D736A9"/>
    <w:rsid w:val="00D73CB6"/>
    <w:rsid w:val="00D74786"/>
    <w:rsid w:val="00D75103"/>
    <w:rsid w:val="00D756D8"/>
    <w:rsid w:val="00D75C82"/>
    <w:rsid w:val="00D75D43"/>
    <w:rsid w:val="00D76A98"/>
    <w:rsid w:val="00D76C86"/>
    <w:rsid w:val="00D76E23"/>
    <w:rsid w:val="00D7754B"/>
    <w:rsid w:val="00D77D6B"/>
    <w:rsid w:val="00D77F48"/>
    <w:rsid w:val="00D77F85"/>
    <w:rsid w:val="00D801E4"/>
    <w:rsid w:val="00D80276"/>
    <w:rsid w:val="00D8027A"/>
    <w:rsid w:val="00D8030D"/>
    <w:rsid w:val="00D8035F"/>
    <w:rsid w:val="00D80371"/>
    <w:rsid w:val="00D80C06"/>
    <w:rsid w:val="00D80DB8"/>
    <w:rsid w:val="00D81386"/>
    <w:rsid w:val="00D81AAA"/>
    <w:rsid w:val="00D81E40"/>
    <w:rsid w:val="00D82201"/>
    <w:rsid w:val="00D82577"/>
    <w:rsid w:val="00D82999"/>
    <w:rsid w:val="00D83D1B"/>
    <w:rsid w:val="00D8400D"/>
    <w:rsid w:val="00D8408A"/>
    <w:rsid w:val="00D843A5"/>
    <w:rsid w:val="00D85BDB"/>
    <w:rsid w:val="00D85FC0"/>
    <w:rsid w:val="00D863D0"/>
    <w:rsid w:val="00D869CD"/>
    <w:rsid w:val="00D86BE0"/>
    <w:rsid w:val="00D86D02"/>
    <w:rsid w:val="00D87207"/>
    <w:rsid w:val="00D872E0"/>
    <w:rsid w:val="00D8753A"/>
    <w:rsid w:val="00D87C3B"/>
    <w:rsid w:val="00D87E55"/>
    <w:rsid w:val="00D87F72"/>
    <w:rsid w:val="00D904D5"/>
    <w:rsid w:val="00D908A3"/>
    <w:rsid w:val="00D9094A"/>
    <w:rsid w:val="00D90985"/>
    <w:rsid w:val="00D90A77"/>
    <w:rsid w:val="00D9192F"/>
    <w:rsid w:val="00D91AEE"/>
    <w:rsid w:val="00D9253D"/>
    <w:rsid w:val="00D92A19"/>
    <w:rsid w:val="00D92C2E"/>
    <w:rsid w:val="00D9364C"/>
    <w:rsid w:val="00D93850"/>
    <w:rsid w:val="00D946AF"/>
    <w:rsid w:val="00D94A0E"/>
    <w:rsid w:val="00D94B45"/>
    <w:rsid w:val="00D952BF"/>
    <w:rsid w:val="00D955D0"/>
    <w:rsid w:val="00D957D6"/>
    <w:rsid w:val="00D96C4B"/>
    <w:rsid w:val="00D97F6D"/>
    <w:rsid w:val="00DA0124"/>
    <w:rsid w:val="00DA0320"/>
    <w:rsid w:val="00DA147A"/>
    <w:rsid w:val="00DA2434"/>
    <w:rsid w:val="00DA3307"/>
    <w:rsid w:val="00DA39C5"/>
    <w:rsid w:val="00DA4633"/>
    <w:rsid w:val="00DA4B2B"/>
    <w:rsid w:val="00DA5C8C"/>
    <w:rsid w:val="00DA5F22"/>
    <w:rsid w:val="00DA648D"/>
    <w:rsid w:val="00DA6E42"/>
    <w:rsid w:val="00DA7134"/>
    <w:rsid w:val="00DA7404"/>
    <w:rsid w:val="00DA74E1"/>
    <w:rsid w:val="00DA7F0A"/>
    <w:rsid w:val="00DB0822"/>
    <w:rsid w:val="00DB1BC8"/>
    <w:rsid w:val="00DB1D7F"/>
    <w:rsid w:val="00DB2222"/>
    <w:rsid w:val="00DB2364"/>
    <w:rsid w:val="00DB2542"/>
    <w:rsid w:val="00DB2C56"/>
    <w:rsid w:val="00DB2E20"/>
    <w:rsid w:val="00DB3420"/>
    <w:rsid w:val="00DB4570"/>
    <w:rsid w:val="00DB50AD"/>
    <w:rsid w:val="00DB5A0B"/>
    <w:rsid w:val="00DB60F6"/>
    <w:rsid w:val="00DB6137"/>
    <w:rsid w:val="00DB6DB6"/>
    <w:rsid w:val="00DB73F0"/>
    <w:rsid w:val="00DB7755"/>
    <w:rsid w:val="00DB77A2"/>
    <w:rsid w:val="00DC0D37"/>
    <w:rsid w:val="00DC155C"/>
    <w:rsid w:val="00DC1674"/>
    <w:rsid w:val="00DC1AEE"/>
    <w:rsid w:val="00DC2043"/>
    <w:rsid w:val="00DC2B87"/>
    <w:rsid w:val="00DC3135"/>
    <w:rsid w:val="00DC397C"/>
    <w:rsid w:val="00DC3991"/>
    <w:rsid w:val="00DC3A54"/>
    <w:rsid w:val="00DC3A84"/>
    <w:rsid w:val="00DC3CAD"/>
    <w:rsid w:val="00DC3E17"/>
    <w:rsid w:val="00DC6815"/>
    <w:rsid w:val="00DC6924"/>
    <w:rsid w:val="00DC6937"/>
    <w:rsid w:val="00DC6C4F"/>
    <w:rsid w:val="00DC7CB7"/>
    <w:rsid w:val="00DD01D5"/>
    <w:rsid w:val="00DD1593"/>
    <w:rsid w:val="00DD191A"/>
    <w:rsid w:val="00DD20C8"/>
    <w:rsid w:val="00DD27E2"/>
    <w:rsid w:val="00DD296E"/>
    <w:rsid w:val="00DD2B88"/>
    <w:rsid w:val="00DD389D"/>
    <w:rsid w:val="00DD3A46"/>
    <w:rsid w:val="00DD3EEB"/>
    <w:rsid w:val="00DD4A9D"/>
    <w:rsid w:val="00DD528D"/>
    <w:rsid w:val="00DD530E"/>
    <w:rsid w:val="00DD58DC"/>
    <w:rsid w:val="00DD5AB5"/>
    <w:rsid w:val="00DD640C"/>
    <w:rsid w:val="00DD6861"/>
    <w:rsid w:val="00DD6C80"/>
    <w:rsid w:val="00DD6E6D"/>
    <w:rsid w:val="00DD6F15"/>
    <w:rsid w:val="00DD6FD3"/>
    <w:rsid w:val="00DD7027"/>
    <w:rsid w:val="00DD7131"/>
    <w:rsid w:val="00DD736B"/>
    <w:rsid w:val="00DD746B"/>
    <w:rsid w:val="00DD7878"/>
    <w:rsid w:val="00DD7D93"/>
    <w:rsid w:val="00DD7F1E"/>
    <w:rsid w:val="00DE0CC4"/>
    <w:rsid w:val="00DE1027"/>
    <w:rsid w:val="00DE1145"/>
    <w:rsid w:val="00DE16F6"/>
    <w:rsid w:val="00DE2B64"/>
    <w:rsid w:val="00DE2B6A"/>
    <w:rsid w:val="00DE3356"/>
    <w:rsid w:val="00DE42E8"/>
    <w:rsid w:val="00DE4C7C"/>
    <w:rsid w:val="00DE4FAF"/>
    <w:rsid w:val="00DE527B"/>
    <w:rsid w:val="00DE550F"/>
    <w:rsid w:val="00DE5723"/>
    <w:rsid w:val="00DE66C2"/>
    <w:rsid w:val="00DE70B0"/>
    <w:rsid w:val="00DE78EB"/>
    <w:rsid w:val="00DE7E62"/>
    <w:rsid w:val="00DF0177"/>
    <w:rsid w:val="00DF07E4"/>
    <w:rsid w:val="00DF0C0A"/>
    <w:rsid w:val="00DF1A09"/>
    <w:rsid w:val="00DF2692"/>
    <w:rsid w:val="00DF2A2E"/>
    <w:rsid w:val="00DF349E"/>
    <w:rsid w:val="00DF375D"/>
    <w:rsid w:val="00DF3945"/>
    <w:rsid w:val="00DF3C60"/>
    <w:rsid w:val="00DF4226"/>
    <w:rsid w:val="00DF46BC"/>
    <w:rsid w:val="00DF482C"/>
    <w:rsid w:val="00DF49D6"/>
    <w:rsid w:val="00DF4C9F"/>
    <w:rsid w:val="00DF57C5"/>
    <w:rsid w:val="00DF639C"/>
    <w:rsid w:val="00DF63FE"/>
    <w:rsid w:val="00DF64C4"/>
    <w:rsid w:val="00DF6E0A"/>
    <w:rsid w:val="00DF743B"/>
    <w:rsid w:val="00DF76EF"/>
    <w:rsid w:val="00DF7829"/>
    <w:rsid w:val="00E00BF2"/>
    <w:rsid w:val="00E01AD9"/>
    <w:rsid w:val="00E02647"/>
    <w:rsid w:val="00E02E3F"/>
    <w:rsid w:val="00E035C5"/>
    <w:rsid w:val="00E036BC"/>
    <w:rsid w:val="00E03A68"/>
    <w:rsid w:val="00E03D4A"/>
    <w:rsid w:val="00E03F2A"/>
    <w:rsid w:val="00E0468A"/>
    <w:rsid w:val="00E046C4"/>
    <w:rsid w:val="00E047A2"/>
    <w:rsid w:val="00E05097"/>
    <w:rsid w:val="00E051FD"/>
    <w:rsid w:val="00E056B1"/>
    <w:rsid w:val="00E06893"/>
    <w:rsid w:val="00E073F0"/>
    <w:rsid w:val="00E07555"/>
    <w:rsid w:val="00E07738"/>
    <w:rsid w:val="00E07E02"/>
    <w:rsid w:val="00E07E47"/>
    <w:rsid w:val="00E1046F"/>
    <w:rsid w:val="00E1056B"/>
    <w:rsid w:val="00E10ABB"/>
    <w:rsid w:val="00E119A3"/>
    <w:rsid w:val="00E119FC"/>
    <w:rsid w:val="00E11EB9"/>
    <w:rsid w:val="00E12287"/>
    <w:rsid w:val="00E128AE"/>
    <w:rsid w:val="00E12B6C"/>
    <w:rsid w:val="00E131BE"/>
    <w:rsid w:val="00E13D05"/>
    <w:rsid w:val="00E14AC4"/>
    <w:rsid w:val="00E1526E"/>
    <w:rsid w:val="00E153D3"/>
    <w:rsid w:val="00E15B46"/>
    <w:rsid w:val="00E15F90"/>
    <w:rsid w:val="00E16CDA"/>
    <w:rsid w:val="00E16EC2"/>
    <w:rsid w:val="00E17DD1"/>
    <w:rsid w:val="00E20146"/>
    <w:rsid w:val="00E20858"/>
    <w:rsid w:val="00E2099F"/>
    <w:rsid w:val="00E20F5B"/>
    <w:rsid w:val="00E21633"/>
    <w:rsid w:val="00E22704"/>
    <w:rsid w:val="00E22DCD"/>
    <w:rsid w:val="00E24336"/>
    <w:rsid w:val="00E252F8"/>
    <w:rsid w:val="00E25B29"/>
    <w:rsid w:val="00E25C8E"/>
    <w:rsid w:val="00E25FA8"/>
    <w:rsid w:val="00E25FD5"/>
    <w:rsid w:val="00E2686C"/>
    <w:rsid w:val="00E26BAE"/>
    <w:rsid w:val="00E272D6"/>
    <w:rsid w:val="00E27989"/>
    <w:rsid w:val="00E27F17"/>
    <w:rsid w:val="00E30E92"/>
    <w:rsid w:val="00E30F25"/>
    <w:rsid w:val="00E317FB"/>
    <w:rsid w:val="00E31F17"/>
    <w:rsid w:val="00E3265C"/>
    <w:rsid w:val="00E32EDC"/>
    <w:rsid w:val="00E3312B"/>
    <w:rsid w:val="00E33324"/>
    <w:rsid w:val="00E34694"/>
    <w:rsid w:val="00E3563E"/>
    <w:rsid w:val="00E3596D"/>
    <w:rsid w:val="00E35B8D"/>
    <w:rsid w:val="00E3708D"/>
    <w:rsid w:val="00E37CFB"/>
    <w:rsid w:val="00E40B04"/>
    <w:rsid w:val="00E40FFE"/>
    <w:rsid w:val="00E413B0"/>
    <w:rsid w:val="00E415C3"/>
    <w:rsid w:val="00E41716"/>
    <w:rsid w:val="00E41C40"/>
    <w:rsid w:val="00E42423"/>
    <w:rsid w:val="00E428F0"/>
    <w:rsid w:val="00E42D1D"/>
    <w:rsid w:val="00E4328E"/>
    <w:rsid w:val="00E433D1"/>
    <w:rsid w:val="00E4378D"/>
    <w:rsid w:val="00E4386E"/>
    <w:rsid w:val="00E43A1E"/>
    <w:rsid w:val="00E43C6F"/>
    <w:rsid w:val="00E44B89"/>
    <w:rsid w:val="00E45608"/>
    <w:rsid w:val="00E45793"/>
    <w:rsid w:val="00E45AFB"/>
    <w:rsid w:val="00E46658"/>
    <w:rsid w:val="00E4688D"/>
    <w:rsid w:val="00E46E8B"/>
    <w:rsid w:val="00E470EC"/>
    <w:rsid w:val="00E47330"/>
    <w:rsid w:val="00E47484"/>
    <w:rsid w:val="00E5075B"/>
    <w:rsid w:val="00E509EF"/>
    <w:rsid w:val="00E51923"/>
    <w:rsid w:val="00E51B8E"/>
    <w:rsid w:val="00E526CF"/>
    <w:rsid w:val="00E534A0"/>
    <w:rsid w:val="00E53AF4"/>
    <w:rsid w:val="00E53B2F"/>
    <w:rsid w:val="00E53BD6"/>
    <w:rsid w:val="00E56D42"/>
    <w:rsid w:val="00E56E68"/>
    <w:rsid w:val="00E5714D"/>
    <w:rsid w:val="00E57C89"/>
    <w:rsid w:val="00E6005B"/>
    <w:rsid w:val="00E60152"/>
    <w:rsid w:val="00E6025F"/>
    <w:rsid w:val="00E60808"/>
    <w:rsid w:val="00E60B68"/>
    <w:rsid w:val="00E60C86"/>
    <w:rsid w:val="00E6149A"/>
    <w:rsid w:val="00E61668"/>
    <w:rsid w:val="00E61C64"/>
    <w:rsid w:val="00E632AD"/>
    <w:rsid w:val="00E6398F"/>
    <w:rsid w:val="00E63E33"/>
    <w:rsid w:val="00E64333"/>
    <w:rsid w:val="00E652BF"/>
    <w:rsid w:val="00E65517"/>
    <w:rsid w:val="00E661B8"/>
    <w:rsid w:val="00E664F8"/>
    <w:rsid w:val="00E67134"/>
    <w:rsid w:val="00E67ED4"/>
    <w:rsid w:val="00E70473"/>
    <w:rsid w:val="00E709F7"/>
    <w:rsid w:val="00E70D7C"/>
    <w:rsid w:val="00E71284"/>
    <w:rsid w:val="00E712C7"/>
    <w:rsid w:val="00E712EA"/>
    <w:rsid w:val="00E7154E"/>
    <w:rsid w:val="00E71A70"/>
    <w:rsid w:val="00E72F48"/>
    <w:rsid w:val="00E733BB"/>
    <w:rsid w:val="00E735A7"/>
    <w:rsid w:val="00E74100"/>
    <w:rsid w:val="00E74493"/>
    <w:rsid w:val="00E7480D"/>
    <w:rsid w:val="00E74A29"/>
    <w:rsid w:val="00E74C9F"/>
    <w:rsid w:val="00E755E9"/>
    <w:rsid w:val="00E7575F"/>
    <w:rsid w:val="00E75CC7"/>
    <w:rsid w:val="00E76ECA"/>
    <w:rsid w:val="00E771EA"/>
    <w:rsid w:val="00E77EF6"/>
    <w:rsid w:val="00E810DC"/>
    <w:rsid w:val="00E81E4C"/>
    <w:rsid w:val="00E8247D"/>
    <w:rsid w:val="00E82526"/>
    <w:rsid w:val="00E82610"/>
    <w:rsid w:val="00E82871"/>
    <w:rsid w:val="00E82B7B"/>
    <w:rsid w:val="00E83596"/>
    <w:rsid w:val="00E83DDF"/>
    <w:rsid w:val="00E83FAC"/>
    <w:rsid w:val="00E84600"/>
    <w:rsid w:val="00E84F1D"/>
    <w:rsid w:val="00E853E4"/>
    <w:rsid w:val="00E85451"/>
    <w:rsid w:val="00E8598D"/>
    <w:rsid w:val="00E86352"/>
    <w:rsid w:val="00E86434"/>
    <w:rsid w:val="00E8703D"/>
    <w:rsid w:val="00E8763B"/>
    <w:rsid w:val="00E87922"/>
    <w:rsid w:val="00E900C4"/>
    <w:rsid w:val="00E9022D"/>
    <w:rsid w:val="00E90364"/>
    <w:rsid w:val="00E9097B"/>
    <w:rsid w:val="00E9123F"/>
    <w:rsid w:val="00E91C59"/>
    <w:rsid w:val="00E94A88"/>
    <w:rsid w:val="00E94A9B"/>
    <w:rsid w:val="00E94BE2"/>
    <w:rsid w:val="00E94E74"/>
    <w:rsid w:val="00E950EF"/>
    <w:rsid w:val="00E95A5F"/>
    <w:rsid w:val="00E95CC4"/>
    <w:rsid w:val="00E97EBF"/>
    <w:rsid w:val="00EA0051"/>
    <w:rsid w:val="00EA04B3"/>
    <w:rsid w:val="00EA0D20"/>
    <w:rsid w:val="00EA1A57"/>
    <w:rsid w:val="00EA215B"/>
    <w:rsid w:val="00EA266F"/>
    <w:rsid w:val="00EA286A"/>
    <w:rsid w:val="00EA2F5B"/>
    <w:rsid w:val="00EA358C"/>
    <w:rsid w:val="00EA3E6B"/>
    <w:rsid w:val="00EA506A"/>
    <w:rsid w:val="00EA6492"/>
    <w:rsid w:val="00EA6673"/>
    <w:rsid w:val="00EA6F0D"/>
    <w:rsid w:val="00EA758D"/>
    <w:rsid w:val="00EA77B7"/>
    <w:rsid w:val="00EA79D4"/>
    <w:rsid w:val="00EA7D14"/>
    <w:rsid w:val="00EA7D84"/>
    <w:rsid w:val="00EA7F1B"/>
    <w:rsid w:val="00EB06EB"/>
    <w:rsid w:val="00EB1DCB"/>
    <w:rsid w:val="00EB2154"/>
    <w:rsid w:val="00EB2EBE"/>
    <w:rsid w:val="00EB3AA0"/>
    <w:rsid w:val="00EB42E7"/>
    <w:rsid w:val="00EB4BD5"/>
    <w:rsid w:val="00EB4F09"/>
    <w:rsid w:val="00EB520E"/>
    <w:rsid w:val="00EB523C"/>
    <w:rsid w:val="00EB5E0D"/>
    <w:rsid w:val="00EB5ED6"/>
    <w:rsid w:val="00EB62E8"/>
    <w:rsid w:val="00EB66F8"/>
    <w:rsid w:val="00EB7347"/>
    <w:rsid w:val="00EB744B"/>
    <w:rsid w:val="00EB7930"/>
    <w:rsid w:val="00EB7B91"/>
    <w:rsid w:val="00EB7E8C"/>
    <w:rsid w:val="00EC0353"/>
    <w:rsid w:val="00EC0A1D"/>
    <w:rsid w:val="00EC1166"/>
    <w:rsid w:val="00EC15A2"/>
    <w:rsid w:val="00EC1A95"/>
    <w:rsid w:val="00EC1B41"/>
    <w:rsid w:val="00EC1BF9"/>
    <w:rsid w:val="00EC27BD"/>
    <w:rsid w:val="00EC3335"/>
    <w:rsid w:val="00EC42D1"/>
    <w:rsid w:val="00EC43A6"/>
    <w:rsid w:val="00EC44BA"/>
    <w:rsid w:val="00EC464A"/>
    <w:rsid w:val="00EC55F5"/>
    <w:rsid w:val="00EC565B"/>
    <w:rsid w:val="00EC5701"/>
    <w:rsid w:val="00EC6469"/>
    <w:rsid w:val="00EC6741"/>
    <w:rsid w:val="00EC6830"/>
    <w:rsid w:val="00EC6AE4"/>
    <w:rsid w:val="00EC6E30"/>
    <w:rsid w:val="00EC70BE"/>
    <w:rsid w:val="00EC7122"/>
    <w:rsid w:val="00EC7F52"/>
    <w:rsid w:val="00ED03CD"/>
    <w:rsid w:val="00ED058C"/>
    <w:rsid w:val="00ED066F"/>
    <w:rsid w:val="00ED0D7D"/>
    <w:rsid w:val="00ED10B5"/>
    <w:rsid w:val="00ED1309"/>
    <w:rsid w:val="00ED1391"/>
    <w:rsid w:val="00ED142B"/>
    <w:rsid w:val="00ED14B8"/>
    <w:rsid w:val="00ED1AA7"/>
    <w:rsid w:val="00ED2205"/>
    <w:rsid w:val="00ED26B4"/>
    <w:rsid w:val="00ED48BE"/>
    <w:rsid w:val="00ED4943"/>
    <w:rsid w:val="00ED5299"/>
    <w:rsid w:val="00ED5C12"/>
    <w:rsid w:val="00ED62E8"/>
    <w:rsid w:val="00ED6534"/>
    <w:rsid w:val="00ED7D43"/>
    <w:rsid w:val="00ED7EB7"/>
    <w:rsid w:val="00EE054D"/>
    <w:rsid w:val="00EE0EDB"/>
    <w:rsid w:val="00EE1097"/>
    <w:rsid w:val="00EE1718"/>
    <w:rsid w:val="00EE248A"/>
    <w:rsid w:val="00EE25AC"/>
    <w:rsid w:val="00EE2CA0"/>
    <w:rsid w:val="00EE2E3D"/>
    <w:rsid w:val="00EE33D5"/>
    <w:rsid w:val="00EE3F82"/>
    <w:rsid w:val="00EE4A16"/>
    <w:rsid w:val="00EE4C14"/>
    <w:rsid w:val="00EE55C1"/>
    <w:rsid w:val="00EE6D27"/>
    <w:rsid w:val="00EE78BD"/>
    <w:rsid w:val="00EE7EB7"/>
    <w:rsid w:val="00EF0972"/>
    <w:rsid w:val="00EF0FCB"/>
    <w:rsid w:val="00EF13B9"/>
    <w:rsid w:val="00EF1B1E"/>
    <w:rsid w:val="00EF1B3D"/>
    <w:rsid w:val="00EF2032"/>
    <w:rsid w:val="00EF223A"/>
    <w:rsid w:val="00EF2C77"/>
    <w:rsid w:val="00EF3C9F"/>
    <w:rsid w:val="00EF3FDC"/>
    <w:rsid w:val="00EF4864"/>
    <w:rsid w:val="00EF4B69"/>
    <w:rsid w:val="00EF4CFD"/>
    <w:rsid w:val="00EF4D03"/>
    <w:rsid w:val="00EF4D4D"/>
    <w:rsid w:val="00EF4DBD"/>
    <w:rsid w:val="00EF4FC6"/>
    <w:rsid w:val="00EF50CE"/>
    <w:rsid w:val="00EF67A8"/>
    <w:rsid w:val="00EF77AA"/>
    <w:rsid w:val="00F006C9"/>
    <w:rsid w:val="00F0142B"/>
    <w:rsid w:val="00F02184"/>
    <w:rsid w:val="00F0234D"/>
    <w:rsid w:val="00F02BB0"/>
    <w:rsid w:val="00F02F1E"/>
    <w:rsid w:val="00F0366A"/>
    <w:rsid w:val="00F03E77"/>
    <w:rsid w:val="00F04883"/>
    <w:rsid w:val="00F048E9"/>
    <w:rsid w:val="00F05877"/>
    <w:rsid w:val="00F070F0"/>
    <w:rsid w:val="00F077D6"/>
    <w:rsid w:val="00F07F77"/>
    <w:rsid w:val="00F100E2"/>
    <w:rsid w:val="00F101B2"/>
    <w:rsid w:val="00F10438"/>
    <w:rsid w:val="00F10A7F"/>
    <w:rsid w:val="00F10D0B"/>
    <w:rsid w:val="00F110C7"/>
    <w:rsid w:val="00F11755"/>
    <w:rsid w:val="00F11914"/>
    <w:rsid w:val="00F11E9A"/>
    <w:rsid w:val="00F12313"/>
    <w:rsid w:val="00F124E4"/>
    <w:rsid w:val="00F12B12"/>
    <w:rsid w:val="00F12F52"/>
    <w:rsid w:val="00F13548"/>
    <w:rsid w:val="00F1374A"/>
    <w:rsid w:val="00F137C6"/>
    <w:rsid w:val="00F137F8"/>
    <w:rsid w:val="00F13B4C"/>
    <w:rsid w:val="00F13B66"/>
    <w:rsid w:val="00F1483C"/>
    <w:rsid w:val="00F1513B"/>
    <w:rsid w:val="00F15412"/>
    <w:rsid w:val="00F1547A"/>
    <w:rsid w:val="00F154DC"/>
    <w:rsid w:val="00F15A11"/>
    <w:rsid w:val="00F15A48"/>
    <w:rsid w:val="00F164D4"/>
    <w:rsid w:val="00F16593"/>
    <w:rsid w:val="00F16D9A"/>
    <w:rsid w:val="00F1720C"/>
    <w:rsid w:val="00F173F6"/>
    <w:rsid w:val="00F17D34"/>
    <w:rsid w:val="00F207D4"/>
    <w:rsid w:val="00F20EF8"/>
    <w:rsid w:val="00F21AEB"/>
    <w:rsid w:val="00F21DF8"/>
    <w:rsid w:val="00F21E1C"/>
    <w:rsid w:val="00F22E59"/>
    <w:rsid w:val="00F235C0"/>
    <w:rsid w:val="00F2383F"/>
    <w:rsid w:val="00F24327"/>
    <w:rsid w:val="00F24A50"/>
    <w:rsid w:val="00F24BC7"/>
    <w:rsid w:val="00F259A6"/>
    <w:rsid w:val="00F25B96"/>
    <w:rsid w:val="00F25E07"/>
    <w:rsid w:val="00F25F93"/>
    <w:rsid w:val="00F26262"/>
    <w:rsid w:val="00F263C0"/>
    <w:rsid w:val="00F278FA"/>
    <w:rsid w:val="00F27F8F"/>
    <w:rsid w:val="00F30566"/>
    <w:rsid w:val="00F312A3"/>
    <w:rsid w:val="00F318C1"/>
    <w:rsid w:val="00F3194C"/>
    <w:rsid w:val="00F31C2F"/>
    <w:rsid w:val="00F31E2F"/>
    <w:rsid w:val="00F3263A"/>
    <w:rsid w:val="00F3268C"/>
    <w:rsid w:val="00F32A71"/>
    <w:rsid w:val="00F33591"/>
    <w:rsid w:val="00F33AC6"/>
    <w:rsid w:val="00F33F0A"/>
    <w:rsid w:val="00F340D5"/>
    <w:rsid w:val="00F3442E"/>
    <w:rsid w:val="00F35589"/>
    <w:rsid w:val="00F35D2B"/>
    <w:rsid w:val="00F35EF4"/>
    <w:rsid w:val="00F36201"/>
    <w:rsid w:val="00F37FCB"/>
    <w:rsid w:val="00F4044A"/>
    <w:rsid w:val="00F4185B"/>
    <w:rsid w:val="00F426B5"/>
    <w:rsid w:val="00F427AF"/>
    <w:rsid w:val="00F42E54"/>
    <w:rsid w:val="00F42E94"/>
    <w:rsid w:val="00F43329"/>
    <w:rsid w:val="00F4375F"/>
    <w:rsid w:val="00F43787"/>
    <w:rsid w:val="00F437AE"/>
    <w:rsid w:val="00F438FB"/>
    <w:rsid w:val="00F43AAE"/>
    <w:rsid w:val="00F43CDD"/>
    <w:rsid w:val="00F44228"/>
    <w:rsid w:val="00F442A6"/>
    <w:rsid w:val="00F4453D"/>
    <w:rsid w:val="00F44BD4"/>
    <w:rsid w:val="00F44F5A"/>
    <w:rsid w:val="00F450D2"/>
    <w:rsid w:val="00F45AD1"/>
    <w:rsid w:val="00F45F4A"/>
    <w:rsid w:val="00F463B1"/>
    <w:rsid w:val="00F46757"/>
    <w:rsid w:val="00F505A7"/>
    <w:rsid w:val="00F51102"/>
    <w:rsid w:val="00F527D3"/>
    <w:rsid w:val="00F52A46"/>
    <w:rsid w:val="00F5380D"/>
    <w:rsid w:val="00F53BEF"/>
    <w:rsid w:val="00F5430D"/>
    <w:rsid w:val="00F548F4"/>
    <w:rsid w:val="00F54F7F"/>
    <w:rsid w:val="00F5531E"/>
    <w:rsid w:val="00F56BA0"/>
    <w:rsid w:val="00F60266"/>
    <w:rsid w:val="00F6065E"/>
    <w:rsid w:val="00F609F0"/>
    <w:rsid w:val="00F60EA8"/>
    <w:rsid w:val="00F61135"/>
    <w:rsid w:val="00F6141E"/>
    <w:rsid w:val="00F61AF1"/>
    <w:rsid w:val="00F6200E"/>
    <w:rsid w:val="00F627FA"/>
    <w:rsid w:val="00F62ED2"/>
    <w:rsid w:val="00F62FD1"/>
    <w:rsid w:val="00F630B8"/>
    <w:rsid w:val="00F63432"/>
    <w:rsid w:val="00F63B1E"/>
    <w:rsid w:val="00F63C66"/>
    <w:rsid w:val="00F63E8E"/>
    <w:rsid w:val="00F63F1D"/>
    <w:rsid w:val="00F648D7"/>
    <w:rsid w:val="00F650E7"/>
    <w:rsid w:val="00F667CD"/>
    <w:rsid w:val="00F702CB"/>
    <w:rsid w:val="00F702E1"/>
    <w:rsid w:val="00F707A9"/>
    <w:rsid w:val="00F71651"/>
    <w:rsid w:val="00F71782"/>
    <w:rsid w:val="00F719EF"/>
    <w:rsid w:val="00F720FA"/>
    <w:rsid w:val="00F72F00"/>
    <w:rsid w:val="00F7356B"/>
    <w:rsid w:val="00F73830"/>
    <w:rsid w:val="00F73B50"/>
    <w:rsid w:val="00F7486B"/>
    <w:rsid w:val="00F76527"/>
    <w:rsid w:val="00F765E5"/>
    <w:rsid w:val="00F76D80"/>
    <w:rsid w:val="00F7702A"/>
    <w:rsid w:val="00F7739A"/>
    <w:rsid w:val="00F77807"/>
    <w:rsid w:val="00F77A33"/>
    <w:rsid w:val="00F80460"/>
    <w:rsid w:val="00F80AAB"/>
    <w:rsid w:val="00F80E5A"/>
    <w:rsid w:val="00F811F9"/>
    <w:rsid w:val="00F814AA"/>
    <w:rsid w:val="00F81FFF"/>
    <w:rsid w:val="00F826B8"/>
    <w:rsid w:val="00F82C87"/>
    <w:rsid w:val="00F82FD1"/>
    <w:rsid w:val="00F83BA6"/>
    <w:rsid w:val="00F83DCF"/>
    <w:rsid w:val="00F84171"/>
    <w:rsid w:val="00F8515C"/>
    <w:rsid w:val="00F8529A"/>
    <w:rsid w:val="00F8535D"/>
    <w:rsid w:val="00F869B3"/>
    <w:rsid w:val="00F87B00"/>
    <w:rsid w:val="00F87BC3"/>
    <w:rsid w:val="00F901C7"/>
    <w:rsid w:val="00F90F0D"/>
    <w:rsid w:val="00F91BC1"/>
    <w:rsid w:val="00F92463"/>
    <w:rsid w:val="00F9301F"/>
    <w:rsid w:val="00F94626"/>
    <w:rsid w:val="00F948EC"/>
    <w:rsid w:val="00F94CFA"/>
    <w:rsid w:val="00F95626"/>
    <w:rsid w:val="00F956D0"/>
    <w:rsid w:val="00F956D2"/>
    <w:rsid w:val="00F95A23"/>
    <w:rsid w:val="00F973E9"/>
    <w:rsid w:val="00F976CB"/>
    <w:rsid w:val="00F97A01"/>
    <w:rsid w:val="00FA08CC"/>
    <w:rsid w:val="00FA08CE"/>
    <w:rsid w:val="00FA08E3"/>
    <w:rsid w:val="00FA0D14"/>
    <w:rsid w:val="00FA20BA"/>
    <w:rsid w:val="00FA3127"/>
    <w:rsid w:val="00FA3C39"/>
    <w:rsid w:val="00FA469A"/>
    <w:rsid w:val="00FA4838"/>
    <w:rsid w:val="00FA51EA"/>
    <w:rsid w:val="00FA5615"/>
    <w:rsid w:val="00FA5837"/>
    <w:rsid w:val="00FA6264"/>
    <w:rsid w:val="00FA63F2"/>
    <w:rsid w:val="00FA650F"/>
    <w:rsid w:val="00FA6EAB"/>
    <w:rsid w:val="00FB053F"/>
    <w:rsid w:val="00FB0AE7"/>
    <w:rsid w:val="00FB1820"/>
    <w:rsid w:val="00FB1F3D"/>
    <w:rsid w:val="00FB218F"/>
    <w:rsid w:val="00FB26E8"/>
    <w:rsid w:val="00FB2ABD"/>
    <w:rsid w:val="00FB2E36"/>
    <w:rsid w:val="00FB30E2"/>
    <w:rsid w:val="00FB3729"/>
    <w:rsid w:val="00FB37DA"/>
    <w:rsid w:val="00FB3816"/>
    <w:rsid w:val="00FB3AC5"/>
    <w:rsid w:val="00FB3FD0"/>
    <w:rsid w:val="00FB446C"/>
    <w:rsid w:val="00FB483F"/>
    <w:rsid w:val="00FB4A9A"/>
    <w:rsid w:val="00FB4AA7"/>
    <w:rsid w:val="00FB4BE7"/>
    <w:rsid w:val="00FB50AB"/>
    <w:rsid w:val="00FB53A8"/>
    <w:rsid w:val="00FB5802"/>
    <w:rsid w:val="00FB59F3"/>
    <w:rsid w:val="00FB5E51"/>
    <w:rsid w:val="00FB64B5"/>
    <w:rsid w:val="00FB7476"/>
    <w:rsid w:val="00FB7671"/>
    <w:rsid w:val="00FB7789"/>
    <w:rsid w:val="00FB7A20"/>
    <w:rsid w:val="00FB7BFF"/>
    <w:rsid w:val="00FB7C37"/>
    <w:rsid w:val="00FB7C3C"/>
    <w:rsid w:val="00FB7D45"/>
    <w:rsid w:val="00FC10FD"/>
    <w:rsid w:val="00FC247A"/>
    <w:rsid w:val="00FC269A"/>
    <w:rsid w:val="00FC37EE"/>
    <w:rsid w:val="00FC4B8F"/>
    <w:rsid w:val="00FC563C"/>
    <w:rsid w:val="00FC5C64"/>
    <w:rsid w:val="00FC5D8F"/>
    <w:rsid w:val="00FC678F"/>
    <w:rsid w:val="00FC6A99"/>
    <w:rsid w:val="00FC777E"/>
    <w:rsid w:val="00FC77AE"/>
    <w:rsid w:val="00FC7E77"/>
    <w:rsid w:val="00FC7F46"/>
    <w:rsid w:val="00FD0386"/>
    <w:rsid w:val="00FD084F"/>
    <w:rsid w:val="00FD0AE2"/>
    <w:rsid w:val="00FD0B6F"/>
    <w:rsid w:val="00FD1058"/>
    <w:rsid w:val="00FD14FB"/>
    <w:rsid w:val="00FD1816"/>
    <w:rsid w:val="00FD2081"/>
    <w:rsid w:val="00FD24B0"/>
    <w:rsid w:val="00FD267A"/>
    <w:rsid w:val="00FD2B37"/>
    <w:rsid w:val="00FD2C59"/>
    <w:rsid w:val="00FD2F4C"/>
    <w:rsid w:val="00FD373A"/>
    <w:rsid w:val="00FD377B"/>
    <w:rsid w:val="00FD3B9C"/>
    <w:rsid w:val="00FD3E30"/>
    <w:rsid w:val="00FD44C3"/>
    <w:rsid w:val="00FD4B03"/>
    <w:rsid w:val="00FD54C6"/>
    <w:rsid w:val="00FD61B6"/>
    <w:rsid w:val="00FD6686"/>
    <w:rsid w:val="00FD68AC"/>
    <w:rsid w:val="00FD6D9B"/>
    <w:rsid w:val="00FD6E4B"/>
    <w:rsid w:val="00FD7589"/>
    <w:rsid w:val="00FD7A23"/>
    <w:rsid w:val="00FD7D24"/>
    <w:rsid w:val="00FD7F08"/>
    <w:rsid w:val="00FE07B1"/>
    <w:rsid w:val="00FE09BA"/>
    <w:rsid w:val="00FE09E6"/>
    <w:rsid w:val="00FE114C"/>
    <w:rsid w:val="00FE1AEC"/>
    <w:rsid w:val="00FE24E8"/>
    <w:rsid w:val="00FE28CF"/>
    <w:rsid w:val="00FE2946"/>
    <w:rsid w:val="00FE30F3"/>
    <w:rsid w:val="00FE37A8"/>
    <w:rsid w:val="00FE3F07"/>
    <w:rsid w:val="00FE40D5"/>
    <w:rsid w:val="00FE4B3C"/>
    <w:rsid w:val="00FE54CD"/>
    <w:rsid w:val="00FE5DF6"/>
    <w:rsid w:val="00FE6552"/>
    <w:rsid w:val="00FE6777"/>
    <w:rsid w:val="00FE70CA"/>
    <w:rsid w:val="00FE762A"/>
    <w:rsid w:val="00FE798A"/>
    <w:rsid w:val="00FF05FF"/>
    <w:rsid w:val="00FF16E2"/>
    <w:rsid w:val="00FF1953"/>
    <w:rsid w:val="00FF1A5B"/>
    <w:rsid w:val="00FF2AD5"/>
    <w:rsid w:val="00FF38E7"/>
    <w:rsid w:val="00FF3984"/>
    <w:rsid w:val="00FF3A28"/>
    <w:rsid w:val="00FF3F19"/>
    <w:rsid w:val="00FF43D4"/>
    <w:rsid w:val="00FF451C"/>
    <w:rsid w:val="00FF4623"/>
    <w:rsid w:val="00FF4C8E"/>
    <w:rsid w:val="00FF51CB"/>
    <w:rsid w:val="00FF58FE"/>
    <w:rsid w:val="00FF5FC9"/>
    <w:rsid w:val="00FF6EC5"/>
    <w:rsid w:val="00FF7527"/>
    <w:rsid w:val="00FF7C46"/>
    <w:rsid w:val="00FF7E69"/>
    <w:rsid w:val="01172DF8"/>
    <w:rsid w:val="02860316"/>
    <w:rsid w:val="02C53C9B"/>
    <w:rsid w:val="03FD861B"/>
    <w:rsid w:val="041FF9E3"/>
    <w:rsid w:val="04AA9AD5"/>
    <w:rsid w:val="04DDF745"/>
    <w:rsid w:val="05D8A955"/>
    <w:rsid w:val="05E52519"/>
    <w:rsid w:val="082EBCCD"/>
    <w:rsid w:val="089CC70D"/>
    <w:rsid w:val="09B0548B"/>
    <w:rsid w:val="0A308ED9"/>
    <w:rsid w:val="0A869047"/>
    <w:rsid w:val="0AD6F600"/>
    <w:rsid w:val="0B24AFAD"/>
    <w:rsid w:val="0B3364FF"/>
    <w:rsid w:val="0BDBE2A7"/>
    <w:rsid w:val="0C77A094"/>
    <w:rsid w:val="0CDF1A09"/>
    <w:rsid w:val="0D028CD1"/>
    <w:rsid w:val="0D23824F"/>
    <w:rsid w:val="0D8DF273"/>
    <w:rsid w:val="0DA3B158"/>
    <w:rsid w:val="0F0C027C"/>
    <w:rsid w:val="108A2A79"/>
    <w:rsid w:val="12D1031F"/>
    <w:rsid w:val="133D57F5"/>
    <w:rsid w:val="14750109"/>
    <w:rsid w:val="148B9B6F"/>
    <w:rsid w:val="15173FCA"/>
    <w:rsid w:val="1619B241"/>
    <w:rsid w:val="16BD1266"/>
    <w:rsid w:val="182D1442"/>
    <w:rsid w:val="192A2479"/>
    <w:rsid w:val="19778770"/>
    <w:rsid w:val="19EC84E0"/>
    <w:rsid w:val="1A43761A"/>
    <w:rsid w:val="1A956944"/>
    <w:rsid w:val="1BA08F70"/>
    <w:rsid w:val="1BF7CEC4"/>
    <w:rsid w:val="1C71B840"/>
    <w:rsid w:val="1D0B670D"/>
    <w:rsid w:val="1D5CDD41"/>
    <w:rsid w:val="1D92CE54"/>
    <w:rsid w:val="20044534"/>
    <w:rsid w:val="2009F9A8"/>
    <w:rsid w:val="207D473F"/>
    <w:rsid w:val="21F28534"/>
    <w:rsid w:val="21F5D0D9"/>
    <w:rsid w:val="2211FC47"/>
    <w:rsid w:val="22DF4D39"/>
    <w:rsid w:val="24217F16"/>
    <w:rsid w:val="2443D14D"/>
    <w:rsid w:val="2457BCB7"/>
    <w:rsid w:val="263E5BD7"/>
    <w:rsid w:val="2689FC07"/>
    <w:rsid w:val="27418E77"/>
    <w:rsid w:val="27D2E866"/>
    <w:rsid w:val="27D7653A"/>
    <w:rsid w:val="2829D388"/>
    <w:rsid w:val="293E0CB0"/>
    <w:rsid w:val="2B068670"/>
    <w:rsid w:val="2BC9E50D"/>
    <w:rsid w:val="2CA41423"/>
    <w:rsid w:val="2E800A3E"/>
    <w:rsid w:val="2EAD1A5F"/>
    <w:rsid w:val="2EED4E94"/>
    <w:rsid w:val="309E76BB"/>
    <w:rsid w:val="30C60EB7"/>
    <w:rsid w:val="33BAFAAE"/>
    <w:rsid w:val="33CC083A"/>
    <w:rsid w:val="3512FD39"/>
    <w:rsid w:val="3525392A"/>
    <w:rsid w:val="3554D831"/>
    <w:rsid w:val="3598012D"/>
    <w:rsid w:val="3759B767"/>
    <w:rsid w:val="376FB070"/>
    <w:rsid w:val="38CEE22B"/>
    <w:rsid w:val="38F3CAE5"/>
    <w:rsid w:val="3B99A1C6"/>
    <w:rsid w:val="3BA63276"/>
    <w:rsid w:val="3CEBE258"/>
    <w:rsid w:val="3E427431"/>
    <w:rsid w:val="3EA75679"/>
    <w:rsid w:val="3EAB7F1F"/>
    <w:rsid w:val="406C2134"/>
    <w:rsid w:val="408FE449"/>
    <w:rsid w:val="42A8C04A"/>
    <w:rsid w:val="43150309"/>
    <w:rsid w:val="432C128F"/>
    <w:rsid w:val="452AA178"/>
    <w:rsid w:val="457B5A8D"/>
    <w:rsid w:val="476C4EF3"/>
    <w:rsid w:val="48698B9A"/>
    <w:rsid w:val="49B74044"/>
    <w:rsid w:val="4A3734B2"/>
    <w:rsid w:val="4BF8D028"/>
    <w:rsid w:val="4D334CFD"/>
    <w:rsid w:val="4DB0C5B7"/>
    <w:rsid w:val="4EC836F5"/>
    <w:rsid w:val="4F0C7226"/>
    <w:rsid w:val="4F6C0F10"/>
    <w:rsid w:val="508DA7A6"/>
    <w:rsid w:val="512FDA20"/>
    <w:rsid w:val="51851DED"/>
    <w:rsid w:val="528FDE2E"/>
    <w:rsid w:val="53088859"/>
    <w:rsid w:val="531B9C11"/>
    <w:rsid w:val="558CDD04"/>
    <w:rsid w:val="5676F3F2"/>
    <w:rsid w:val="5775D060"/>
    <w:rsid w:val="57C4A168"/>
    <w:rsid w:val="57FE2C52"/>
    <w:rsid w:val="5822273C"/>
    <w:rsid w:val="594C93E5"/>
    <w:rsid w:val="59585431"/>
    <w:rsid w:val="5A5589BC"/>
    <w:rsid w:val="5AC4DA7D"/>
    <w:rsid w:val="5C76F13F"/>
    <w:rsid w:val="5D7FFE17"/>
    <w:rsid w:val="5DBB9387"/>
    <w:rsid w:val="5E157A75"/>
    <w:rsid w:val="5EF656BC"/>
    <w:rsid w:val="5F7E7705"/>
    <w:rsid w:val="60211626"/>
    <w:rsid w:val="60496C1D"/>
    <w:rsid w:val="60B10A79"/>
    <w:rsid w:val="60CA0A9D"/>
    <w:rsid w:val="619C8317"/>
    <w:rsid w:val="63D112F4"/>
    <w:rsid w:val="6426621A"/>
    <w:rsid w:val="649AFAAB"/>
    <w:rsid w:val="6557571F"/>
    <w:rsid w:val="66787B58"/>
    <w:rsid w:val="66BBC619"/>
    <w:rsid w:val="6724EAD4"/>
    <w:rsid w:val="67B43AC4"/>
    <w:rsid w:val="67E68EF5"/>
    <w:rsid w:val="691A7497"/>
    <w:rsid w:val="69B3E94C"/>
    <w:rsid w:val="69BAEC65"/>
    <w:rsid w:val="6A47AF49"/>
    <w:rsid w:val="6B2B24A1"/>
    <w:rsid w:val="6B80EAE8"/>
    <w:rsid w:val="6B907C8C"/>
    <w:rsid w:val="6C39CFFB"/>
    <w:rsid w:val="6C9587E2"/>
    <w:rsid w:val="6FE6A9F8"/>
    <w:rsid w:val="702F0AA7"/>
    <w:rsid w:val="709BC458"/>
    <w:rsid w:val="70C03DD7"/>
    <w:rsid w:val="713DCE4E"/>
    <w:rsid w:val="71F1BF55"/>
    <w:rsid w:val="71F6E849"/>
    <w:rsid w:val="72A87B4A"/>
    <w:rsid w:val="72E14660"/>
    <w:rsid w:val="7327F3B8"/>
    <w:rsid w:val="73CF0035"/>
    <w:rsid w:val="775CF830"/>
    <w:rsid w:val="790AD77D"/>
    <w:rsid w:val="7A61FC28"/>
    <w:rsid w:val="7B274703"/>
    <w:rsid w:val="7B48E207"/>
    <w:rsid w:val="7C816EA5"/>
    <w:rsid w:val="7C959530"/>
    <w:rsid w:val="7E720D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479AC"/>
  <w15:docId w15:val="{EA88CAAC-6C02-433D-8498-5316CFA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3C0"/>
    <w:rPr>
      <w:rFonts w:ascii="Arial" w:hAnsi="Arial"/>
      <w:sz w:val="24"/>
      <w:szCs w:val="24"/>
    </w:rPr>
  </w:style>
  <w:style w:type="paragraph" w:styleId="Heading1">
    <w:name w:val="heading 1"/>
    <w:basedOn w:val="Normal"/>
    <w:next w:val="Normal"/>
    <w:link w:val="Heading1Char"/>
    <w:uiPriority w:val="9"/>
    <w:qFormat/>
    <w:rsid w:val="0050481E"/>
    <w:pPr>
      <w:keepNext/>
      <w:keepLines/>
      <w:numPr>
        <w:numId w:val="6"/>
      </w:numPr>
      <w:suppressAutoHyphens/>
      <w:autoSpaceDN w:val="0"/>
      <w:spacing w:before="240" w:after="240"/>
      <w:textAlignment w:val="baseline"/>
      <w:outlineLvl w:val="0"/>
    </w:pPr>
    <w:rPr>
      <w:rFonts w:eastAsiaTheme="majorEastAsia" w:cs="Arial"/>
      <w:b/>
      <w:bCs/>
      <w:iCs/>
      <w:lang w:eastAsia="en-US"/>
    </w:rPr>
  </w:style>
  <w:style w:type="paragraph" w:styleId="Heading2">
    <w:name w:val="heading 2"/>
    <w:basedOn w:val="Normal"/>
    <w:next w:val="Normal"/>
    <w:link w:val="Heading2Char"/>
    <w:uiPriority w:val="9"/>
    <w:unhideWhenUsed/>
    <w:qFormat/>
    <w:rsid w:val="0050481E"/>
    <w:pPr>
      <w:numPr>
        <w:ilvl w:val="1"/>
        <w:numId w:val="6"/>
      </w:numPr>
      <w:suppressAutoHyphens/>
      <w:autoSpaceDN w:val="0"/>
      <w:spacing w:before="240" w:after="240"/>
      <w:textAlignment w:val="baseline"/>
      <w:outlineLvl w:val="1"/>
    </w:pPr>
    <w:rPr>
      <w:rFonts w:eastAsiaTheme="majorEastAsia" w:cs="Arial"/>
      <w:iCs/>
      <w:lang w:eastAsia="en-US"/>
    </w:rPr>
  </w:style>
  <w:style w:type="paragraph" w:styleId="Heading3">
    <w:name w:val="heading 3"/>
    <w:basedOn w:val="Heading2"/>
    <w:next w:val="Normal"/>
    <w:link w:val="Heading3Char"/>
    <w:uiPriority w:val="9"/>
    <w:unhideWhenUsed/>
    <w:qFormat/>
    <w:rsid w:val="0050481E"/>
    <w:pPr>
      <w:numPr>
        <w:ilvl w:val="2"/>
      </w:numPr>
      <w:spacing w:before="120" w:after="120"/>
      <w:outlineLvl w:val="2"/>
    </w:pPr>
  </w:style>
  <w:style w:type="paragraph" w:styleId="Heading6">
    <w:name w:val="heading 6"/>
    <w:basedOn w:val="Normal"/>
    <w:next w:val="Normal"/>
    <w:link w:val="Heading6Char"/>
    <w:uiPriority w:val="9"/>
    <w:semiHidden/>
    <w:unhideWhenUsed/>
    <w:rsid w:val="0050481E"/>
    <w:pPr>
      <w:keepNext/>
      <w:keepLines/>
      <w:numPr>
        <w:ilvl w:val="5"/>
        <w:numId w:val="6"/>
      </w:numPr>
      <w:suppressAutoHyphens/>
      <w:autoSpaceDN w:val="0"/>
      <w:spacing w:before="40"/>
      <w:textAlignment w:val="baseline"/>
      <w:outlineLvl w:val="5"/>
    </w:pPr>
    <w:rPr>
      <w:rFonts w:asciiTheme="majorHAnsi" w:eastAsiaTheme="majorEastAsia" w:hAnsiTheme="majorHAnsi" w:cstheme="majorBidi"/>
      <w:iCs/>
      <w:color w:val="243F60" w:themeColor="accent1" w:themeShade="7F"/>
      <w:lang w:eastAsia="en-US"/>
    </w:rPr>
  </w:style>
  <w:style w:type="paragraph" w:styleId="Heading7">
    <w:name w:val="heading 7"/>
    <w:basedOn w:val="Normal"/>
    <w:next w:val="Normal"/>
    <w:link w:val="Heading7Char"/>
    <w:uiPriority w:val="9"/>
    <w:semiHidden/>
    <w:unhideWhenUsed/>
    <w:qFormat/>
    <w:rsid w:val="0050481E"/>
    <w:pPr>
      <w:keepNext/>
      <w:keepLines/>
      <w:numPr>
        <w:ilvl w:val="6"/>
        <w:numId w:val="6"/>
      </w:numPr>
      <w:suppressAutoHyphens/>
      <w:autoSpaceDN w:val="0"/>
      <w:spacing w:before="40"/>
      <w:textAlignment w:val="baseline"/>
      <w:outlineLvl w:val="6"/>
    </w:pPr>
    <w:rPr>
      <w:rFonts w:asciiTheme="majorHAnsi" w:eastAsiaTheme="majorEastAsia" w:hAnsiTheme="majorHAnsi" w:cstheme="majorBidi"/>
      <w:i/>
      <w:color w:val="243F60" w:themeColor="accent1" w:themeShade="7F"/>
      <w:lang w:eastAsia="en-US"/>
    </w:rPr>
  </w:style>
  <w:style w:type="paragraph" w:styleId="Heading8">
    <w:name w:val="heading 8"/>
    <w:basedOn w:val="Normal"/>
    <w:next w:val="Normal"/>
    <w:link w:val="Heading8Char"/>
    <w:uiPriority w:val="9"/>
    <w:semiHidden/>
    <w:unhideWhenUsed/>
    <w:qFormat/>
    <w:rsid w:val="0050481E"/>
    <w:pPr>
      <w:keepNext/>
      <w:keepLines/>
      <w:numPr>
        <w:ilvl w:val="7"/>
        <w:numId w:val="6"/>
      </w:numPr>
      <w:suppressAutoHyphens/>
      <w:autoSpaceDN w:val="0"/>
      <w:spacing w:before="40"/>
      <w:textAlignment w:val="baseline"/>
      <w:outlineLvl w:val="7"/>
    </w:pPr>
    <w:rPr>
      <w:rFonts w:asciiTheme="majorHAnsi" w:eastAsiaTheme="majorEastAsia" w:hAnsiTheme="majorHAnsi" w:cstheme="majorBidi"/>
      <w:iCs/>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50481E"/>
    <w:pPr>
      <w:keepNext/>
      <w:keepLines/>
      <w:numPr>
        <w:ilvl w:val="8"/>
        <w:numId w:val="6"/>
      </w:numPr>
      <w:suppressAutoHyphens/>
      <w:autoSpaceDN w:val="0"/>
      <w:spacing w:before="40"/>
      <w:textAlignment w:val="baseline"/>
      <w:outlineLvl w:val="8"/>
    </w:pPr>
    <w:rPr>
      <w:rFonts w:asciiTheme="majorHAnsi" w:eastAsiaTheme="majorEastAsia" w:hAnsiTheme="majorHAnsi" w:cstheme="majorBidi"/>
      <w: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F55"/>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08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E1773"/>
    <w:pPr>
      <w:spacing w:after="160" w:line="240" w:lineRule="exact"/>
    </w:pPr>
    <w:rPr>
      <w:rFonts w:ascii="Times New Roman" w:hAnsi="Times New Roman"/>
      <w:sz w:val="20"/>
      <w:szCs w:val="20"/>
      <w:lang w:val="en-US" w:eastAsia="en-US"/>
    </w:rPr>
  </w:style>
  <w:style w:type="paragraph" w:styleId="Header">
    <w:name w:val="header"/>
    <w:basedOn w:val="Normal"/>
    <w:link w:val="HeaderChar"/>
    <w:uiPriority w:val="99"/>
    <w:rsid w:val="00F07F77"/>
    <w:pPr>
      <w:tabs>
        <w:tab w:val="center" w:pos="4153"/>
        <w:tab w:val="right" w:pos="8306"/>
      </w:tabs>
    </w:pPr>
  </w:style>
  <w:style w:type="paragraph" w:styleId="Footer">
    <w:name w:val="footer"/>
    <w:basedOn w:val="Normal"/>
    <w:link w:val="FooterChar"/>
    <w:uiPriority w:val="99"/>
    <w:rsid w:val="00F07F77"/>
    <w:pPr>
      <w:tabs>
        <w:tab w:val="center" w:pos="4153"/>
        <w:tab w:val="right" w:pos="8306"/>
      </w:tabs>
    </w:pPr>
  </w:style>
  <w:style w:type="character" w:styleId="Hyperlink">
    <w:name w:val="Hyperlink"/>
    <w:uiPriority w:val="99"/>
    <w:rsid w:val="00E712C7"/>
    <w:rPr>
      <w:color w:val="0000FF"/>
      <w:u w:val="single"/>
    </w:rPr>
  </w:style>
  <w:style w:type="character" w:styleId="PageNumber">
    <w:name w:val="page number"/>
    <w:basedOn w:val="DefaultParagraphFont"/>
    <w:rsid w:val="004F4168"/>
  </w:style>
  <w:style w:type="character" w:customStyle="1" w:styleId="HeaderChar">
    <w:name w:val="Header Char"/>
    <w:link w:val="Header"/>
    <w:uiPriority w:val="99"/>
    <w:rsid w:val="00393C75"/>
    <w:rPr>
      <w:rFonts w:ascii="Arial" w:hAnsi="Arial"/>
      <w:sz w:val="24"/>
      <w:szCs w:val="24"/>
    </w:rPr>
  </w:style>
  <w:style w:type="paragraph" w:styleId="BalloonText">
    <w:name w:val="Balloon Text"/>
    <w:basedOn w:val="Normal"/>
    <w:link w:val="BalloonTextChar"/>
    <w:uiPriority w:val="99"/>
    <w:rsid w:val="00393C75"/>
    <w:rPr>
      <w:rFonts w:ascii="Tahoma" w:hAnsi="Tahoma" w:cs="Tahoma"/>
      <w:sz w:val="16"/>
      <w:szCs w:val="16"/>
    </w:rPr>
  </w:style>
  <w:style w:type="character" w:customStyle="1" w:styleId="BalloonTextChar">
    <w:name w:val="Balloon Text Char"/>
    <w:link w:val="BalloonText"/>
    <w:uiPriority w:val="99"/>
    <w:rsid w:val="00393C75"/>
    <w:rPr>
      <w:rFonts w:ascii="Tahoma" w:hAnsi="Tahoma" w:cs="Tahoma"/>
      <w:sz w:val="16"/>
      <w:szCs w:val="16"/>
    </w:rPr>
  </w:style>
  <w:style w:type="paragraph" w:customStyle="1" w:styleId="question">
    <w:name w:val="question"/>
    <w:basedOn w:val="Normal"/>
    <w:rsid w:val="00DF46BC"/>
    <w:pPr>
      <w:numPr>
        <w:numId w:val="2"/>
      </w:numPr>
    </w:pPr>
    <w:rPr>
      <w:rFonts w:cs="Arial"/>
      <w:sz w:val="22"/>
      <w:szCs w:val="22"/>
    </w:rPr>
  </w:style>
  <w:style w:type="paragraph" w:customStyle="1" w:styleId="questionpart">
    <w:name w:val="question part"/>
    <w:basedOn w:val="question"/>
    <w:rsid w:val="00DF46BC"/>
    <w:pPr>
      <w:numPr>
        <w:ilvl w:val="1"/>
      </w:numPr>
    </w:pPr>
  </w:style>
  <w:style w:type="table" w:customStyle="1" w:styleId="TableGrid1">
    <w:name w:val="Table Grid1"/>
    <w:basedOn w:val="TableNormal"/>
    <w:next w:val="TableGrid"/>
    <w:uiPriority w:val="59"/>
    <w:rsid w:val="004A4B3B"/>
    <w:pPr>
      <w:widowControl w:val="0"/>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Bullet Points,Dot pt,Colorful List - Accent 11,No Spacing1,List Paragraph Char Char Char,Indicator Text,Numbered Para 1,Bullet 1,List Paragraph2,MAIN CONTENT,List Paragraph12,OBC Bullet,L"/>
    <w:basedOn w:val="Normal"/>
    <w:link w:val="ListParagraphChar"/>
    <w:uiPriority w:val="34"/>
    <w:qFormat/>
    <w:rsid w:val="00BD04A5"/>
    <w:pPr>
      <w:ind w:left="720"/>
      <w:contextualSpacing/>
    </w:pPr>
  </w:style>
  <w:style w:type="table" w:customStyle="1" w:styleId="TableGrid2">
    <w:name w:val="Table Grid2"/>
    <w:basedOn w:val="TableNormal"/>
    <w:next w:val="TableGrid"/>
    <w:uiPriority w:val="59"/>
    <w:rsid w:val="00602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74C71"/>
    <w:rPr>
      <w:rFonts w:ascii="Arial" w:hAnsi="Arial"/>
      <w:sz w:val="24"/>
      <w:szCs w:val="24"/>
    </w:rPr>
  </w:style>
  <w:style w:type="character" w:styleId="Strong">
    <w:name w:val="Strong"/>
    <w:basedOn w:val="DefaultParagraphFont"/>
    <w:qFormat/>
    <w:rsid w:val="00704325"/>
    <w:rPr>
      <w:b/>
      <w:bCs/>
    </w:rPr>
  </w:style>
  <w:style w:type="character" w:styleId="CommentReference">
    <w:name w:val="annotation reference"/>
    <w:basedOn w:val="DefaultParagraphFont"/>
    <w:uiPriority w:val="99"/>
    <w:semiHidden/>
    <w:unhideWhenUsed/>
    <w:rsid w:val="00013935"/>
    <w:rPr>
      <w:sz w:val="16"/>
      <w:szCs w:val="16"/>
    </w:rPr>
  </w:style>
  <w:style w:type="paragraph" w:styleId="CommentText">
    <w:name w:val="annotation text"/>
    <w:basedOn w:val="Normal"/>
    <w:link w:val="CommentTextChar"/>
    <w:uiPriority w:val="99"/>
    <w:unhideWhenUsed/>
    <w:rsid w:val="00013935"/>
    <w:rPr>
      <w:sz w:val="20"/>
      <w:szCs w:val="20"/>
    </w:rPr>
  </w:style>
  <w:style w:type="character" w:customStyle="1" w:styleId="CommentTextChar">
    <w:name w:val="Comment Text Char"/>
    <w:basedOn w:val="DefaultParagraphFont"/>
    <w:link w:val="CommentText"/>
    <w:uiPriority w:val="99"/>
    <w:rsid w:val="00013935"/>
    <w:rPr>
      <w:rFonts w:ascii="Arial" w:hAnsi="Arial"/>
    </w:rPr>
  </w:style>
  <w:style w:type="paragraph" w:styleId="CommentSubject">
    <w:name w:val="annotation subject"/>
    <w:basedOn w:val="CommentText"/>
    <w:next w:val="CommentText"/>
    <w:link w:val="CommentSubjectChar"/>
    <w:semiHidden/>
    <w:unhideWhenUsed/>
    <w:rsid w:val="00013935"/>
    <w:rPr>
      <w:b/>
      <w:bCs/>
    </w:rPr>
  </w:style>
  <w:style w:type="character" w:customStyle="1" w:styleId="CommentSubjectChar">
    <w:name w:val="Comment Subject Char"/>
    <w:basedOn w:val="CommentTextChar"/>
    <w:link w:val="CommentSubject"/>
    <w:semiHidden/>
    <w:rsid w:val="00013935"/>
    <w:rPr>
      <w:rFonts w:ascii="Arial" w:hAnsi="Arial"/>
      <w:b/>
      <w:bCs/>
    </w:rPr>
  </w:style>
  <w:style w:type="character" w:styleId="FollowedHyperlink">
    <w:name w:val="FollowedHyperlink"/>
    <w:basedOn w:val="DefaultParagraphFont"/>
    <w:semiHidden/>
    <w:unhideWhenUsed/>
    <w:rsid w:val="001605F1"/>
    <w:rPr>
      <w:color w:val="800080" w:themeColor="followedHyperlink"/>
      <w:u w:val="single"/>
    </w:rPr>
  </w:style>
  <w:style w:type="character" w:customStyle="1" w:styleId="ListParagraphChar">
    <w:name w:val="List Paragraph Char"/>
    <w:aliases w:val="F5 List Paragraph Char,List Paragraph1 Char,List Paragraph11 Char,Bullet Points Char,Dot pt Char,Colorful List - Accent 11 Char,No Spacing1 Char,List Paragraph Char Char Char Char,Indicator Text Char,Numbered Para 1 Char,L Char"/>
    <w:link w:val="ListParagraph"/>
    <w:uiPriority w:val="34"/>
    <w:qFormat/>
    <w:locked/>
    <w:rsid w:val="00CD26C1"/>
    <w:rPr>
      <w:rFonts w:ascii="Arial" w:hAnsi="Arial"/>
      <w:sz w:val="24"/>
      <w:szCs w:val="24"/>
    </w:rPr>
  </w:style>
  <w:style w:type="paragraph" w:styleId="Revision">
    <w:name w:val="Revision"/>
    <w:hidden/>
    <w:uiPriority w:val="99"/>
    <w:semiHidden/>
    <w:rsid w:val="00CD26C1"/>
    <w:rPr>
      <w:rFonts w:ascii="Arial" w:hAnsi="Arial"/>
      <w:sz w:val="24"/>
      <w:szCs w:val="24"/>
    </w:rPr>
  </w:style>
  <w:style w:type="paragraph" w:styleId="FootnoteText">
    <w:name w:val="footnote text"/>
    <w:basedOn w:val="Normal"/>
    <w:link w:val="FootnoteTextChar"/>
    <w:uiPriority w:val="99"/>
    <w:unhideWhenUsed/>
    <w:rsid w:val="009D5461"/>
  </w:style>
  <w:style w:type="character" w:customStyle="1" w:styleId="FootnoteTextChar">
    <w:name w:val="Footnote Text Char"/>
    <w:basedOn w:val="DefaultParagraphFont"/>
    <w:link w:val="FootnoteText"/>
    <w:rsid w:val="009D5461"/>
    <w:rPr>
      <w:rFonts w:ascii="Arial" w:hAnsi="Arial"/>
      <w:sz w:val="24"/>
      <w:szCs w:val="24"/>
    </w:rPr>
  </w:style>
  <w:style w:type="character" w:styleId="FootnoteReference">
    <w:name w:val="footnote reference"/>
    <w:basedOn w:val="DefaultParagraphFont"/>
    <w:unhideWhenUsed/>
    <w:rsid w:val="009D5461"/>
    <w:rPr>
      <w:vertAlign w:val="superscript"/>
    </w:rPr>
  </w:style>
  <w:style w:type="paragraph" w:styleId="NormalWeb">
    <w:name w:val="Normal (Web)"/>
    <w:basedOn w:val="Normal"/>
    <w:uiPriority w:val="99"/>
    <w:semiHidden/>
    <w:unhideWhenUsed/>
    <w:rsid w:val="005B2974"/>
    <w:pPr>
      <w:spacing w:before="100" w:beforeAutospacing="1" w:after="100" w:afterAutospacing="1"/>
    </w:pPr>
    <w:rPr>
      <w:rFonts w:ascii="Times New Roman" w:eastAsiaTheme="minorEastAsia" w:hAnsi="Times New Roman"/>
    </w:rPr>
  </w:style>
  <w:style w:type="paragraph" w:styleId="BodyText">
    <w:name w:val="Body Text"/>
    <w:basedOn w:val="Normal"/>
    <w:link w:val="BodyTextChar"/>
    <w:rsid w:val="00C564C6"/>
    <w:pPr>
      <w:suppressAutoHyphens/>
      <w:autoSpaceDN w:val="0"/>
      <w:spacing w:after="120" w:line="276" w:lineRule="auto"/>
      <w:textAlignment w:val="baseline"/>
    </w:pPr>
    <w:rPr>
      <w:rFonts w:ascii="Calibri" w:hAnsi="Calibri"/>
      <w:sz w:val="22"/>
      <w:szCs w:val="22"/>
    </w:rPr>
  </w:style>
  <w:style w:type="character" w:customStyle="1" w:styleId="BodyTextChar">
    <w:name w:val="Body Text Char"/>
    <w:basedOn w:val="DefaultParagraphFont"/>
    <w:link w:val="BodyText"/>
    <w:rsid w:val="00C564C6"/>
    <w:rPr>
      <w:rFonts w:ascii="Calibri" w:hAnsi="Calibri"/>
      <w:sz w:val="22"/>
      <w:szCs w:val="22"/>
    </w:rPr>
  </w:style>
  <w:style w:type="paragraph" w:customStyle="1" w:styleId="BTBullet1">
    <w:name w:val="BTBullet1"/>
    <w:basedOn w:val="Normal"/>
    <w:uiPriority w:val="6"/>
    <w:qFormat/>
    <w:rsid w:val="0086212D"/>
    <w:pPr>
      <w:tabs>
        <w:tab w:val="num" w:pos="360"/>
      </w:tabs>
      <w:spacing w:line="240" w:lineRule="atLeast"/>
      <w:ind w:left="360" w:hanging="360"/>
    </w:pPr>
    <w:rPr>
      <w:rFonts w:eastAsia="Calibri"/>
      <w:sz w:val="20"/>
      <w:lang w:eastAsia="en-US"/>
    </w:rPr>
  </w:style>
  <w:style w:type="paragraph" w:customStyle="1" w:styleId="BTBullet2">
    <w:name w:val="BTBullet2"/>
    <w:basedOn w:val="Normal"/>
    <w:uiPriority w:val="6"/>
    <w:qFormat/>
    <w:rsid w:val="0086212D"/>
    <w:pPr>
      <w:tabs>
        <w:tab w:val="num" w:pos="357"/>
      </w:tabs>
      <w:spacing w:line="240" w:lineRule="atLeast"/>
      <w:ind w:left="357" w:hanging="357"/>
    </w:pPr>
    <w:rPr>
      <w:rFonts w:eastAsia="Calibri"/>
      <w:sz w:val="20"/>
      <w:lang w:eastAsia="en-US"/>
    </w:rPr>
  </w:style>
  <w:style w:type="paragraph" w:customStyle="1" w:styleId="BTBullet3">
    <w:name w:val="BTBullet3"/>
    <w:basedOn w:val="Normal"/>
    <w:uiPriority w:val="6"/>
    <w:qFormat/>
    <w:rsid w:val="0086212D"/>
    <w:pPr>
      <w:tabs>
        <w:tab w:val="num" w:pos="1531"/>
      </w:tabs>
      <w:spacing w:line="240" w:lineRule="atLeast"/>
      <w:ind w:left="1871" w:hanging="340"/>
    </w:pPr>
    <w:rPr>
      <w:rFonts w:eastAsia="Calibri"/>
      <w:sz w:val="20"/>
      <w:lang w:eastAsia="en-US"/>
    </w:rPr>
  </w:style>
  <w:style w:type="numbering" w:customStyle="1" w:styleId="NumbLstBTBullet">
    <w:name w:val="NumbLstBTBullet"/>
    <w:uiPriority w:val="99"/>
    <w:rsid w:val="0086212D"/>
    <w:pPr>
      <w:numPr>
        <w:numId w:val="5"/>
      </w:numPr>
    </w:pPr>
  </w:style>
  <w:style w:type="character" w:styleId="UnresolvedMention">
    <w:name w:val="Unresolved Mention"/>
    <w:basedOn w:val="DefaultParagraphFont"/>
    <w:uiPriority w:val="99"/>
    <w:semiHidden/>
    <w:unhideWhenUsed/>
    <w:rsid w:val="00813F85"/>
    <w:rPr>
      <w:color w:val="605E5C"/>
      <w:shd w:val="clear" w:color="auto" w:fill="E1DFDD"/>
    </w:rPr>
  </w:style>
  <w:style w:type="paragraph" w:styleId="NoSpacing">
    <w:name w:val="No Spacing"/>
    <w:link w:val="NoSpacingChar"/>
    <w:uiPriority w:val="1"/>
    <w:qFormat/>
    <w:rsid w:val="00606FFC"/>
    <w:pPr>
      <w:spacing w:before="120" w:after="120"/>
    </w:pPr>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606FFC"/>
    <w:rPr>
      <w:rFonts w:ascii="Arial" w:eastAsiaTheme="minorHAnsi" w:hAnsi="Arial" w:cs="Arial"/>
      <w:sz w:val="24"/>
      <w:szCs w:val="24"/>
      <w:lang w:eastAsia="en-US"/>
    </w:rPr>
  </w:style>
  <w:style w:type="paragraph" w:customStyle="1" w:styleId="PMO2-Heading">
    <w:name w:val="(PMO) 2 - Heading"/>
    <w:link w:val="PMO2-HeadingChar"/>
    <w:qFormat/>
    <w:rsid w:val="00E4386E"/>
    <w:pPr>
      <w:numPr>
        <w:numId w:val="3"/>
      </w:numPr>
      <w:spacing w:before="200" w:after="200"/>
    </w:pPr>
    <w:rPr>
      <w:rFonts w:ascii="Arial" w:eastAsiaTheme="minorHAnsi" w:hAnsi="Arial" w:cs="Arial"/>
      <w:b/>
      <w:color w:val="FFFFFF" w:themeColor="background1"/>
      <w:sz w:val="24"/>
      <w:szCs w:val="24"/>
      <w:lang w:eastAsia="en-US"/>
    </w:rPr>
  </w:style>
  <w:style w:type="character" w:customStyle="1" w:styleId="PMO2-HeadingChar">
    <w:name w:val="(PMO) 2 - Heading Char"/>
    <w:basedOn w:val="DefaultParagraphFont"/>
    <w:link w:val="PMO2-Heading"/>
    <w:rsid w:val="00E4386E"/>
    <w:rPr>
      <w:rFonts w:ascii="Arial" w:eastAsiaTheme="minorHAnsi" w:hAnsi="Arial" w:cs="Arial"/>
      <w:b/>
      <w:color w:val="FFFFFF" w:themeColor="background1"/>
      <w:sz w:val="24"/>
      <w:szCs w:val="24"/>
      <w:lang w:eastAsia="en-US"/>
    </w:rPr>
  </w:style>
  <w:style w:type="paragraph" w:customStyle="1" w:styleId="PMO4-TableHeading">
    <w:name w:val="(PMO) 4 - Table Heading"/>
    <w:link w:val="PMO4-TableHeadingChar"/>
    <w:qFormat/>
    <w:rsid w:val="00E4386E"/>
    <w:pPr>
      <w:spacing w:before="80" w:after="80"/>
    </w:pPr>
    <w:rPr>
      <w:rFonts w:ascii="Arial" w:eastAsiaTheme="minorHAnsi" w:hAnsi="Arial" w:cs="Arial"/>
      <w:b/>
      <w:color w:val="FFFFFF" w:themeColor="background1"/>
      <w:szCs w:val="24"/>
      <w:lang w:eastAsia="en-US"/>
    </w:rPr>
  </w:style>
  <w:style w:type="paragraph" w:customStyle="1" w:styleId="PMO6-ApplicantText">
    <w:name w:val="(PMO) 6 - Applicant Text"/>
    <w:link w:val="PMO6-ApplicantTextChar"/>
    <w:qFormat/>
    <w:rsid w:val="00E4386E"/>
    <w:pPr>
      <w:spacing w:before="80" w:after="80"/>
    </w:pPr>
    <w:rPr>
      <w:rFonts w:ascii="Arial" w:eastAsiaTheme="minorHAnsi" w:hAnsi="Arial" w:cs="Arial"/>
      <w:szCs w:val="24"/>
      <w:lang w:eastAsia="en-US"/>
    </w:rPr>
  </w:style>
  <w:style w:type="character" w:customStyle="1" w:styleId="PMO4-TableHeadingChar">
    <w:name w:val="(PMO) 4 - Table Heading Char"/>
    <w:basedOn w:val="DefaultParagraphFont"/>
    <w:link w:val="PMO4-TableHeading"/>
    <w:rsid w:val="00E4386E"/>
    <w:rPr>
      <w:rFonts w:ascii="Arial" w:eastAsiaTheme="minorHAnsi" w:hAnsi="Arial" w:cs="Arial"/>
      <w:b/>
      <w:color w:val="FFFFFF" w:themeColor="background1"/>
      <w:szCs w:val="24"/>
      <w:lang w:eastAsia="en-US"/>
    </w:rPr>
  </w:style>
  <w:style w:type="character" w:customStyle="1" w:styleId="PMO6-ApplicantTextChar">
    <w:name w:val="(PMO) 6 - Applicant Text Char"/>
    <w:basedOn w:val="DefaultParagraphFont"/>
    <w:link w:val="PMO6-ApplicantText"/>
    <w:rsid w:val="00E4386E"/>
    <w:rPr>
      <w:rFonts w:ascii="Arial" w:eastAsiaTheme="minorHAnsi" w:hAnsi="Arial" w:cs="Arial"/>
      <w:szCs w:val="24"/>
      <w:lang w:eastAsia="en-US"/>
    </w:rPr>
  </w:style>
  <w:style w:type="paragraph" w:customStyle="1" w:styleId="PMO7-Spacing">
    <w:name w:val="(PMO) 7 - Spacing"/>
    <w:link w:val="PMO7-SpacingChar"/>
    <w:qFormat/>
    <w:rsid w:val="00E4386E"/>
    <w:rPr>
      <w:rFonts w:ascii="Arial" w:eastAsiaTheme="minorHAnsi" w:hAnsi="Arial" w:cs="Arial"/>
      <w:szCs w:val="24"/>
      <w:lang w:eastAsia="en-US"/>
    </w:rPr>
  </w:style>
  <w:style w:type="paragraph" w:customStyle="1" w:styleId="PMO5-TableDropdown">
    <w:name w:val="(PMO) 5 - Table Dropdown"/>
    <w:link w:val="PMO5-TableDropdownChar"/>
    <w:qFormat/>
    <w:rsid w:val="00E4386E"/>
    <w:pPr>
      <w:spacing w:before="80" w:after="80"/>
    </w:pPr>
    <w:rPr>
      <w:rFonts w:ascii="Arial" w:eastAsiaTheme="minorHAnsi" w:hAnsi="Arial" w:cs="Arial"/>
      <w:szCs w:val="24"/>
      <w:lang w:eastAsia="en-US"/>
    </w:rPr>
  </w:style>
  <w:style w:type="character" w:customStyle="1" w:styleId="PMO7-SpacingChar">
    <w:name w:val="(PMO) 7 - Spacing Char"/>
    <w:basedOn w:val="DefaultParagraphFont"/>
    <w:link w:val="PMO7-Spacing"/>
    <w:rsid w:val="00E4386E"/>
    <w:rPr>
      <w:rFonts w:ascii="Arial" w:eastAsiaTheme="minorHAnsi" w:hAnsi="Arial" w:cs="Arial"/>
      <w:szCs w:val="24"/>
      <w:lang w:eastAsia="en-US"/>
    </w:rPr>
  </w:style>
  <w:style w:type="character" w:customStyle="1" w:styleId="PMO5-TableDropdownChar">
    <w:name w:val="(PMO) 5 - Table Dropdown Char"/>
    <w:basedOn w:val="DefaultParagraphFont"/>
    <w:link w:val="PMO5-TableDropdown"/>
    <w:rsid w:val="00E4386E"/>
    <w:rPr>
      <w:rFonts w:ascii="Arial" w:eastAsiaTheme="minorHAnsi" w:hAnsi="Arial" w:cs="Arial"/>
      <w:szCs w:val="24"/>
      <w:lang w:eastAsia="en-US"/>
    </w:rPr>
  </w:style>
  <w:style w:type="paragraph" w:customStyle="1" w:styleId="PMO8-SubNumbering">
    <w:name w:val="(PMO) 8 - Sub Numbering"/>
    <w:link w:val="PMO8-SubNumberingChar"/>
    <w:qFormat/>
    <w:rsid w:val="00E4386E"/>
    <w:pPr>
      <w:numPr>
        <w:ilvl w:val="1"/>
        <w:numId w:val="3"/>
      </w:numPr>
      <w:spacing w:before="80" w:after="80"/>
    </w:pPr>
    <w:rPr>
      <w:rFonts w:ascii="Arial" w:eastAsiaTheme="minorHAnsi" w:hAnsi="Arial" w:cs="Arial"/>
      <w:color w:val="FFFFFF" w:themeColor="background1"/>
      <w:szCs w:val="24"/>
      <w:lang w:eastAsia="en-US"/>
    </w:rPr>
  </w:style>
  <w:style w:type="character" w:customStyle="1" w:styleId="PMO8-SubNumberingChar">
    <w:name w:val="(PMO) 8 - Sub Numbering Char"/>
    <w:basedOn w:val="PMO4-TableHeadingChar"/>
    <w:link w:val="PMO8-SubNumbering"/>
    <w:rsid w:val="00E4386E"/>
    <w:rPr>
      <w:rFonts w:ascii="Arial" w:eastAsiaTheme="minorHAnsi" w:hAnsi="Arial" w:cs="Arial"/>
      <w:b w:val="0"/>
      <w:color w:val="FFFFFF" w:themeColor="background1"/>
      <w:szCs w:val="24"/>
      <w:lang w:eastAsia="en-US"/>
    </w:rPr>
  </w:style>
  <w:style w:type="paragraph" w:customStyle="1" w:styleId="PMO3-Guidance">
    <w:name w:val="(PMO) 3 - Guidance"/>
    <w:link w:val="PMO3-GuidanceChar"/>
    <w:qFormat/>
    <w:rsid w:val="00E07E02"/>
    <w:pPr>
      <w:spacing w:before="80" w:after="80"/>
    </w:pPr>
    <w:rPr>
      <w:rFonts w:ascii="Arial" w:eastAsiaTheme="minorHAnsi" w:hAnsi="Arial" w:cs="Arial"/>
      <w:szCs w:val="24"/>
      <w:lang w:eastAsia="en-US"/>
    </w:rPr>
  </w:style>
  <w:style w:type="character" w:customStyle="1" w:styleId="PMO3-GuidanceChar">
    <w:name w:val="(PMO) 3 - Guidance Char"/>
    <w:basedOn w:val="DefaultParagraphFont"/>
    <w:link w:val="PMO3-Guidance"/>
    <w:rsid w:val="00E07E02"/>
    <w:rPr>
      <w:rFonts w:ascii="Arial" w:eastAsiaTheme="minorHAnsi" w:hAnsi="Arial" w:cs="Arial"/>
      <w:szCs w:val="24"/>
      <w:lang w:eastAsia="en-US"/>
    </w:rPr>
  </w:style>
  <w:style w:type="character" w:styleId="PlaceholderText">
    <w:name w:val="Placeholder Text"/>
    <w:basedOn w:val="DefaultParagraphFont"/>
    <w:uiPriority w:val="99"/>
    <w:semiHidden/>
    <w:rsid w:val="00391549"/>
    <w:rPr>
      <w:color w:val="808080"/>
    </w:rPr>
  </w:style>
  <w:style w:type="table" w:customStyle="1" w:styleId="TableGrid22">
    <w:name w:val="Table Grid22"/>
    <w:basedOn w:val="TableNormal"/>
    <w:next w:val="TableGrid"/>
    <w:uiPriority w:val="59"/>
    <w:rsid w:val="00CE2AD0"/>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81E"/>
    <w:rPr>
      <w:rFonts w:ascii="Arial" w:eastAsiaTheme="majorEastAsia" w:hAnsi="Arial" w:cs="Arial"/>
      <w:b/>
      <w:bCs/>
      <w:iCs/>
      <w:sz w:val="24"/>
      <w:szCs w:val="24"/>
      <w:lang w:eastAsia="en-US"/>
    </w:rPr>
  </w:style>
  <w:style w:type="character" w:customStyle="1" w:styleId="Heading2Char">
    <w:name w:val="Heading 2 Char"/>
    <w:basedOn w:val="DefaultParagraphFont"/>
    <w:link w:val="Heading2"/>
    <w:uiPriority w:val="9"/>
    <w:rsid w:val="0050481E"/>
    <w:rPr>
      <w:rFonts w:ascii="Arial" w:eastAsiaTheme="majorEastAsia" w:hAnsi="Arial" w:cs="Arial"/>
      <w:iCs/>
      <w:sz w:val="24"/>
      <w:szCs w:val="24"/>
      <w:lang w:eastAsia="en-US"/>
    </w:rPr>
  </w:style>
  <w:style w:type="character" w:customStyle="1" w:styleId="Heading3Char">
    <w:name w:val="Heading 3 Char"/>
    <w:basedOn w:val="DefaultParagraphFont"/>
    <w:link w:val="Heading3"/>
    <w:uiPriority w:val="9"/>
    <w:rsid w:val="0050481E"/>
    <w:rPr>
      <w:rFonts w:ascii="Arial" w:eastAsiaTheme="majorEastAsia" w:hAnsi="Arial" w:cs="Arial"/>
      <w:iCs/>
      <w:sz w:val="24"/>
      <w:szCs w:val="24"/>
      <w:lang w:eastAsia="en-US"/>
    </w:rPr>
  </w:style>
  <w:style w:type="character" w:customStyle="1" w:styleId="Heading6Char">
    <w:name w:val="Heading 6 Char"/>
    <w:basedOn w:val="DefaultParagraphFont"/>
    <w:link w:val="Heading6"/>
    <w:uiPriority w:val="9"/>
    <w:semiHidden/>
    <w:rsid w:val="0050481E"/>
    <w:rPr>
      <w:rFonts w:asciiTheme="majorHAnsi" w:eastAsiaTheme="majorEastAsia" w:hAnsiTheme="majorHAnsi" w:cstheme="majorBid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50481E"/>
    <w:rPr>
      <w:rFonts w:asciiTheme="majorHAnsi" w:eastAsiaTheme="majorEastAsia" w:hAnsiTheme="majorHAnsi" w:cstheme="majorBidi"/>
      <w:i/>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50481E"/>
    <w:rPr>
      <w:rFonts w:asciiTheme="majorHAnsi" w:eastAsiaTheme="majorEastAsia" w:hAnsiTheme="majorHAnsi" w:cstheme="majorBidi"/>
      <w:i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0481E"/>
    <w:rPr>
      <w:rFonts w:asciiTheme="majorHAnsi" w:eastAsiaTheme="majorEastAsia" w:hAnsiTheme="majorHAnsi" w:cstheme="majorBidi"/>
      <w:i/>
      <w:color w:val="272727" w:themeColor="text1" w:themeTint="D8"/>
      <w:sz w:val="21"/>
      <w:szCs w:val="21"/>
      <w:lang w:eastAsia="en-US"/>
    </w:rPr>
  </w:style>
  <w:style w:type="paragraph" w:styleId="Title">
    <w:name w:val="Title"/>
    <w:basedOn w:val="Normal"/>
    <w:next w:val="Normal"/>
    <w:link w:val="TitleChar"/>
    <w:uiPriority w:val="2"/>
    <w:qFormat/>
    <w:rsid w:val="00DC3CAD"/>
    <w:pPr>
      <w:keepNext/>
      <w:keepLines/>
      <w:spacing w:after="60"/>
    </w:pPr>
    <w:rPr>
      <w:rFonts w:eastAsia="Arial" w:cs="Arial"/>
      <w:b/>
      <w:color w:val="006F81"/>
      <w:sz w:val="64"/>
      <w:szCs w:val="72"/>
    </w:rPr>
  </w:style>
  <w:style w:type="character" w:customStyle="1" w:styleId="TitleChar">
    <w:name w:val="Title Char"/>
    <w:basedOn w:val="DefaultParagraphFont"/>
    <w:link w:val="Title"/>
    <w:uiPriority w:val="2"/>
    <w:rsid w:val="00DC3CAD"/>
    <w:rPr>
      <w:rFonts w:ascii="Arial" w:eastAsia="Arial" w:hAnsi="Arial" w:cs="Arial"/>
      <w:b/>
      <w:color w:val="006F81"/>
      <w:sz w:val="64"/>
      <w:szCs w:val="72"/>
    </w:rPr>
  </w:style>
  <w:style w:type="paragraph" w:styleId="Subtitle">
    <w:name w:val="Subtitle"/>
    <w:basedOn w:val="Normal"/>
    <w:next w:val="Normal"/>
    <w:link w:val="SubtitleChar"/>
    <w:qFormat/>
    <w:rsid w:val="00DC3CAD"/>
    <w:pPr>
      <w:keepNext/>
      <w:keepLines/>
      <w:spacing w:before="600"/>
      <w:contextualSpacing/>
    </w:pPr>
    <w:rPr>
      <w:rFonts w:eastAsia="Arial" w:cs="Arial"/>
      <w:b/>
      <w:color w:val="24B1C5"/>
      <w:sz w:val="48"/>
      <w:szCs w:val="22"/>
    </w:rPr>
  </w:style>
  <w:style w:type="character" w:customStyle="1" w:styleId="SubtitleChar">
    <w:name w:val="Subtitle Char"/>
    <w:basedOn w:val="DefaultParagraphFont"/>
    <w:link w:val="Subtitle"/>
    <w:rsid w:val="00DC3CAD"/>
    <w:rPr>
      <w:rFonts w:ascii="Arial" w:eastAsia="Arial" w:hAnsi="Arial" w:cs="Arial"/>
      <w:b/>
      <w:color w:val="24B1C5"/>
      <w:sz w:val="48"/>
      <w:szCs w:val="22"/>
    </w:rPr>
  </w:style>
  <w:style w:type="paragraph" w:customStyle="1" w:styleId="Author">
    <w:name w:val="Author"/>
    <w:basedOn w:val="Subtitle"/>
    <w:link w:val="AuthorChar"/>
    <w:uiPriority w:val="2"/>
    <w:qFormat/>
    <w:rsid w:val="00DC3CAD"/>
    <w:pPr>
      <w:spacing w:before="0" w:after="1200"/>
    </w:pPr>
    <w:rPr>
      <w:sz w:val="32"/>
    </w:rPr>
  </w:style>
  <w:style w:type="character" w:customStyle="1" w:styleId="AuthorChar">
    <w:name w:val="Author Char"/>
    <w:basedOn w:val="SubtitleChar"/>
    <w:link w:val="Author"/>
    <w:uiPriority w:val="2"/>
    <w:rsid w:val="00DC3CAD"/>
    <w:rPr>
      <w:rFonts w:ascii="Arial" w:eastAsia="Arial" w:hAnsi="Arial" w:cs="Arial"/>
      <w:b/>
      <w:color w:val="24B1C5"/>
      <w:sz w:val="32"/>
      <w:szCs w:val="22"/>
    </w:rPr>
  </w:style>
  <w:style w:type="character" w:customStyle="1" w:styleId="normaltextrun">
    <w:name w:val="normaltextrun"/>
    <w:basedOn w:val="DefaultParagraphFont"/>
    <w:rsid w:val="008659E0"/>
  </w:style>
  <w:style w:type="character" w:customStyle="1" w:styleId="eop">
    <w:name w:val="eop"/>
    <w:basedOn w:val="DefaultParagraphFont"/>
    <w:rsid w:val="008659E0"/>
  </w:style>
  <w:style w:type="paragraph" w:customStyle="1" w:styleId="PMO3">
    <w:name w:val="(PMO) 3"/>
    <w:basedOn w:val="Normal"/>
    <w:link w:val="PMO3Char"/>
    <w:qFormat/>
    <w:rsid w:val="003C5C2A"/>
    <w:pPr>
      <w:spacing w:before="200" w:after="200"/>
    </w:pPr>
    <w:rPr>
      <w:rFonts w:eastAsiaTheme="minorHAnsi" w:cs="Arial"/>
      <w:b/>
      <w:lang w:eastAsia="en-US"/>
    </w:rPr>
  </w:style>
  <w:style w:type="character" w:customStyle="1" w:styleId="PMO3Char">
    <w:name w:val="(PMO) 3 Char"/>
    <w:basedOn w:val="DefaultParagraphFont"/>
    <w:link w:val="PMO3"/>
    <w:rsid w:val="003C5C2A"/>
    <w:rPr>
      <w:rFonts w:ascii="Arial" w:eastAsiaTheme="minorHAnsi" w:hAnsi="Arial" w:cs="Arial"/>
      <w:b/>
      <w:sz w:val="24"/>
      <w:szCs w:val="24"/>
      <w:lang w:eastAsia="en-US"/>
    </w:rPr>
  </w:style>
  <w:style w:type="character" w:customStyle="1" w:styleId="ui-provider">
    <w:name w:val="ui-provider"/>
    <w:basedOn w:val="DefaultParagraphFont"/>
    <w:rsid w:val="008B363F"/>
  </w:style>
  <w:style w:type="character" w:styleId="Mention">
    <w:name w:val="Mention"/>
    <w:basedOn w:val="DefaultParagraphFont"/>
    <w:uiPriority w:val="99"/>
    <w:unhideWhenUsed/>
    <w:rsid w:val="007275A4"/>
    <w:rPr>
      <w:color w:val="2B579A"/>
      <w:shd w:val="clear" w:color="auto" w:fill="E1DFDD"/>
    </w:rPr>
  </w:style>
  <w:style w:type="paragraph" w:customStyle="1" w:styleId="PMO1">
    <w:name w:val="(PMO) 1"/>
    <w:basedOn w:val="Normal"/>
    <w:qFormat/>
    <w:rsid w:val="00F312A3"/>
    <w:pPr>
      <w:numPr>
        <w:numId w:val="22"/>
      </w:numPr>
      <w:spacing w:before="240" w:after="240"/>
    </w:pPr>
    <w:rPr>
      <w:rFonts w:eastAsiaTheme="minorHAnsi" w:cs="Arial"/>
      <w:b/>
      <w:lang w:eastAsia="en-US"/>
    </w:rPr>
  </w:style>
  <w:style w:type="paragraph" w:customStyle="1" w:styleId="PMO4">
    <w:name w:val="(PMO) 4"/>
    <w:basedOn w:val="Normal"/>
    <w:qFormat/>
    <w:rsid w:val="00F312A3"/>
    <w:pPr>
      <w:numPr>
        <w:ilvl w:val="1"/>
        <w:numId w:val="22"/>
      </w:numPr>
      <w:spacing w:before="240" w:after="240"/>
    </w:pPr>
    <w:rPr>
      <w:rFonts w:eastAsiaTheme="minorHAnsi" w:cs="Arial"/>
      <w:lang w:eastAsia="en-US"/>
    </w:rPr>
  </w:style>
  <w:style w:type="paragraph" w:customStyle="1" w:styleId="PMO5">
    <w:name w:val="(PMO) 5"/>
    <w:basedOn w:val="Normal"/>
    <w:qFormat/>
    <w:rsid w:val="00F312A3"/>
    <w:pPr>
      <w:numPr>
        <w:ilvl w:val="2"/>
        <w:numId w:val="22"/>
      </w:numPr>
      <w:spacing w:before="240" w:after="240"/>
    </w:pPr>
    <w:rPr>
      <w:rFonts w:eastAsiaTheme="minorHAnsi" w:cs="Arial"/>
      <w:lang w:eastAsia="en-US"/>
    </w:rPr>
  </w:style>
  <w:style w:type="paragraph" w:customStyle="1" w:styleId="PMO6">
    <w:name w:val="(PMO) 6"/>
    <w:basedOn w:val="Normal"/>
    <w:link w:val="PMO6Char"/>
    <w:qFormat/>
    <w:rsid w:val="00F312A3"/>
    <w:pPr>
      <w:numPr>
        <w:ilvl w:val="3"/>
        <w:numId w:val="22"/>
      </w:numPr>
      <w:spacing w:before="120" w:after="120"/>
    </w:pPr>
    <w:rPr>
      <w:rFonts w:eastAsiaTheme="minorHAnsi" w:cs="Arial"/>
      <w:lang w:eastAsia="en-US"/>
    </w:rPr>
  </w:style>
  <w:style w:type="paragraph" w:customStyle="1" w:styleId="PMO7">
    <w:name w:val="(PMO) 7"/>
    <w:basedOn w:val="Normal"/>
    <w:qFormat/>
    <w:rsid w:val="00F312A3"/>
    <w:pPr>
      <w:numPr>
        <w:ilvl w:val="4"/>
        <w:numId w:val="22"/>
      </w:numPr>
      <w:spacing w:before="120" w:after="120"/>
    </w:pPr>
    <w:rPr>
      <w:rFonts w:eastAsiaTheme="minorHAnsi" w:cs="Arial"/>
      <w:lang w:eastAsia="en-US"/>
    </w:rPr>
  </w:style>
  <w:style w:type="paragraph" w:customStyle="1" w:styleId="PMO8">
    <w:name w:val="(PMO) 8"/>
    <w:basedOn w:val="Normal"/>
    <w:next w:val="Normal"/>
    <w:qFormat/>
    <w:rsid w:val="00F312A3"/>
    <w:pPr>
      <w:numPr>
        <w:ilvl w:val="5"/>
        <w:numId w:val="22"/>
      </w:numPr>
      <w:spacing w:before="240" w:after="240"/>
    </w:pPr>
    <w:rPr>
      <w:rFonts w:eastAsiaTheme="minorHAnsi" w:cs="Arial"/>
      <w:lang w:eastAsia="en-US"/>
    </w:rPr>
  </w:style>
  <w:style w:type="character" w:customStyle="1" w:styleId="PMO6Char">
    <w:name w:val="(PMO) 6 Char"/>
    <w:basedOn w:val="DefaultParagraphFont"/>
    <w:link w:val="PMO6"/>
    <w:rsid w:val="00F312A3"/>
    <w:rPr>
      <w:rFonts w:ascii="Arial" w:eastAsiaTheme="minorHAnsi" w:hAnsi="Arial" w:cs="Arial"/>
      <w:sz w:val="24"/>
      <w:szCs w:val="24"/>
      <w:lang w:eastAsia="en-US"/>
    </w:rPr>
  </w:style>
  <w:style w:type="paragraph" w:customStyle="1" w:styleId="paragraph">
    <w:name w:val="paragraph"/>
    <w:basedOn w:val="Normal"/>
    <w:rsid w:val="00F11E9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49">
      <w:bodyDiv w:val="1"/>
      <w:marLeft w:val="0"/>
      <w:marRight w:val="0"/>
      <w:marTop w:val="0"/>
      <w:marBottom w:val="0"/>
      <w:divBdr>
        <w:top w:val="none" w:sz="0" w:space="0" w:color="auto"/>
        <w:left w:val="none" w:sz="0" w:space="0" w:color="auto"/>
        <w:bottom w:val="none" w:sz="0" w:space="0" w:color="auto"/>
        <w:right w:val="none" w:sz="0" w:space="0" w:color="auto"/>
      </w:divBdr>
    </w:div>
    <w:div w:id="7220297">
      <w:bodyDiv w:val="1"/>
      <w:marLeft w:val="0"/>
      <w:marRight w:val="0"/>
      <w:marTop w:val="0"/>
      <w:marBottom w:val="0"/>
      <w:divBdr>
        <w:top w:val="none" w:sz="0" w:space="0" w:color="auto"/>
        <w:left w:val="none" w:sz="0" w:space="0" w:color="auto"/>
        <w:bottom w:val="none" w:sz="0" w:space="0" w:color="auto"/>
        <w:right w:val="none" w:sz="0" w:space="0" w:color="auto"/>
      </w:divBdr>
    </w:div>
    <w:div w:id="198054238">
      <w:bodyDiv w:val="1"/>
      <w:marLeft w:val="0"/>
      <w:marRight w:val="0"/>
      <w:marTop w:val="0"/>
      <w:marBottom w:val="0"/>
      <w:divBdr>
        <w:top w:val="none" w:sz="0" w:space="0" w:color="auto"/>
        <w:left w:val="none" w:sz="0" w:space="0" w:color="auto"/>
        <w:bottom w:val="none" w:sz="0" w:space="0" w:color="auto"/>
        <w:right w:val="none" w:sz="0" w:space="0" w:color="auto"/>
      </w:divBdr>
    </w:div>
    <w:div w:id="389421118">
      <w:bodyDiv w:val="1"/>
      <w:marLeft w:val="0"/>
      <w:marRight w:val="0"/>
      <w:marTop w:val="0"/>
      <w:marBottom w:val="0"/>
      <w:divBdr>
        <w:top w:val="none" w:sz="0" w:space="0" w:color="auto"/>
        <w:left w:val="none" w:sz="0" w:space="0" w:color="auto"/>
        <w:bottom w:val="none" w:sz="0" w:space="0" w:color="auto"/>
        <w:right w:val="none" w:sz="0" w:space="0" w:color="auto"/>
      </w:divBdr>
    </w:div>
    <w:div w:id="508645882">
      <w:bodyDiv w:val="1"/>
      <w:marLeft w:val="0"/>
      <w:marRight w:val="0"/>
      <w:marTop w:val="0"/>
      <w:marBottom w:val="0"/>
      <w:divBdr>
        <w:top w:val="none" w:sz="0" w:space="0" w:color="auto"/>
        <w:left w:val="none" w:sz="0" w:space="0" w:color="auto"/>
        <w:bottom w:val="none" w:sz="0" w:space="0" w:color="auto"/>
        <w:right w:val="none" w:sz="0" w:space="0" w:color="auto"/>
      </w:divBdr>
    </w:div>
    <w:div w:id="533663340">
      <w:bodyDiv w:val="1"/>
      <w:marLeft w:val="0"/>
      <w:marRight w:val="0"/>
      <w:marTop w:val="0"/>
      <w:marBottom w:val="0"/>
      <w:divBdr>
        <w:top w:val="none" w:sz="0" w:space="0" w:color="auto"/>
        <w:left w:val="none" w:sz="0" w:space="0" w:color="auto"/>
        <w:bottom w:val="none" w:sz="0" w:space="0" w:color="auto"/>
        <w:right w:val="none" w:sz="0" w:space="0" w:color="auto"/>
      </w:divBdr>
    </w:div>
    <w:div w:id="566648662">
      <w:bodyDiv w:val="1"/>
      <w:marLeft w:val="0"/>
      <w:marRight w:val="0"/>
      <w:marTop w:val="0"/>
      <w:marBottom w:val="0"/>
      <w:divBdr>
        <w:top w:val="none" w:sz="0" w:space="0" w:color="auto"/>
        <w:left w:val="none" w:sz="0" w:space="0" w:color="auto"/>
        <w:bottom w:val="none" w:sz="0" w:space="0" w:color="auto"/>
        <w:right w:val="none" w:sz="0" w:space="0" w:color="auto"/>
      </w:divBdr>
    </w:div>
    <w:div w:id="592671218">
      <w:bodyDiv w:val="1"/>
      <w:marLeft w:val="0"/>
      <w:marRight w:val="0"/>
      <w:marTop w:val="0"/>
      <w:marBottom w:val="0"/>
      <w:divBdr>
        <w:top w:val="none" w:sz="0" w:space="0" w:color="auto"/>
        <w:left w:val="none" w:sz="0" w:space="0" w:color="auto"/>
        <w:bottom w:val="none" w:sz="0" w:space="0" w:color="auto"/>
        <w:right w:val="none" w:sz="0" w:space="0" w:color="auto"/>
      </w:divBdr>
    </w:div>
    <w:div w:id="687408028">
      <w:bodyDiv w:val="1"/>
      <w:marLeft w:val="0"/>
      <w:marRight w:val="0"/>
      <w:marTop w:val="0"/>
      <w:marBottom w:val="0"/>
      <w:divBdr>
        <w:top w:val="none" w:sz="0" w:space="0" w:color="auto"/>
        <w:left w:val="none" w:sz="0" w:space="0" w:color="auto"/>
        <w:bottom w:val="none" w:sz="0" w:space="0" w:color="auto"/>
        <w:right w:val="none" w:sz="0" w:space="0" w:color="auto"/>
      </w:divBdr>
    </w:div>
    <w:div w:id="1107312500">
      <w:bodyDiv w:val="1"/>
      <w:marLeft w:val="0"/>
      <w:marRight w:val="0"/>
      <w:marTop w:val="0"/>
      <w:marBottom w:val="0"/>
      <w:divBdr>
        <w:top w:val="none" w:sz="0" w:space="0" w:color="auto"/>
        <w:left w:val="none" w:sz="0" w:space="0" w:color="auto"/>
        <w:bottom w:val="none" w:sz="0" w:space="0" w:color="auto"/>
        <w:right w:val="none" w:sz="0" w:space="0" w:color="auto"/>
      </w:divBdr>
    </w:div>
    <w:div w:id="1158107405">
      <w:bodyDiv w:val="1"/>
      <w:marLeft w:val="0"/>
      <w:marRight w:val="0"/>
      <w:marTop w:val="0"/>
      <w:marBottom w:val="0"/>
      <w:divBdr>
        <w:top w:val="none" w:sz="0" w:space="0" w:color="auto"/>
        <w:left w:val="none" w:sz="0" w:space="0" w:color="auto"/>
        <w:bottom w:val="none" w:sz="0" w:space="0" w:color="auto"/>
        <w:right w:val="none" w:sz="0" w:space="0" w:color="auto"/>
      </w:divBdr>
    </w:div>
    <w:div w:id="1158425464">
      <w:bodyDiv w:val="1"/>
      <w:marLeft w:val="0"/>
      <w:marRight w:val="0"/>
      <w:marTop w:val="0"/>
      <w:marBottom w:val="0"/>
      <w:divBdr>
        <w:top w:val="none" w:sz="0" w:space="0" w:color="auto"/>
        <w:left w:val="none" w:sz="0" w:space="0" w:color="auto"/>
        <w:bottom w:val="none" w:sz="0" w:space="0" w:color="auto"/>
        <w:right w:val="none" w:sz="0" w:space="0" w:color="auto"/>
      </w:divBdr>
    </w:div>
    <w:div w:id="1203862445">
      <w:bodyDiv w:val="1"/>
      <w:marLeft w:val="0"/>
      <w:marRight w:val="0"/>
      <w:marTop w:val="0"/>
      <w:marBottom w:val="0"/>
      <w:divBdr>
        <w:top w:val="none" w:sz="0" w:space="0" w:color="auto"/>
        <w:left w:val="none" w:sz="0" w:space="0" w:color="auto"/>
        <w:bottom w:val="none" w:sz="0" w:space="0" w:color="auto"/>
        <w:right w:val="none" w:sz="0" w:space="0" w:color="auto"/>
      </w:divBdr>
    </w:div>
    <w:div w:id="1284842630">
      <w:bodyDiv w:val="1"/>
      <w:marLeft w:val="0"/>
      <w:marRight w:val="0"/>
      <w:marTop w:val="0"/>
      <w:marBottom w:val="0"/>
      <w:divBdr>
        <w:top w:val="none" w:sz="0" w:space="0" w:color="auto"/>
        <w:left w:val="none" w:sz="0" w:space="0" w:color="auto"/>
        <w:bottom w:val="none" w:sz="0" w:space="0" w:color="auto"/>
        <w:right w:val="none" w:sz="0" w:space="0" w:color="auto"/>
      </w:divBdr>
    </w:div>
    <w:div w:id="1291670946">
      <w:bodyDiv w:val="1"/>
      <w:marLeft w:val="0"/>
      <w:marRight w:val="0"/>
      <w:marTop w:val="0"/>
      <w:marBottom w:val="0"/>
      <w:divBdr>
        <w:top w:val="none" w:sz="0" w:space="0" w:color="auto"/>
        <w:left w:val="none" w:sz="0" w:space="0" w:color="auto"/>
        <w:bottom w:val="none" w:sz="0" w:space="0" w:color="auto"/>
        <w:right w:val="none" w:sz="0" w:space="0" w:color="auto"/>
      </w:divBdr>
    </w:div>
    <w:div w:id="1318074615">
      <w:bodyDiv w:val="1"/>
      <w:marLeft w:val="0"/>
      <w:marRight w:val="0"/>
      <w:marTop w:val="0"/>
      <w:marBottom w:val="0"/>
      <w:divBdr>
        <w:top w:val="none" w:sz="0" w:space="0" w:color="auto"/>
        <w:left w:val="none" w:sz="0" w:space="0" w:color="auto"/>
        <w:bottom w:val="none" w:sz="0" w:space="0" w:color="auto"/>
        <w:right w:val="none" w:sz="0" w:space="0" w:color="auto"/>
      </w:divBdr>
    </w:div>
    <w:div w:id="1446921549">
      <w:bodyDiv w:val="1"/>
      <w:marLeft w:val="0"/>
      <w:marRight w:val="0"/>
      <w:marTop w:val="0"/>
      <w:marBottom w:val="0"/>
      <w:divBdr>
        <w:top w:val="none" w:sz="0" w:space="0" w:color="auto"/>
        <w:left w:val="none" w:sz="0" w:space="0" w:color="auto"/>
        <w:bottom w:val="none" w:sz="0" w:space="0" w:color="auto"/>
        <w:right w:val="none" w:sz="0" w:space="0" w:color="auto"/>
      </w:divBdr>
    </w:div>
    <w:div w:id="1535924679">
      <w:bodyDiv w:val="1"/>
      <w:marLeft w:val="0"/>
      <w:marRight w:val="0"/>
      <w:marTop w:val="0"/>
      <w:marBottom w:val="0"/>
      <w:divBdr>
        <w:top w:val="none" w:sz="0" w:space="0" w:color="auto"/>
        <w:left w:val="none" w:sz="0" w:space="0" w:color="auto"/>
        <w:bottom w:val="none" w:sz="0" w:space="0" w:color="auto"/>
        <w:right w:val="none" w:sz="0" w:space="0" w:color="auto"/>
      </w:divBdr>
    </w:div>
    <w:div w:id="1603952130">
      <w:bodyDiv w:val="1"/>
      <w:marLeft w:val="0"/>
      <w:marRight w:val="0"/>
      <w:marTop w:val="0"/>
      <w:marBottom w:val="0"/>
      <w:divBdr>
        <w:top w:val="none" w:sz="0" w:space="0" w:color="auto"/>
        <w:left w:val="none" w:sz="0" w:space="0" w:color="auto"/>
        <w:bottom w:val="none" w:sz="0" w:space="0" w:color="auto"/>
        <w:right w:val="none" w:sz="0" w:space="0" w:color="auto"/>
      </w:divBdr>
    </w:div>
    <w:div w:id="1652444438">
      <w:bodyDiv w:val="1"/>
      <w:marLeft w:val="0"/>
      <w:marRight w:val="0"/>
      <w:marTop w:val="0"/>
      <w:marBottom w:val="0"/>
      <w:divBdr>
        <w:top w:val="none" w:sz="0" w:space="0" w:color="auto"/>
        <w:left w:val="none" w:sz="0" w:space="0" w:color="auto"/>
        <w:bottom w:val="none" w:sz="0" w:space="0" w:color="auto"/>
        <w:right w:val="none" w:sz="0" w:space="0" w:color="auto"/>
      </w:divBdr>
    </w:div>
    <w:div w:id="1710839218">
      <w:bodyDiv w:val="1"/>
      <w:marLeft w:val="0"/>
      <w:marRight w:val="0"/>
      <w:marTop w:val="0"/>
      <w:marBottom w:val="0"/>
      <w:divBdr>
        <w:top w:val="none" w:sz="0" w:space="0" w:color="auto"/>
        <w:left w:val="none" w:sz="0" w:space="0" w:color="auto"/>
        <w:bottom w:val="none" w:sz="0" w:space="0" w:color="auto"/>
        <w:right w:val="none" w:sz="0" w:space="0" w:color="auto"/>
      </w:divBdr>
    </w:div>
    <w:div w:id="1861311900">
      <w:bodyDiv w:val="1"/>
      <w:marLeft w:val="0"/>
      <w:marRight w:val="0"/>
      <w:marTop w:val="0"/>
      <w:marBottom w:val="0"/>
      <w:divBdr>
        <w:top w:val="none" w:sz="0" w:space="0" w:color="auto"/>
        <w:left w:val="none" w:sz="0" w:space="0" w:color="auto"/>
        <w:bottom w:val="none" w:sz="0" w:space="0" w:color="auto"/>
        <w:right w:val="none" w:sz="0" w:space="0" w:color="auto"/>
      </w:divBdr>
    </w:div>
    <w:div w:id="2005663751">
      <w:bodyDiv w:val="1"/>
      <w:marLeft w:val="0"/>
      <w:marRight w:val="0"/>
      <w:marTop w:val="0"/>
      <w:marBottom w:val="0"/>
      <w:divBdr>
        <w:top w:val="none" w:sz="0" w:space="0" w:color="auto"/>
        <w:left w:val="none" w:sz="0" w:space="0" w:color="auto"/>
        <w:bottom w:val="none" w:sz="0" w:space="0" w:color="auto"/>
        <w:right w:val="none" w:sz="0" w:space="0" w:color="auto"/>
      </w:divBdr>
    </w:div>
    <w:div w:id="2032802483">
      <w:bodyDiv w:val="1"/>
      <w:marLeft w:val="0"/>
      <w:marRight w:val="0"/>
      <w:marTop w:val="0"/>
      <w:marBottom w:val="0"/>
      <w:divBdr>
        <w:top w:val="none" w:sz="0" w:space="0" w:color="auto"/>
        <w:left w:val="none" w:sz="0" w:space="0" w:color="auto"/>
        <w:bottom w:val="none" w:sz="0" w:space="0" w:color="auto"/>
        <w:right w:val="none" w:sz="0" w:space="0" w:color="auto"/>
      </w:divBdr>
      <w:divsChild>
        <w:div w:id="72093275">
          <w:marLeft w:val="547"/>
          <w:marRight w:val="0"/>
          <w:marTop w:val="0"/>
          <w:marBottom w:val="0"/>
          <w:divBdr>
            <w:top w:val="none" w:sz="0" w:space="0" w:color="auto"/>
            <w:left w:val="none" w:sz="0" w:space="0" w:color="auto"/>
            <w:bottom w:val="none" w:sz="0" w:space="0" w:color="auto"/>
            <w:right w:val="none" w:sz="0" w:space="0" w:color="auto"/>
          </w:divBdr>
        </w:div>
        <w:div w:id="489908908">
          <w:marLeft w:val="547"/>
          <w:marRight w:val="0"/>
          <w:marTop w:val="0"/>
          <w:marBottom w:val="0"/>
          <w:divBdr>
            <w:top w:val="none" w:sz="0" w:space="0" w:color="auto"/>
            <w:left w:val="none" w:sz="0" w:space="0" w:color="auto"/>
            <w:bottom w:val="none" w:sz="0" w:space="0" w:color="auto"/>
            <w:right w:val="none" w:sz="0" w:space="0" w:color="auto"/>
          </w:divBdr>
        </w:div>
        <w:div w:id="919174414">
          <w:marLeft w:val="547"/>
          <w:marRight w:val="0"/>
          <w:marTop w:val="0"/>
          <w:marBottom w:val="0"/>
          <w:divBdr>
            <w:top w:val="none" w:sz="0" w:space="0" w:color="auto"/>
            <w:left w:val="none" w:sz="0" w:space="0" w:color="auto"/>
            <w:bottom w:val="none" w:sz="0" w:space="0" w:color="auto"/>
            <w:right w:val="none" w:sz="0" w:space="0" w:color="auto"/>
          </w:divBdr>
        </w:div>
        <w:div w:id="1375690596">
          <w:marLeft w:val="547"/>
          <w:marRight w:val="0"/>
          <w:marTop w:val="0"/>
          <w:marBottom w:val="0"/>
          <w:divBdr>
            <w:top w:val="none" w:sz="0" w:space="0" w:color="auto"/>
            <w:left w:val="none" w:sz="0" w:space="0" w:color="auto"/>
            <w:bottom w:val="none" w:sz="0" w:space="0" w:color="auto"/>
            <w:right w:val="none" w:sz="0" w:space="0" w:color="auto"/>
          </w:divBdr>
        </w:div>
        <w:div w:id="1923444347">
          <w:marLeft w:val="547"/>
          <w:marRight w:val="0"/>
          <w:marTop w:val="0"/>
          <w:marBottom w:val="0"/>
          <w:divBdr>
            <w:top w:val="none" w:sz="0" w:space="0" w:color="auto"/>
            <w:left w:val="none" w:sz="0" w:space="0" w:color="auto"/>
            <w:bottom w:val="none" w:sz="0" w:space="0" w:color="auto"/>
            <w:right w:val="none" w:sz="0" w:space="0" w:color="auto"/>
          </w:divBdr>
        </w:div>
        <w:div w:id="2049794181">
          <w:marLeft w:val="547"/>
          <w:marRight w:val="0"/>
          <w:marTop w:val="0"/>
          <w:marBottom w:val="0"/>
          <w:divBdr>
            <w:top w:val="none" w:sz="0" w:space="0" w:color="auto"/>
            <w:left w:val="none" w:sz="0" w:space="0" w:color="auto"/>
            <w:bottom w:val="none" w:sz="0" w:space="0" w:color="auto"/>
            <w:right w:val="none" w:sz="0" w:space="0" w:color="auto"/>
          </w:divBdr>
        </w:div>
      </w:divsChild>
    </w:div>
    <w:div w:id="21018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styorks-ca.gov.uk/media/11373/eqia-toolkit-for-funded-providers-final-v1.docx" TargetMode="External"/><Relationship Id="rId18" Type="http://schemas.openxmlformats.org/officeDocument/2006/relationships/hyperlink" Target="https://westyorks-ca.gov.uk/media/11313/ukspf-west-yorkshire-output-and-outcome-evidence-all-pillars-v3-150923-final-2.docx" TargetMode="External"/><Relationship Id="rId26" Type="http://schemas.openxmlformats.org/officeDocument/2006/relationships/hyperlink" Target="https://www.gov.uk/guidance/uk-shared-prosperity-fund-branding-and-publicity-6" TargetMode="External"/><Relationship Id="rId39" Type="http://schemas.openxmlformats.org/officeDocument/2006/relationships/theme" Target="theme/theme1.xml"/><Relationship Id="rId21" Type="http://schemas.openxmlformats.org/officeDocument/2006/relationships/hyperlink" Target="https://www.gov.uk/guidance/uk-shared-prosperity-fund-subsidy-control-7"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westyorks-ca.gov.uk/media/9600/core-ukspf-local-investment-plan-west-yorkshire.pdf" TargetMode="External"/><Relationship Id="rId17" Type="http://schemas.openxmlformats.org/officeDocument/2006/relationships/hyperlink" Target="https://westyorks-ca.gov.uk/media/11313/ukspf-west-yorkshire-output-and-outcome-evidence-all-pillars-v3-150923-final-2.docx" TargetMode="External"/><Relationship Id="rId25" Type="http://schemas.openxmlformats.org/officeDocument/2006/relationships/hyperlink" Target="https://www.gov.uk/guidance/uk-shared-prosperity-fund-branding-and-publicity-6"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estyorks-ca.gov.uk/media/4277/west-yorkshire-carbon-emission-reduction-pathways-technical-report-draft-v7-1.pdf" TargetMode="External"/><Relationship Id="rId20" Type="http://schemas.openxmlformats.org/officeDocument/2006/relationships/hyperlink" Target="https://www.gov.uk/guidance/uk-shared-prosperity-fund-procurement-8" TargetMode="External"/><Relationship Id="rId29" Type="http://schemas.openxmlformats.org/officeDocument/2006/relationships/hyperlink" Target="https://www.westyorks-ca.gov.uk/footer/privacy-notice-and-cookie-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uk-shared-prosperity-fund-evaluation/ukspf-evaluation-strateg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estyorks-ca.gov.uk/media/7382/west-yorkshire-climate-and-environment-plan.pdf" TargetMode="External"/><Relationship Id="rId23" Type="http://schemas.openxmlformats.org/officeDocument/2006/relationships/hyperlink" Target="https://www.gov.uk/guidance/uk-shared-prosperity-fund-subsidy-control-7" TargetMode="External"/><Relationship Id="rId28" Type="http://schemas.openxmlformats.org/officeDocument/2006/relationships/hyperlink" Target="https://www.gov.uk/government/publications/uk-shared-prosperity-fund-privacy-notice/uk-shared-prosperity-fund-privacy-notice"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publications/uk-shared-prosperity-fund-northern-ireland-investment-plan/ukspf-additional-information-for-northern-ireland"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tyorks-ca.gov.uk/about-us/governance-and-transparency/transparency-and-freedom-of-information/equality-objectives/" TargetMode="External"/><Relationship Id="rId22" Type="http://schemas.openxmlformats.org/officeDocument/2006/relationships/hyperlink" Target="https://www.gov.uk/guidance/uk-shared-prosperity-fund-subsidy-control-7" TargetMode="External"/><Relationship Id="rId27" Type="http://schemas.openxmlformats.org/officeDocument/2006/relationships/hyperlink" Target="https://admin.westyorks-ca.gov.uk/media/10211/publicity-guidelines-ukspf-multiply.pdf" TargetMode="External"/><Relationship Id="rId30" Type="http://schemas.openxmlformats.org/officeDocument/2006/relationships/hyperlink" Target="https://westyorks-ca.gov.uk/media/11313/ukspf-west-yorkshire-output-and-outcome-evidence-all-pillars-v3-150923-final-2.docx"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95E661E3CC24D88DF287C51A1A8E7"/>
        <w:category>
          <w:name w:val="General"/>
          <w:gallery w:val="placeholder"/>
        </w:category>
        <w:types>
          <w:type w:val="bbPlcHdr"/>
        </w:types>
        <w:behaviors>
          <w:behavior w:val="content"/>
        </w:behaviors>
        <w:guid w:val="{C5BA44DF-F59C-5A46-A9BD-48E41AF694BB}"/>
      </w:docPartPr>
      <w:docPartBody>
        <w:p w:rsidR="0050555F" w:rsidRDefault="0050555F" w:rsidP="0050555F">
          <w:pPr>
            <w:pStyle w:val="A6695E661E3CC24D88DF287C51A1A8E7"/>
          </w:pPr>
          <w:r>
            <w:t>[Type text]</w:t>
          </w:r>
        </w:p>
      </w:docPartBody>
    </w:docPart>
    <w:docPart>
      <w:docPartPr>
        <w:name w:val="39B025A16107134CA26D3D7EC5F1F017"/>
        <w:category>
          <w:name w:val="General"/>
          <w:gallery w:val="placeholder"/>
        </w:category>
        <w:types>
          <w:type w:val="bbPlcHdr"/>
        </w:types>
        <w:behaviors>
          <w:behavior w:val="content"/>
        </w:behaviors>
        <w:guid w:val="{3939BC4A-91FA-384D-8160-7F90BC4C4730}"/>
      </w:docPartPr>
      <w:docPartBody>
        <w:p w:rsidR="0050555F" w:rsidRDefault="0050555F" w:rsidP="0050555F">
          <w:pPr>
            <w:pStyle w:val="39B025A16107134CA26D3D7EC5F1F017"/>
          </w:pPr>
          <w:r>
            <w:t>[Type text]</w:t>
          </w:r>
        </w:p>
      </w:docPartBody>
    </w:docPart>
    <w:docPart>
      <w:docPartPr>
        <w:name w:val="7AC2255DF78AA04DB3050D823AF6732A"/>
        <w:category>
          <w:name w:val="General"/>
          <w:gallery w:val="placeholder"/>
        </w:category>
        <w:types>
          <w:type w:val="bbPlcHdr"/>
        </w:types>
        <w:behaviors>
          <w:behavior w:val="content"/>
        </w:behaviors>
        <w:guid w:val="{1DACC407-3549-3646-85F6-E42D411B9DA9}"/>
      </w:docPartPr>
      <w:docPartBody>
        <w:p w:rsidR="0050555F" w:rsidRDefault="0050555F" w:rsidP="0050555F">
          <w:pPr>
            <w:pStyle w:val="7AC2255DF78AA04DB3050D823AF673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5F"/>
    <w:rsid w:val="000223D3"/>
    <w:rsid w:val="000E49EB"/>
    <w:rsid w:val="00100665"/>
    <w:rsid w:val="00120B05"/>
    <w:rsid w:val="00146945"/>
    <w:rsid w:val="00156B64"/>
    <w:rsid w:val="00174583"/>
    <w:rsid w:val="00176243"/>
    <w:rsid w:val="001A5C3F"/>
    <w:rsid w:val="001A7DA5"/>
    <w:rsid w:val="001D3B4F"/>
    <w:rsid w:val="001D60BC"/>
    <w:rsid w:val="001D7988"/>
    <w:rsid w:val="00254111"/>
    <w:rsid w:val="002902B2"/>
    <w:rsid w:val="00296051"/>
    <w:rsid w:val="002B5751"/>
    <w:rsid w:val="002C5589"/>
    <w:rsid w:val="002D1B18"/>
    <w:rsid w:val="002E15DF"/>
    <w:rsid w:val="002E6838"/>
    <w:rsid w:val="002F4139"/>
    <w:rsid w:val="0030309C"/>
    <w:rsid w:val="003152EA"/>
    <w:rsid w:val="003613DF"/>
    <w:rsid w:val="004046AE"/>
    <w:rsid w:val="00484FEE"/>
    <w:rsid w:val="00494401"/>
    <w:rsid w:val="004C685F"/>
    <w:rsid w:val="004D0BC1"/>
    <w:rsid w:val="004D5F16"/>
    <w:rsid w:val="0050555F"/>
    <w:rsid w:val="00575915"/>
    <w:rsid w:val="005906BF"/>
    <w:rsid w:val="005A2429"/>
    <w:rsid w:val="005C33A8"/>
    <w:rsid w:val="005C347C"/>
    <w:rsid w:val="005F0AA1"/>
    <w:rsid w:val="00604641"/>
    <w:rsid w:val="00691CC3"/>
    <w:rsid w:val="00771A23"/>
    <w:rsid w:val="007B46CC"/>
    <w:rsid w:val="007E5E8B"/>
    <w:rsid w:val="007F58AB"/>
    <w:rsid w:val="008167D9"/>
    <w:rsid w:val="0084143E"/>
    <w:rsid w:val="00841789"/>
    <w:rsid w:val="008475EB"/>
    <w:rsid w:val="00870685"/>
    <w:rsid w:val="008E0524"/>
    <w:rsid w:val="009428AA"/>
    <w:rsid w:val="00944AA0"/>
    <w:rsid w:val="00957010"/>
    <w:rsid w:val="00964867"/>
    <w:rsid w:val="009708EA"/>
    <w:rsid w:val="009F41EF"/>
    <w:rsid w:val="00A04FB9"/>
    <w:rsid w:val="00A35CA0"/>
    <w:rsid w:val="00AB5F4D"/>
    <w:rsid w:val="00AC63BE"/>
    <w:rsid w:val="00AD06B6"/>
    <w:rsid w:val="00AD2CF8"/>
    <w:rsid w:val="00AF4DEA"/>
    <w:rsid w:val="00B07688"/>
    <w:rsid w:val="00B524E3"/>
    <w:rsid w:val="00B70E8C"/>
    <w:rsid w:val="00B740C3"/>
    <w:rsid w:val="00B871D0"/>
    <w:rsid w:val="00BC3709"/>
    <w:rsid w:val="00BE6F55"/>
    <w:rsid w:val="00C23A1E"/>
    <w:rsid w:val="00C551AF"/>
    <w:rsid w:val="00C87064"/>
    <w:rsid w:val="00CA580E"/>
    <w:rsid w:val="00D13723"/>
    <w:rsid w:val="00D40E81"/>
    <w:rsid w:val="00D425B3"/>
    <w:rsid w:val="00D60D32"/>
    <w:rsid w:val="00DD695F"/>
    <w:rsid w:val="00DE5216"/>
    <w:rsid w:val="00DE6FD0"/>
    <w:rsid w:val="00E013B7"/>
    <w:rsid w:val="00E046C4"/>
    <w:rsid w:val="00E671BE"/>
    <w:rsid w:val="00EA2AD1"/>
    <w:rsid w:val="00ED7430"/>
    <w:rsid w:val="00F022E0"/>
    <w:rsid w:val="00F33D4F"/>
    <w:rsid w:val="00F51F84"/>
    <w:rsid w:val="00FA4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95E661E3CC24D88DF287C51A1A8E7">
    <w:name w:val="A6695E661E3CC24D88DF287C51A1A8E7"/>
    <w:rsid w:val="0050555F"/>
  </w:style>
  <w:style w:type="paragraph" w:customStyle="1" w:styleId="39B025A16107134CA26D3D7EC5F1F017">
    <w:name w:val="39B025A16107134CA26D3D7EC5F1F017"/>
    <w:rsid w:val="0050555F"/>
  </w:style>
  <w:style w:type="paragraph" w:customStyle="1" w:styleId="7AC2255DF78AA04DB3050D823AF6732A">
    <w:name w:val="7AC2255DF78AA04DB3050D823AF6732A"/>
    <w:rsid w:val="0050555F"/>
  </w:style>
  <w:style w:type="character" w:styleId="PlaceholderText">
    <w:name w:val="Placeholder Text"/>
    <w:basedOn w:val="DefaultParagraphFont"/>
    <w:uiPriority w:val="99"/>
    <w:rsid w:val="00D137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18be74b-408a-4821-a541-c1cb6a280853" ContentTypeId="0x010100CD2C4A6BD139E040B17750FF27DCB588"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SharedWithUsers xmlns="48da7f05-2751-402d-bd3e-cb5f9c42c7e0">
      <UserInfo>
        <DisplayName>Sarah Bowes</DisplayName>
        <AccountId>22</AccountId>
        <AccountType/>
      </UserInfo>
      <UserInfo>
        <DisplayName>Louise Allen</DisplayName>
        <AccountId>465</AccountId>
        <AccountType/>
      </UserInfo>
      <UserInfo>
        <DisplayName>Mitchell McCombe</DisplayName>
        <AccountId>128</AccountId>
        <AccountType/>
      </UserInfo>
      <UserInfo>
        <DisplayName>Sobaan Ali</DisplayName>
        <AccountId>767</AccountId>
        <AccountType/>
      </UserInfo>
      <UserInfo>
        <DisplayName>Marianne Hewitt</DisplayName>
        <AccountId>289</AccountId>
        <AccountType/>
      </UserInfo>
      <UserInfo>
        <DisplayName>Jo Barham</DisplayName>
        <AccountId>31</AccountId>
        <AccountType/>
      </UserInfo>
      <UserInfo>
        <DisplayName>Andrew Wilson</DisplayName>
        <AccountId>12</AccountId>
        <AccountType/>
      </UserInfo>
      <UserInfo>
        <DisplayName>Heather Waddington</DisplayName>
        <AccountId>13</AccountId>
        <AccountType/>
      </UserInfo>
      <UserInfo>
        <DisplayName>Patrick Bowes</DisplayName>
        <AccountId>39</AccountId>
        <AccountType/>
      </UserInfo>
      <UserInfo>
        <DisplayName>Peter Glover</DisplayName>
        <AccountId>40</AccountId>
        <AccountType/>
      </UserInfo>
      <UserInfo>
        <DisplayName>Jonathan Stephen (He/Him)</DisplayName>
        <AccountId>551</AccountId>
        <AccountType/>
      </UserInfo>
      <UserInfo>
        <DisplayName>Craig Taylor</DisplayName>
        <AccountId>61</AccountId>
        <AccountType/>
      </UserInfo>
      <UserInfo>
        <DisplayName>Philip Witcherley</DisplayName>
        <AccountId>596</AccountId>
        <AccountType/>
      </UserInfo>
      <UserInfo>
        <DisplayName>Alan Reiss</DisplayName>
        <AccountId>15</AccountId>
        <AccountType/>
      </UserInfo>
      <UserInfo>
        <DisplayName>Angela Taylor</DisplayName>
        <AccountId>56</AccountId>
        <AccountType/>
      </UserInfo>
      <UserInfo>
        <DisplayName>Faye Barker</DisplayName>
        <AccountId>299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8" ma:contentTypeDescription="Create a new document." ma:contentTypeScope="" ma:versionID="1d6b8a5194426ab08cf5bcc507908685">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2ed32cb98514337e3237787668337e1"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2149-9A4F-4E96-85B2-D4856AEE13BC}">
  <ds:schemaRefs>
    <ds:schemaRef ds:uri="http://schemas.microsoft.com/sharepoint/v3/contenttype/forms"/>
  </ds:schemaRefs>
</ds:datastoreItem>
</file>

<file path=customXml/itemProps2.xml><?xml version="1.0" encoding="utf-8"?>
<ds:datastoreItem xmlns:ds="http://schemas.openxmlformats.org/officeDocument/2006/customXml" ds:itemID="{60AA821B-0F7C-4F35-A45F-E98BF3F45934}">
  <ds:schemaRefs>
    <ds:schemaRef ds:uri="Microsoft.SharePoint.Taxonomy.ContentTypeSync"/>
  </ds:schemaRefs>
</ds:datastoreItem>
</file>

<file path=customXml/itemProps3.xml><?xml version="1.0" encoding="utf-8"?>
<ds:datastoreItem xmlns:ds="http://schemas.openxmlformats.org/officeDocument/2006/customXml" ds:itemID="{20A786DE-0377-4630-A5B0-84D2DF64F4DA}">
  <ds:schemaRefs>
    <ds:schemaRef ds:uri="http://schemas.microsoft.com/office/2006/documentManagement/types"/>
    <ds:schemaRef ds:uri="http://www.w3.org/XML/1998/namespace"/>
    <ds:schemaRef ds:uri="http://purl.org/dc/elements/1.1/"/>
    <ds:schemaRef ds:uri="http://purl.org/dc/dcmitype/"/>
    <ds:schemaRef ds:uri="0b395adf-f381-4544-8bea-1fa9efbbcf09"/>
    <ds:schemaRef ds:uri="http://schemas.microsoft.com/office/infopath/2007/PartnerControls"/>
    <ds:schemaRef ds:uri="http://schemas.openxmlformats.org/package/2006/metadata/core-properties"/>
    <ds:schemaRef ds:uri="http://schemas.microsoft.com/office/2006/metadata/properties"/>
    <ds:schemaRef ds:uri="48da7f05-2751-402d-bd3e-cb5f9c42c7e0"/>
    <ds:schemaRef ds:uri="609d8ea2-166c-4bc4-b8e6-471679cf7152"/>
    <ds:schemaRef ds:uri="http://purl.org/dc/terms/"/>
  </ds:schemaRefs>
</ds:datastoreItem>
</file>

<file path=customXml/itemProps4.xml><?xml version="1.0" encoding="utf-8"?>
<ds:datastoreItem xmlns:ds="http://schemas.openxmlformats.org/officeDocument/2006/customXml" ds:itemID="{D16429CC-DD12-4987-B994-2CBE451F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78F766-2FA9-4641-9BCB-40665D21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7245</Words>
  <Characters>41588</Characters>
  <Application>Microsoft Office Word</Application>
  <DocSecurity>0</DocSecurity>
  <Lines>924</Lines>
  <Paragraphs>595</Paragraphs>
  <ScaleCrop>false</ScaleCrop>
  <HeadingPairs>
    <vt:vector size="2" baseType="variant">
      <vt:variant>
        <vt:lpstr>Title</vt:lpstr>
      </vt:variant>
      <vt:variant>
        <vt:i4>1</vt:i4>
      </vt:variant>
    </vt:vector>
  </HeadingPairs>
  <TitlesOfParts>
    <vt:vector size="1" baseType="lpstr">
      <vt:lpstr>Growing Places Fund</vt:lpstr>
    </vt:vector>
  </TitlesOfParts>
  <Company>Leeds City Council</Company>
  <LinksUpToDate>false</LinksUpToDate>
  <CharactersWithSpaces>48238</CharactersWithSpaces>
  <SharedDoc>false</SharedDoc>
  <HLinks>
    <vt:vector size="120" baseType="variant">
      <vt:variant>
        <vt:i4>2424936</vt:i4>
      </vt:variant>
      <vt:variant>
        <vt:i4>57</vt:i4>
      </vt:variant>
      <vt:variant>
        <vt:i4>0</vt:i4>
      </vt:variant>
      <vt:variant>
        <vt:i4>5</vt:i4>
      </vt:variant>
      <vt:variant>
        <vt:lpwstr>https://westyorks-ca.gov.uk/media/11313/ukspf-west-yorkshire-output-and-outcome-evidence-all-pillars-v3-150923-final-2.docx</vt:lpwstr>
      </vt:variant>
      <vt:variant>
        <vt:lpwstr/>
      </vt:variant>
      <vt:variant>
        <vt:i4>1310723</vt:i4>
      </vt:variant>
      <vt:variant>
        <vt:i4>54</vt:i4>
      </vt:variant>
      <vt:variant>
        <vt:i4>0</vt:i4>
      </vt:variant>
      <vt:variant>
        <vt:i4>5</vt:i4>
      </vt:variant>
      <vt:variant>
        <vt:lpwstr>https://www.westyorks-ca.gov.uk/footer/privacy-notice-and-cookie-policy/</vt:lpwstr>
      </vt:variant>
      <vt:variant>
        <vt:lpwstr/>
      </vt:variant>
      <vt:variant>
        <vt:i4>5373966</vt:i4>
      </vt:variant>
      <vt:variant>
        <vt:i4>51</vt:i4>
      </vt:variant>
      <vt:variant>
        <vt:i4>0</vt:i4>
      </vt:variant>
      <vt:variant>
        <vt:i4>5</vt:i4>
      </vt:variant>
      <vt:variant>
        <vt:lpwstr>https://www.gov.uk/government/publications/uk-shared-prosperity-fund-privacy-notice/uk-shared-prosperity-fund-privacy-notice</vt:lpwstr>
      </vt:variant>
      <vt:variant>
        <vt:lpwstr/>
      </vt:variant>
      <vt:variant>
        <vt:i4>4194316</vt:i4>
      </vt:variant>
      <vt:variant>
        <vt:i4>48</vt:i4>
      </vt:variant>
      <vt:variant>
        <vt:i4>0</vt:i4>
      </vt:variant>
      <vt:variant>
        <vt:i4>5</vt:i4>
      </vt:variant>
      <vt:variant>
        <vt:lpwstr>https://admin.westyorks-ca.gov.uk/media/10211/publicity-guidelines-ukspf-multiply.pdf</vt:lpwstr>
      </vt:variant>
      <vt:variant>
        <vt:lpwstr/>
      </vt:variant>
      <vt:variant>
        <vt:i4>7012390</vt:i4>
      </vt:variant>
      <vt:variant>
        <vt:i4>45</vt:i4>
      </vt:variant>
      <vt:variant>
        <vt:i4>0</vt:i4>
      </vt:variant>
      <vt:variant>
        <vt:i4>5</vt:i4>
      </vt:variant>
      <vt:variant>
        <vt:lpwstr>https://www.gov.uk/guidance/uk-shared-prosperity-fund-branding-and-publicity-6</vt:lpwstr>
      </vt:variant>
      <vt:variant>
        <vt:lpwstr/>
      </vt:variant>
      <vt:variant>
        <vt:i4>7012390</vt:i4>
      </vt:variant>
      <vt:variant>
        <vt:i4>42</vt:i4>
      </vt:variant>
      <vt:variant>
        <vt:i4>0</vt:i4>
      </vt:variant>
      <vt:variant>
        <vt:i4>5</vt:i4>
      </vt:variant>
      <vt:variant>
        <vt:lpwstr>https://www.gov.uk/guidance/uk-shared-prosperity-fund-branding-and-publicity-6</vt:lpwstr>
      </vt:variant>
      <vt:variant>
        <vt:lpwstr/>
      </vt:variant>
      <vt:variant>
        <vt:i4>5308423</vt:i4>
      </vt:variant>
      <vt:variant>
        <vt:i4>39</vt:i4>
      </vt:variant>
      <vt:variant>
        <vt:i4>0</vt:i4>
      </vt:variant>
      <vt:variant>
        <vt:i4>5</vt:i4>
      </vt:variant>
      <vt:variant>
        <vt:lpwstr>https://www.gov.uk/government/publications/uk-shared-prosperity-fund-evaluation/ukspf-evaluation-strategy</vt:lpwstr>
      </vt:variant>
      <vt:variant>
        <vt:lpwstr/>
      </vt:variant>
      <vt:variant>
        <vt:i4>3604592</vt:i4>
      </vt:variant>
      <vt:variant>
        <vt:i4>36</vt:i4>
      </vt:variant>
      <vt:variant>
        <vt:i4>0</vt:i4>
      </vt:variant>
      <vt:variant>
        <vt:i4>5</vt:i4>
      </vt:variant>
      <vt:variant>
        <vt:lpwstr>https://www.gov.uk/guidance/uk-shared-prosperity-fund-subsidy-control-7</vt:lpwstr>
      </vt:variant>
      <vt:variant>
        <vt:lpwstr/>
      </vt:variant>
      <vt:variant>
        <vt:i4>3604592</vt:i4>
      </vt:variant>
      <vt:variant>
        <vt:i4>33</vt:i4>
      </vt:variant>
      <vt:variant>
        <vt:i4>0</vt:i4>
      </vt:variant>
      <vt:variant>
        <vt:i4>5</vt:i4>
      </vt:variant>
      <vt:variant>
        <vt:lpwstr>https://www.gov.uk/guidance/uk-shared-prosperity-fund-subsidy-control-7</vt:lpwstr>
      </vt:variant>
      <vt:variant>
        <vt:lpwstr/>
      </vt:variant>
      <vt:variant>
        <vt:i4>3604592</vt:i4>
      </vt:variant>
      <vt:variant>
        <vt:i4>30</vt:i4>
      </vt:variant>
      <vt:variant>
        <vt:i4>0</vt:i4>
      </vt:variant>
      <vt:variant>
        <vt:i4>5</vt:i4>
      </vt:variant>
      <vt:variant>
        <vt:lpwstr>https://www.gov.uk/guidance/uk-shared-prosperity-fund-subsidy-control-7</vt:lpwstr>
      </vt:variant>
      <vt:variant>
        <vt:lpwstr/>
      </vt:variant>
      <vt:variant>
        <vt:i4>7078012</vt:i4>
      </vt:variant>
      <vt:variant>
        <vt:i4>27</vt:i4>
      </vt:variant>
      <vt:variant>
        <vt:i4>0</vt:i4>
      </vt:variant>
      <vt:variant>
        <vt:i4>5</vt:i4>
      </vt:variant>
      <vt:variant>
        <vt:lpwstr>https://www.gov.uk/guidance/uk-shared-prosperity-fund-procurement-8</vt:lpwstr>
      </vt:variant>
      <vt:variant>
        <vt:lpwstr/>
      </vt:variant>
      <vt:variant>
        <vt:i4>7208994</vt:i4>
      </vt:variant>
      <vt:variant>
        <vt:i4>24</vt:i4>
      </vt:variant>
      <vt:variant>
        <vt:i4>0</vt:i4>
      </vt:variant>
      <vt:variant>
        <vt:i4>5</vt:i4>
      </vt:variant>
      <vt:variant>
        <vt:lpwstr>https://www.gov.uk/government/publications/uk-shared-prosperity-fund-northern-ireland-investment-plan/ukspf-additional-information-for-northern-ireland</vt:lpwstr>
      </vt:variant>
      <vt:variant>
        <vt:lpwstr/>
      </vt:variant>
      <vt:variant>
        <vt:i4>2424936</vt:i4>
      </vt:variant>
      <vt:variant>
        <vt:i4>21</vt:i4>
      </vt:variant>
      <vt:variant>
        <vt:i4>0</vt:i4>
      </vt:variant>
      <vt:variant>
        <vt:i4>5</vt:i4>
      </vt:variant>
      <vt:variant>
        <vt:lpwstr>https://westyorks-ca.gov.uk/media/11313/ukspf-west-yorkshire-output-and-outcome-evidence-all-pillars-v3-150923-final-2.docx</vt:lpwstr>
      </vt:variant>
      <vt:variant>
        <vt:lpwstr/>
      </vt:variant>
      <vt:variant>
        <vt:i4>2424936</vt:i4>
      </vt:variant>
      <vt:variant>
        <vt:i4>18</vt:i4>
      </vt:variant>
      <vt:variant>
        <vt:i4>0</vt:i4>
      </vt:variant>
      <vt:variant>
        <vt:i4>5</vt:i4>
      </vt:variant>
      <vt:variant>
        <vt:lpwstr>https://westyorks-ca.gov.uk/media/11313/ukspf-west-yorkshire-output-and-outcome-evidence-all-pillars-v3-150923-final-2.docx</vt:lpwstr>
      </vt:variant>
      <vt:variant>
        <vt:lpwstr/>
      </vt:variant>
      <vt:variant>
        <vt:i4>589907</vt:i4>
      </vt:variant>
      <vt:variant>
        <vt:i4>15</vt:i4>
      </vt:variant>
      <vt:variant>
        <vt:i4>0</vt:i4>
      </vt:variant>
      <vt:variant>
        <vt:i4>5</vt:i4>
      </vt:variant>
      <vt:variant>
        <vt:lpwstr>https://www.westyorks-ca.gov.uk/media/4277/west-yorkshire-carbon-emission-reduction-pathways-technical-report-draft-v7-1.pdf</vt:lpwstr>
      </vt:variant>
      <vt:variant>
        <vt:lpwstr/>
      </vt:variant>
      <vt:variant>
        <vt:i4>2818104</vt:i4>
      </vt:variant>
      <vt:variant>
        <vt:i4>12</vt:i4>
      </vt:variant>
      <vt:variant>
        <vt:i4>0</vt:i4>
      </vt:variant>
      <vt:variant>
        <vt:i4>5</vt:i4>
      </vt:variant>
      <vt:variant>
        <vt:lpwstr>https://www.westyorks-ca.gov.uk/media/7382/west-yorkshire-climate-and-environment-plan.pdf</vt:lpwstr>
      </vt:variant>
      <vt:variant>
        <vt:lpwstr/>
      </vt:variant>
      <vt:variant>
        <vt:i4>65609</vt:i4>
      </vt:variant>
      <vt:variant>
        <vt:i4>9</vt:i4>
      </vt:variant>
      <vt:variant>
        <vt:i4>0</vt:i4>
      </vt:variant>
      <vt:variant>
        <vt:i4>5</vt:i4>
      </vt:variant>
      <vt:variant>
        <vt:lpwstr>https://www.westyorks-ca.gov.uk/about-us/governance-and-transparency/transparency-and-freedom-of-information/equality-objectives/</vt:lpwstr>
      </vt:variant>
      <vt:variant>
        <vt:lpwstr/>
      </vt:variant>
      <vt:variant>
        <vt:i4>6619232</vt:i4>
      </vt:variant>
      <vt:variant>
        <vt:i4>6</vt:i4>
      </vt:variant>
      <vt:variant>
        <vt:i4>0</vt:i4>
      </vt:variant>
      <vt:variant>
        <vt:i4>5</vt:i4>
      </vt:variant>
      <vt:variant>
        <vt:lpwstr>https://westyorks-ca.gov.uk/media/11373/eqia-toolkit-for-funded-providers-final-v1.docx</vt:lpwstr>
      </vt:variant>
      <vt:variant>
        <vt:lpwstr/>
      </vt:variant>
      <vt:variant>
        <vt:i4>2424936</vt:i4>
      </vt:variant>
      <vt:variant>
        <vt:i4>3</vt:i4>
      </vt:variant>
      <vt:variant>
        <vt:i4>0</vt:i4>
      </vt:variant>
      <vt:variant>
        <vt:i4>5</vt:i4>
      </vt:variant>
      <vt:variant>
        <vt:lpwstr>https://westyorks-ca.gov.uk/media/11313/ukspf-west-yorkshire-output-and-outcome-evidence-all-pillars-v3-150923-final-2.docx</vt:lpwstr>
      </vt:variant>
      <vt:variant>
        <vt:lpwstr/>
      </vt:variant>
      <vt:variant>
        <vt:i4>7798817</vt:i4>
      </vt:variant>
      <vt:variant>
        <vt:i4>0</vt:i4>
      </vt:variant>
      <vt:variant>
        <vt:i4>0</vt:i4>
      </vt:variant>
      <vt:variant>
        <vt:i4>5</vt:i4>
      </vt:variant>
      <vt:variant>
        <vt:lpwstr>https://www.westyorks-ca.gov.uk/media/9600/core-ukspf-local-investment-plan-west-yorkshire.pdf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Places Fund</dc:title>
  <dc:subject/>
  <dc:creator>Leeds User</dc:creator>
  <cp:keywords/>
  <dc:description/>
  <cp:lastModifiedBy>Andrew Wilson</cp:lastModifiedBy>
  <cp:revision>2</cp:revision>
  <cp:lastPrinted>2023-03-30T09:46:00Z</cp:lastPrinted>
  <dcterms:created xsi:type="dcterms:W3CDTF">2023-10-26T15:33:00Z</dcterms:created>
  <dcterms:modified xsi:type="dcterms:W3CDTF">2023-10-26T15:33:00Z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491,33</vt:lpwstr>
  </property>
  <property fmtid="{D5CDD505-2E9C-101B-9397-08002B2CF9AE}" pid="3" name="ContentTypeId">
    <vt:lpwstr>0x010100CD2C4A6BD139E040B17750FF27DCB5880071928BE4B7A2974EAE05046B028620BD</vt:lpwstr>
  </property>
  <property fmtid="{D5CDD505-2E9C-101B-9397-08002B2CF9AE}" pid="4" name="MediaServiceImageTags">
    <vt:lpwstr/>
  </property>
</Properties>
</file>